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507709">
        <w:rPr>
          <w:b/>
          <w:bCs/>
          <w:szCs w:val="24"/>
        </w:rPr>
        <w:t xml:space="preserve">АДМИНИСТРАЦИЯ </w:t>
      </w:r>
    </w:p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507709">
        <w:rPr>
          <w:b/>
          <w:bCs/>
          <w:szCs w:val="24"/>
        </w:rPr>
        <w:t>СЕЛЬСКОГО ПОСЕЛЕНИЯ ЛЕУШИ</w:t>
      </w:r>
    </w:p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507709">
        <w:rPr>
          <w:szCs w:val="24"/>
        </w:rPr>
        <w:t>Кондинского района</w:t>
      </w:r>
    </w:p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507709">
        <w:rPr>
          <w:szCs w:val="24"/>
        </w:rPr>
        <w:t>Ханты-Мансийского автономного округа – Югры</w:t>
      </w:r>
    </w:p>
    <w:p w:rsidR="0090087C" w:rsidRPr="00507709" w:rsidRDefault="0090087C" w:rsidP="0090087C"/>
    <w:p w:rsidR="0090087C" w:rsidRPr="00507709" w:rsidRDefault="0090087C" w:rsidP="0090087C">
      <w:pPr>
        <w:pStyle w:val="3"/>
        <w:rPr>
          <w:b/>
          <w:sz w:val="24"/>
        </w:rPr>
      </w:pPr>
      <w:r w:rsidRPr="00507709">
        <w:rPr>
          <w:b/>
          <w:sz w:val="24"/>
        </w:rPr>
        <w:t>ПОСТАНОВЛЕНИЕ</w:t>
      </w:r>
    </w:p>
    <w:p w:rsidR="0090087C" w:rsidRPr="00507709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50770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620569">
            <w:r w:rsidRPr="00507709">
              <w:t xml:space="preserve">от </w:t>
            </w:r>
            <w:r w:rsidR="00620569">
              <w:t>16 марта</w:t>
            </w:r>
            <w:r w:rsidR="00E10F39" w:rsidRPr="00507709">
              <w:t xml:space="preserve"> </w:t>
            </w:r>
            <w:r w:rsidR="00D078B6" w:rsidRPr="00507709">
              <w:t>202</w:t>
            </w:r>
            <w:r w:rsidR="001C1B31">
              <w:t>2</w:t>
            </w:r>
            <w:r w:rsidR="00D078B6" w:rsidRPr="00507709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620569">
            <w:pPr>
              <w:ind w:right="-108"/>
              <w:jc w:val="right"/>
            </w:pPr>
            <w:r w:rsidRPr="00507709">
              <w:t xml:space="preserve">№ </w:t>
            </w:r>
            <w:r w:rsidR="00E10F39" w:rsidRPr="00507709">
              <w:t xml:space="preserve"> </w:t>
            </w:r>
            <w:r w:rsidR="00620569">
              <w:t>47</w:t>
            </w:r>
          </w:p>
        </w:tc>
      </w:tr>
      <w:tr w:rsidR="00551FF3" w:rsidRPr="0050770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341E54">
            <w:pPr>
              <w:jc w:val="center"/>
            </w:pPr>
            <w:r w:rsidRPr="00507709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A51B0C">
            <w:pPr>
              <w:ind w:right="317"/>
              <w:jc w:val="right"/>
            </w:pPr>
          </w:p>
        </w:tc>
      </w:tr>
    </w:tbl>
    <w:p w:rsidR="00717CB3" w:rsidRPr="00507709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507709" w:rsidTr="00564EBA">
        <w:tc>
          <w:tcPr>
            <w:tcW w:w="6487" w:type="dxa"/>
          </w:tcPr>
          <w:p w:rsidR="00E10F39" w:rsidRPr="00507709" w:rsidRDefault="00551FF3" w:rsidP="009E55CC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3E4080" w:rsidRPr="00507709" w:rsidRDefault="00551FF3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406AE6" w:rsidRPr="00507709" w:rsidRDefault="00C75505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</w:t>
            </w:r>
            <w:r w:rsidR="00E10F39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3E4080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105</w:t>
            </w:r>
            <w:r w:rsidR="00551FF3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  <w:r w:rsidR="009E55CC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368D9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муниципальной услуги «</w:t>
            </w:r>
            <w:r w:rsidR="003E4080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</w:t>
            </w:r>
          </w:p>
          <w:p w:rsidR="00406AE6" w:rsidRPr="00507709" w:rsidRDefault="003E408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информации об очередности предоставления </w:t>
            </w:r>
          </w:p>
          <w:p w:rsidR="0038752C" w:rsidRPr="00507709" w:rsidRDefault="003E408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жилых помещений на условиях социального найма</w:t>
            </w:r>
            <w:r w:rsidR="00584536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B8433A" w:rsidRPr="00507709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24DE0" w:rsidRPr="00507709" w:rsidRDefault="00791F59" w:rsidP="00E24DE0">
      <w:pPr>
        <w:widowControl w:val="0"/>
        <w:ind w:firstLine="708"/>
        <w:jc w:val="both"/>
        <w:rPr>
          <w:snapToGrid w:val="0"/>
        </w:rPr>
      </w:pPr>
      <w:r>
        <w:rPr>
          <w:snapToGrid w:val="0"/>
        </w:rPr>
        <w:t>В соответствии с Ф</w:t>
      </w:r>
      <w:r w:rsidRPr="00BE1188">
        <w:rPr>
          <w:snapToGrid w:val="0"/>
        </w:rPr>
        <w:t xml:space="preserve">едеральным законом </w:t>
      </w:r>
      <w:r w:rsidRPr="00BE1188">
        <w:rPr>
          <w:rFonts w:eastAsia="Calibri"/>
        </w:rPr>
        <w:t>от 30 декабря 2020</w:t>
      </w:r>
      <w:r w:rsidRPr="00BE1188">
        <w:rPr>
          <w:iCs/>
        </w:rPr>
        <w:t xml:space="preserve"> года</w:t>
      </w:r>
      <w:r w:rsidRPr="00BE1188">
        <w:rPr>
          <w:iCs/>
        </w:rPr>
        <w:br/>
      </w:r>
      <w:hyperlink r:id="rId8" w:history="1">
        <w:r w:rsidRPr="00BE1188">
          <w:rPr>
            <w:iCs/>
          </w:rPr>
          <w:t>№ 509-ФЗ</w:t>
        </w:r>
      </w:hyperlink>
      <w:r w:rsidRPr="00BE1188">
        <w:rPr>
          <w:iCs/>
        </w:rPr>
        <w:t xml:space="preserve"> «</w:t>
      </w:r>
      <w:r w:rsidRPr="00BE1188">
        <w:t>О внесении изменений в отдельные законодательные акты Российской Федерации</w:t>
      </w:r>
      <w:r w:rsidRPr="00BE1188">
        <w:rPr>
          <w:iCs/>
        </w:rPr>
        <w:t>»</w:t>
      </w:r>
      <w:r w:rsidRPr="00BE1188">
        <w:rPr>
          <w:snapToGrid w:val="0"/>
        </w:rPr>
        <w:t xml:space="preserve">, </w:t>
      </w:r>
      <w:r w:rsidRPr="000169F3">
        <w:rPr>
          <w:snapToGrid w:val="0"/>
        </w:rPr>
        <w:t>п</w:t>
      </w:r>
      <w:r w:rsidRPr="000169F3">
        <w:rPr>
          <w:color w:val="000000"/>
          <w:shd w:val="clear" w:color="auto" w:fill="FFFFFF"/>
        </w:rPr>
        <w:t xml:space="preserve">остановлением Правительства Российской Федерации от 18 сентября </w:t>
      </w:r>
      <w:r>
        <w:rPr>
          <w:color w:val="000000"/>
          <w:shd w:val="clear" w:color="auto" w:fill="FFFFFF"/>
        </w:rPr>
        <w:t xml:space="preserve">                 </w:t>
      </w:r>
      <w:r w:rsidRPr="000169F3">
        <w:rPr>
          <w:color w:val="000000"/>
          <w:shd w:val="clear" w:color="auto" w:fill="FFFFFF"/>
        </w:rPr>
        <w:t>2021 года №  1574 «</w:t>
      </w:r>
      <w:r w:rsidRPr="000169F3">
        <w:rPr>
          <w:bCs/>
        </w:rPr>
        <w:t>О внесении изменений в требования к предоставлению в электронной форме государственных и муниципальных услуг»</w:t>
      </w:r>
      <w:r w:rsidR="00E24DE0" w:rsidRPr="00507709">
        <w:rPr>
          <w:snapToGrid w:val="0"/>
        </w:rPr>
        <w:t xml:space="preserve">, администрация сельского поселения Леуши постановляет: </w:t>
      </w:r>
    </w:p>
    <w:p w:rsidR="00454386" w:rsidRDefault="00F368D9" w:rsidP="009E55C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709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C24F6C" w:rsidRPr="00507709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E24DE0" w:rsidRPr="00507709">
        <w:rPr>
          <w:rFonts w:ascii="Times New Roman" w:hAnsi="Times New Roman" w:cs="Times New Roman"/>
          <w:b w:val="0"/>
          <w:sz w:val="24"/>
          <w:szCs w:val="24"/>
        </w:rPr>
        <w:t>е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Леу</w:t>
      </w:r>
      <w:r w:rsidR="00C24F6C" w:rsidRPr="00507709">
        <w:rPr>
          <w:rFonts w:ascii="Times New Roman" w:hAnsi="Times New Roman" w:cs="Times New Roman"/>
          <w:b w:val="0"/>
          <w:sz w:val="24"/>
          <w:szCs w:val="24"/>
        </w:rPr>
        <w:t xml:space="preserve">ши 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>от</w:t>
      </w:r>
      <w:r w:rsidR="00E24DE0" w:rsidRPr="00507709">
        <w:rPr>
          <w:rFonts w:ascii="Times New Roman" w:hAnsi="Times New Roman" w:cs="Times New Roman"/>
          <w:b w:val="0"/>
          <w:sz w:val="24"/>
          <w:szCs w:val="24"/>
        </w:rPr>
        <w:t xml:space="preserve"> 14 июня 2019 года </w:t>
      </w:r>
      <w:r w:rsidR="00E36147" w:rsidRPr="0050770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3E4080" w:rsidRPr="00507709">
        <w:rPr>
          <w:rFonts w:ascii="Times New Roman" w:hAnsi="Times New Roman" w:cs="Times New Roman"/>
          <w:b w:val="0"/>
          <w:sz w:val="24"/>
          <w:szCs w:val="24"/>
        </w:rPr>
        <w:t>105</w:t>
      </w:r>
      <w:r w:rsidR="0038752C" w:rsidRPr="00507709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50770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3E4080" w:rsidRPr="00507709">
        <w:rPr>
          <w:rFonts w:ascii="Times New Roman" w:hAnsi="Times New Roman" w:cs="Times New Roman"/>
          <w:b w:val="0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3E4080" w:rsidRPr="0050770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»</w:t>
      </w:r>
      <w:r w:rsidR="00E36147" w:rsidRPr="005077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AA2C42" w:rsidRDefault="00791F59" w:rsidP="00AA2C42">
      <w:pPr>
        <w:pStyle w:val="Title"/>
        <w:spacing w:before="0" w:after="0"/>
        <w:ind w:firstLine="709"/>
        <w:jc w:val="both"/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1.1. Абзац второй пункта </w:t>
      </w:r>
      <w:r w:rsidR="00AA2C42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34 раздела </w:t>
      </w:r>
      <w:r w:rsidR="00AA2C42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  <w:lang w:val="en-US"/>
        </w:rPr>
        <w:t>II</w:t>
      </w:r>
      <w:r w:rsidR="00AA2C42" w:rsidRPr="00AA2C42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</w:t>
      </w:r>
      <w:r w:rsidR="00AA2C42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приложения к постановлению изложить в следующей редакции:</w:t>
      </w:r>
    </w:p>
    <w:p w:rsidR="00AA2C42" w:rsidRDefault="00AA2C42" w:rsidP="00AA2C42">
      <w:pPr>
        <w:pStyle w:val="formattext"/>
        <w:spacing w:before="0" w:beforeAutospacing="0" w:after="0" w:afterAutospacing="0"/>
        <w:ind w:firstLine="709"/>
        <w:jc w:val="both"/>
      </w:pPr>
      <w:r>
        <w:t>«При осуществлении записи на прием Уполномоченный орган или МФЦ не вправе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A2C42" w:rsidRDefault="00AA2C42" w:rsidP="00B27299">
      <w:pPr>
        <w:pStyle w:val="formattext"/>
        <w:spacing w:before="0" w:beforeAutospacing="0" w:after="0" w:afterAutospacing="0"/>
        <w:ind w:firstLine="709"/>
        <w:jc w:val="both"/>
      </w:pPr>
      <w:r>
        <w:t>В целях записи на прием в Уполномоченный орган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</w:t>
      </w:r>
      <w:proofErr w:type="gramStart"/>
      <w:r>
        <w:t>.».</w:t>
      </w:r>
      <w:proofErr w:type="gramEnd"/>
    </w:p>
    <w:p w:rsidR="001C1B31" w:rsidRDefault="00791F59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>
        <w:t>1.2</w:t>
      </w:r>
      <w:r w:rsidR="001C1B31">
        <w:t xml:space="preserve">. Пункт 38 раздела </w:t>
      </w:r>
      <w:r w:rsidR="001C1B31">
        <w:rPr>
          <w:lang w:val="en-US"/>
        </w:rPr>
        <w:t>II</w:t>
      </w:r>
      <w:r w:rsidR="001C1B31" w:rsidRPr="001C1B31">
        <w:t xml:space="preserve"> </w:t>
      </w:r>
      <w:r w:rsidR="001C1B31">
        <w:t>приложения к постановлению изложить в следующей редакции</w:t>
      </w:r>
      <w:r>
        <w:t>:</w:t>
      </w:r>
    </w:p>
    <w:p w:rsidR="00791F59" w:rsidRPr="00457B1A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«38. </w:t>
      </w:r>
      <w:r w:rsidRPr="00457B1A">
        <w:t>Заявителю в качестве результата предоставления услуги обеспечивается по его выбору возможность:</w:t>
      </w:r>
    </w:p>
    <w:p w:rsidR="00791F59" w:rsidRPr="00457B1A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791F59" w:rsidRPr="00457B1A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791F59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t xml:space="preserve">в) внесения изменений в сведения, содержащиеся в государственных (муниципальных) информационных системах на основании информации, содержащейся в </w:t>
      </w:r>
      <w:r w:rsidRPr="00457B1A">
        <w:lastRenderedPageBreak/>
        <w:t>запросе и (или) прилагаемых к запросу документах, в случаях, предусмотренных норм</w:t>
      </w:r>
      <w:r w:rsidRPr="00274EF1">
        <w:t>ативными правовыми актами, регулирующими порядок предоставления услуги</w:t>
      </w:r>
      <w:proofErr w:type="gramStart"/>
      <w:r w:rsidRPr="00274EF1">
        <w:t>.</w:t>
      </w:r>
      <w:r w:rsidR="007D1539">
        <w:t>».</w:t>
      </w:r>
      <w:proofErr w:type="gramEnd"/>
    </w:p>
    <w:p w:rsidR="007D1539" w:rsidRPr="007D1539" w:rsidRDefault="007D1539" w:rsidP="00791F5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1.3. Раздел </w:t>
      </w:r>
      <w:r>
        <w:rPr>
          <w:lang w:val="en-US"/>
        </w:rPr>
        <w:t>II</w:t>
      </w:r>
      <w:r w:rsidRPr="007D1539">
        <w:t xml:space="preserve"> </w:t>
      </w:r>
      <w:r>
        <w:t>приложения к постановлению дополнить пунктами 38</w:t>
      </w:r>
      <w:r w:rsidRPr="00BE7A8C">
        <w:rPr>
          <w:vertAlign w:val="superscript"/>
        </w:rPr>
        <w:t>1</w:t>
      </w:r>
      <w:r>
        <w:t xml:space="preserve"> и 38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791F59" w:rsidRPr="00274EF1" w:rsidRDefault="007D153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1539">
        <w:rPr>
          <w:rFonts w:ascii="Times New Roman" w:hAnsi="Times New Roman" w:cs="Times New Roman"/>
          <w:sz w:val="24"/>
          <w:szCs w:val="24"/>
        </w:rPr>
        <w:t>38</w:t>
      </w:r>
      <w:r w:rsidRPr="007D153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1F59" w:rsidRPr="00274EF1">
        <w:rPr>
          <w:rFonts w:ascii="Times New Roman" w:hAnsi="Times New Roman" w:cs="Times New Roman"/>
          <w:sz w:val="24"/>
          <w:szCs w:val="24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="00791F59" w:rsidRPr="00274EF1">
        <w:rPr>
          <w:rFonts w:ascii="Times New Roman" w:hAnsi="Times New Roman" w:cs="Times New Roman"/>
          <w:sz w:val="24"/>
          <w:szCs w:val="24"/>
        </w:rPr>
        <w:t xml:space="preserve"> у них технической возможности). </w:t>
      </w:r>
    </w:p>
    <w:p w:rsidR="00791F59" w:rsidRPr="00274EF1" w:rsidRDefault="00791F5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 </w:t>
      </w:r>
    </w:p>
    <w:p w:rsidR="00791F59" w:rsidRPr="00274EF1" w:rsidRDefault="00791F5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791F59" w:rsidRPr="00274EF1" w:rsidRDefault="007D153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539">
        <w:rPr>
          <w:rFonts w:ascii="Times New Roman" w:hAnsi="Times New Roman" w:cs="Times New Roman"/>
          <w:sz w:val="24"/>
          <w:szCs w:val="24"/>
        </w:rPr>
        <w:t>38</w:t>
      </w:r>
      <w:r w:rsidRPr="007D15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91F59" w:rsidRPr="00274EF1">
        <w:rPr>
          <w:rFonts w:ascii="Times New Roman" w:hAnsi="Times New Roman" w:cs="Times New Roman"/>
          <w:sz w:val="24"/>
          <w:szCs w:val="24"/>
        </w:rPr>
        <w:t xml:space="preserve">При подготовке экземпляра электронного документа на бумажном носителе организации, указанные в абзаце первом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="00791F59" w:rsidRPr="00274EF1">
        <w:rPr>
          <w:rFonts w:ascii="Times New Roman" w:hAnsi="Times New Roman" w:cs="Times New Roman"/>
          <w:sz w:val="24"/>
          <w:szCs w:val="24"/>
        </w:rPr>
        <w:t xml:space="preserve"> </w:t>
      </w:r>
      <w:r w:rsidRPr="007D1539">
        <w:rPr>
          <w:rFonts w:ascii="Times New Roman" w:hAnsi="Times New Roman" w:cs="Times New Roman"/>
          <w:sz w:val="24"/>
          <w:szCs w:val="24"/>
        </w:rPr>
        <w:t>38</w:t>
      </w:r>
      <w:r w:rsidRPr="007D153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91F59" w:rsidRPr="00274EF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требований, обеспечивают соблюдение следующих требований: </w:t>
      </w:r>
    </w:p>
    <w:p w:rsidR="00791F59" w:rsidRPr="00274EF1" w:rsidRDefault="00791F5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проверка действительности электронной подписи лица, подписавшего электронный документ; </w:t>
      </w:r>
    </w:p>
    <w:p w:rsidR="00791F59" w:rsidRPr="00274EF1" w:rsidRDefault="00791F5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EF1">
        <w:rPr>
          <w:rFonts w:ascii="Times New Roman" w:hAnsi="Times New Roman" w:cs="Times New Roman"/>
          <w:sz w:val="24"/>
          <w:szCs w:val="24"/>
        </w:rPr>
        <w:t>заверение экземпляра</w:t>
      </w:r>
      <w:proofErr w:type="gramEnd"/>
      <w:r w:rsidRPr="00274EF1">
        <w:rPr>
          <w:rFonts w:ascii="Times New Roman" w:hAnsi="Times New Roman" w:cs="Times New Roman"/>
          <w:sz w:val="24"/>
          <w:szCs w:val="24"/>
        </w:rPr>
        <w:t xml:space="preserve"> электронного документа на бумажном носителе с использованием печати организации; </w:t>
      </w:r>
    </w:p>
    <w:p w:rsidR="00791F59" w:rsidRPr="00274EF1" w:rsidRDefault="00791F5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791F59" w:rsidRPr="00274EF1" w:rsidRDefault="00791F5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>возможность брошюрования листов многостраничных экземпляров электронного документа на бумажном носителе</w:t>
      </w:r>
      <w:proofErr w:type="gramStart"/>
      <w:r w:rsidRPr="00274E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4E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91F59" w:rsidRPr="00BE7A8C" w:rsidRDefault="00791F59" w:rsidP="00791F5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1.</w:t>
      </w:r>
      <w:r w:rsidR="00620569">
        <w:t>4</w:t>
      </w:r>
      <w:r>
        <w:t xml:space="preserve">. </w:t>
      </w:r>
      <w:r w:rsidRPr="00BE7A8C">
        <w:t xml:space="preserve">Раздел </w:t>
      </w:r>
      <w:r w:rsidRPr="00BE7A8C">
        <w:rPr>
          <w:lang w:val="en-US"/>
        </w:rPr>
        <w:t>III</w:t>
      </w:r>
      <w:r w:rsidRPr="00BE7A8C">
        <w:t xml:space="preserve"> приложения к постановлению дополнить подразделом следующего содержания:</w:t>
      </w:r>
    </w:p>
    <w:p w:rsidR="00791F59" w:rsidRPr="00BE7A8C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791F59" w:rsidRPr="00BE7A8C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>в том числе в отношении результата муниципальной услуги, за получением которого они обратились</w:t>
      </w:r>
    </w:p>
    <w:p w:rsidR="00791F59" w:rsidRPr="00BE7A8C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791F59" w:rsidRPr="00BE7A8C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</w:t>
      </w:r>
      <w:r w:rsidR="007D1539">
        <w:t>5</w:t>
      </w:r>
      <w:r w:rsidRPr="00BE7A8C">
        <w:rPr>
          <w:vertAlign w:val="superscript"/>
        </w:rPr>
        <w:t>1</w:t>
      </w:r>
      <w:r w:rsidRPr="00BE7A8C"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t>.».</w:t>
      </w:r>
      <w:proofErr w:type="gramEnd"/>
    </w:p>
    <w:p w:rsidR="0090087C" w:rsidRPr="00507709" w:rsidRDefault="00E24DE0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507709">
        <w:t>2</w:t>
      </w:r>
      <w:r w:rsidR="0090087C" w:rsidRPr="00507709">
        <w:t xml:space="preserve">. </w:t>
      </w:r>
      <w:proofErr w:type="gramStart"/>
      <w:r w:rsidR="00551FF3" w:rsidRPr="00507709">
        <w:t>Организационному отделу администрации сельского поселения Леуши о</w:t>
      </w:r>
      <w:r w:rsidR="0090087C" w:rsidRPr="00507709">
        <w:t>бнародовать настоящее постановление в соответствии с решением Совета депутатов сельского поселени</w:t>
      </w:r>
      <w:r w:rsidRPr="00507709">
        <w:t xml:space="preserve">я Леуши от 05 октября 2017 года </w:t>
      </w:r>
      <w:r w:rsidR="00EC6DB3" w:rsidRPr="00507709">
        <w:t xml:space="preserve">№ 59 </w:t>
      </w:r>
      <w:r w:rsidR="0090087C" w:rsidRPr="00507709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507709">
        <w:t>ого</w:t>
      </w:r>
      <w:r w:rsidR="0090087C" w:rsidRPr="00507709">
        <w:t xml:space="preserve"> район</w:t>
      </w:r>
      <w:r w:rsidR="00551FF3" w:rsidRPr="00507709">
        <w:t>а Ханты-Мансийского автономного округа – Югры</w:t>
      </w:r>
      <w:r w:rsidR="0090087C" w:rsidRPr="00507709">
        <w:t>.</w:t>
      </w:r>
      <w:proofErr w:type="gramEnd"/>
    </w:p>
    <w:p w:rsidR="00791F59" w:rsidRPr="00BE7A8C" w:rsidRDefault="00791F59" w:rsidP="00791F59">
      <w:pPr>
        <w:ind w:firstLine="709"/>
        <w:jc w:val="both"/>
      </w:pPr>
      <w:r w:rsidRPr="00BE7A8C">
        <w:lastRenderedPageBreak/>
        <w:t>3.  Настоящее постановление вступает в силу после его обнародования</w:t>
      </w:r>
      <w:r>
        <w:t>, за исключением подпункт</w:t>
      </w:r>
      <w:r w:rsidR="00AA2C42">
        <w:t xml:space="preserve">ов </w:t>
      </w:r>
      <w:r w:rsidR="007D1539">
        <w:t>1.1-1.3</w:t>
      </w:r>
      <w:r>
        <w:t xml:space="preserve"> пункта 1 н</w:t>
      </w:r>
      <w:r w:rsidR="00AA2C42">
        <w:t xml:space="preserve">астоящего постановления, которые вступают в силу </w:t>
      </w:r>
      <w:r>
        <w:t>с 22 марта 2022 года</w:t>
      </w:r>
      <w:r w:rsidRPr="00BE7A8C">
        <w:t xml:space="preserve">. </w:t>
      </w:r>
    </w:p>
    <w:p w:rsidR="0090087C" w:rsidRPr="00507709" w:rsidRDefault="0090087C" w:rsidP="0090087C"/>
    <w:p w:rsidR="0090087C" w:rsidRPr="00507709" w:rsidRDefault="0090087C" w:rsidP="0090087C"/>
    <w:p w:rsidR="00E24DE0" w:rsidRPr="00507709" w:rsidRDefault="00E24DE0" w:rsidP="0090087C"/>
    <w:tbl>
      <w:tblPr>
        <w:tblW w:w="0" w:type="auto"/>
        <w:tblLook w:val="01E0"/>
      </w:tblPr>
      <w:tblGrid>
        <w:gridCol w:w="4564"/>
        <w:gridCol w:w="1798"/>
        <w:gridCol w:w="3212"/>
      </w:tblGrid>
      <w:tr w:rsidR="00620569" w:rsidRPr="00406AE6" w:rsidTr="00341E54">
        <w:tc>
          <w:tcPr>
            <w:tcW w:w="4785" w:type="dxa"/>
          </w:tcPr>
          <w:p w:rsidR="00620569" w:rsidRDefault="00620569" w:rsidP="00341E54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90087C" w:rsidRPr="00406AE6" w:rsidRDefault="00620569" w:rsidP="00620569">
            <w:pPr>
              <w:jc w:val="both"/>
            </w:pPr>
            <w:r>
              <w:t>г</w:t>
            </w:r>
            <w:r w:rsidR="0090087C" w:rsidRPr="00406AE6">
              <w:t>лав</w:t>
            </w:r>
            <w:r>
              <w:t>ы</w:t>
            </w:r>
            <w:r w:rsidR="0090087C" w:rsidRPr="00406AE6">
              <w:t xml:space="preserve"> сельского поселения Леуши</w:t>
            </w:r>
          </w:p>
        </w:tc>
        <w:tc>
          <w:tcPr>
            <w:tcW w:w="1920" w:type="dxa"/>
          </w:tcPr>
          <w:p w:rsidR="0090087C" w:rsidRPr="00406AE6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620569" w:rsidRDefault="00804F86" w:rsidP="00341E54">
            <w:pPr>
              <w:jc w:val="right"/>
            </w:pPr>
            <w:r>
              <w:t xml:space="preserve"> </w:t>
            </w:r>
          </w:p>
          <w:p w:rsidR="0090087C" w:rsidRPr="00406AE6" w:rsidRDefault="00620569" w:rsidP="00341E54">
            <w:pPr>
              <w:jc w:val="right"/>
            </w:pPr>
            <w:r>
              <w:t>М.В.Вурм</w:t>
            </w:r>
          </w:p>
        </w:tc>
      </w:tr>
    </w:tbl>
    <w:p w:rsidR="00FE6439" w:rsidRPr="00406AE6" w:rsidRDefault="00FE6439" w:rsidP="00D107E3">
      <w:pPr>
        <w:rPr>
          <w:color w:val="000000"/>
        </w:rPr>
      </w:pPr>
    </w:p>
    <w:p w:rsidR="008A1F6F" w:rsidRPr="00406AE6" w:rsidRDefault="008A1F6F" w:rsidP="00D107E3">
      <w:pPr>
        <w:rPr>
          <w:color w:val="000000"/>
        </w:rPr>
      </w:pPr>
    </w:p>
    <w:sectPr w:rsidR="008A1F6F" w:rsidRPr="00406AE6" w:rsidSect="00406AE6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8E4" w:rsidRDefault="003A68E4">
      <w:r>
        <w:separator/>
      </w:r>
    </w:p>
  </w:endnote>
  <w:endnote w:type="continuationSeparator" w:id="0">
    <w:p w:rsidR="003A68E4" w:rsidRDefault="003A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8E4" w:rsidRDefault="003A68E4">
      <w:r>
        <w:separator/>
      </w:r>
    </w:p>
  </w:footnote>
  <w:footnote w:type="continuationSeparator" w:id="0">
    <w:p w:rsidR="003A68E4" w:rsidRDefault="003A6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FC6C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172E6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24A0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1B3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713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1D4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2EBA"/>
    <w:rsid w:val="00394BC0"/>
    <w:rsid w:val="00395168"/>
    <w:rsid w:val="00396E42"/>
    <w:rsid w:val="00397060"/>
    <w:rsid w:val="00397A7D"/>
    <w:rsid w:val="003A009A"/>
    <w:rsid w:val="003A0CEC"/>
    <w:rsid w:val="003A1E83"/>
    <w:rsid w:val="003A2B2A"/>
    <w:rsid w:val="003A51F1"/>
    <w:rsid w:val="003A5563"/>
    <w:rsid w:val="003A5E50"/>
    <w:rsid w:val="003A62B1"/>
    <w:rsid w:val="003A664E"/>
    <w:rsid w:val="003A68E4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80"/>
    <w:rsid w:val="003E40BF"/>
    <w:rsid w:val="003E41E6"/>
    <w:rsid w:val="003E54A1"/>
    <w:rsid w:val="003E56DF"/>
    <w:rsid w:val="003E6B1C"/>
    <w:rsid w:val="003E70B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6AE6"/>
    <w:rsid w:val="00407A54"/>
    <w:rsid w:val="00407B5C"/>
    <w:rsid w:val="00407B7D"/>
    <w:rsid w:val="00410522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17C2"/>
    <w:rsid w:val="00501DB4"/>
    <w:rsid w:val="005025DB"/>
    <w:rsid w:val="00502FE1"/>
    <w:rsid w:val="00504430"/>
    <w:rsid w:val="00504640"/>
    <w:rsid w:val="00505E23"/>
    <w:rsid w:val="00507709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51C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0569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1F59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539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4F86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23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05CA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55CC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BD"/>
    <w:rsid w:val="00A67B86"/>
    <w:rsid w:val="00A67FF2"/>
    <w:rsid w:val="00A70263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A8B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C42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299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33B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737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4F6C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767D7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27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4DE0"/>
    <w:rsid w:val="00E25E80"/>
    <w:rsid w:val="00E263DE"/>
    <w:rsid w:val="00E26BF2"/>
    <w:rsid w:val="00E26D35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C13"/>
    <w:rsid w:val="00FC6CAB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42E1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paragraph" w:customStyle="1" w:styleId="FORMATTEXT0">
    <w:name w:val=".FORMATTEXT"/>
    <w:uiPriority w:val="99"/>
    <w:rsid w:val="00791F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8166-22B2-4559-808E-474A48EE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2021-09-24T06:02:00Z</cp:lastPrinted>
  <dcterms:created xsi:type="dcterms:W3CDTF">2022-02-28T10:40:00Z</dcterms:created>
  <dcterms:modified xsi:type="dcterms:W3CDTF">2022-03-16T08:56:00Z</dcterms:modified>
</cp:coreProperties>
</file>