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C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 xml:space="preserve">АДМИНИСТРАЦИЯ 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>СЕЛЬСКОГО ПОСЕЛЕНИЯ ЛЕУШИ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Кондинского района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Ханты-Мансийского автономного округа – Югры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/>
          <w:color w:val="auto"/>
          <w:sz w:val="23"/>
          <w:szCs w:val="23"/>
        </w:rPr>
        <w:t>ПОСТАНОВЛЕНИЕ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344976" w:rsidRPr="008A2896" w:rsidRDefault="00344976" w:rsidP="00344976">
      <w:pPr>
        <w:pStyle w:val="HEADERTEX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от </w:t>
      </w:r>
      <w:r w:rsidR="0006053E">
        <w:rPr>
          <w:rFonts w:ascii="Times New Roman" w:hAnsi="Times New Roman" w:cs="Times New Roman"/>
          <w:color w:val="auto"/>
          <w:sz w:val="23"/>
          <w:szCs w:val="23"/>
        </w:rPr>
        <w:t>05 апреля</w:t>
      </w: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202</w:t>
      </w:r>
      <w:r w:rsidR="0076222E" w:rsidRPr="008A2896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года                                        </w:t>
      </w:r>
      <w:r w:rsidR="001B3114"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</w:t>
      </w:r>
      <w:r w:rsidR="0006053E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="00EF4A03"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06053E">
        <w:rPr>
          <w:rFonts w:ascii="Times New Roman" w:hAnsi="Times New Roman" w:cs="Times New Roman"/>
          <w:color w:val="auto"/>
          <w:sz w:val="23"/>
          <w:szCs w:val="23"/>
        </w:rPr>
        <w:t>79</w:t>
      </w:r>
    </w:p>
    <w:p w:rsidR="00344976" w:rsidRPr="008A289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 xml:space="preserve">с. Леуши </w:t>
      </w:r>
    </w:p>
    <w:p w:rsidR="00C424AC" w:rsidRPr="008A2896" w:rsidRDefault="00C424AC" w:rsidP="00344976">
      <w:pPr>
        <w:pStyle w:val="FORMATTEXT"/>
        <w:jc w:val="both"/>
        <w:rPr>
          <w:rFonts w:ascii="Times New Roman" w:hAnsi="Times New Roman" w:cs="Times New Roman"/>
          <w:sz w:val="23"/>
          <w:szCs w:val="23"/>
        </w:rPr>
      </w:pPr>
    </w:p>
    <w:p w:rsidR="00344976" w:rsidRPr="008A2896" w:rsidRDefault="00344976" w:rsidP="008A2896">
      <w:pPr>
        <w:pStyle w:val="FORMATTEXT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</w:t>
      </w:r>
    </w:p>
    <w:p w:rsidR="00344976" w:rsidRPr="008A2896" w:rsidRDefault="00344976" w:rsidP="008A2896">
      <w:pPr>
        <w:pStyle w:val="FORMATTEXT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администрации сельского поселения Леуши </w:t>
      </w:r>
    </w:p>
    <w:p w:rsidR="00344976" w:rsidRPr="008A2896" w:rsidRDefault="00344976" w:rsidP="008A2896">
      <w:pPr>
        <w:pStyle w:val="HEADERTEXT"/>
        <w:ind w:right="4820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color w:val="auto"/>
          <w:sz w:val="23"/>
          <w:szCs w:val="23"/>
        </w:rPr>
        <w:t>от 16 августа 2017 года № 102 «</w:t>
      </w: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Об </w:t>
      </w:r>
      <w:r w:rsidR="008A2896" w:rsidRPr="008A2896">
        <w:rPr>
          <w:rFonts w:ascii="Times New Roman" w:hAnsi="Times New Roman" w:cs="Times New Roman"/>
          <w:bCs/>
          <w:color w:val="auto"/>
          <w:sz w:val="23"/>
          <w:szCs w:val="23"/>
        </w:rPr>
        <w:t>у</w:t>
      </w: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тверждении Положения о создании </w:t>
      </w:r>
    </w:p>
    <w:p w:rsidR="00344976" w:rsidRPr="008A2896" w:rsidRDefault="00344976" w:rsidP="008A2896">
      <w:pPr>
        <w:pStyle w:val="HEADERTEXT"/>
        <w:ind w:right="4820"/>
        <w:rPr>
          <w:rFonts w:ascii="Times New Roman" w:hAnsi="Times New Roman" w:cs="Times New Roman"/>
          <w:color w:val="auto"/>
          <w:sz w:val="23"/>
          <w:szCs w:val="23"/>
        </w:rPr>
      </w:pPr>
      <w:r w:rsidRPr="008A2896">
        <w:rPr>
          <w:rFonts w:ascii="Times New Roman" w:hAnsi="Times New Roman" w:cs="Times New Roman"/>
          <w:bCs/>
          <w:color w:val="auto"/>
          <w:sz w:val="23"/>
          <w:szCs w:val="23"/>
        </w:rPr>
        <w:t>условий для развития малого и среднего предпринимательства»</w:t>
      </w:r>
    </w:p>
    <w:p w:rsidR="00C424AC" w:rsidRPr="008A2896" w:rsidRDefault="002137F7" w:rsidP="00344976">
      <w:pPr>
        <w:pStyle w:val="FORMATTEXT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424AC" w:rsidRPr="008A289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2137F7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="003B08F9" w:rsidRPr="003B08F9">
        <w:rPr>
          <w:rFonts w:ascii="Times New Roman" w:hAnsi="Times New Roman" w:cs="Times New Roman"/>
          <w:sz w:val="23"/>
          <w:szCs w:val="23"/>
        </w:rPr>
        <w:fldChar w:fldCharType="begin"/>
      </w:r>
      <w:r w:rsidR="002137F7" w:rsidRPr="008A2896">
        <w:rPr>
          <w:rFonts w:ascii="Times New Roman" w:hAnsi="Times New Roman" w:cs="Times New Roman"/>
          <w:sz w:val="23"/>
          <w:szCs w:val="23"/>
        </w:rPr>
        <w:instrText xml:space="preserve"> HYPERLINK "kodeks://link/d?nd=550835448"\o"’’О внесении изменений в Федеральный закон ’’О развитии малого и среднего предпринимательства в Российской Федерации’’</w:instrText>
      </w:r>
    </w:p>
    <w:p w:rsidR="00C424AC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Федеральный закон от 03.08.2018 N 313-ФЗ</w:instrText>
      </w:r>
    </w:p>
    <w:p w:rsidR="00344976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Статус: действует с 03.08.2018"</w:instrText>
      </w:r>
      <w:r w:rsidR="003B08F9" w:rsidRPr="003B08F9">
        <w:rPr>
          <w:rFonts w:ascii="Times New Roman" w:hAnsi="Times New Roman" w:cs="Times New Roman"/>
          <w:sz w:val="23"/>
          <w:szCs w:val="23"/>
        </w:rPr>
        <w:fldChar w:fldCharType="separate"/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>Федеральн</w:t>
      </w:r>
      <w:r w:rsidR="0076222E" w:rsidRPr="008A2896">
        <w:rPr>
          <w:rFonts w:ascii="Times New Roman" w:hAnsi="Times New Roman" w:cs="Times New Roman"/>
          <w:sz w:val="23"/>
          <w:szCs w:val="23"/>
        </w:rPr>
        <w:t>ым</w:t>
      </w:r>
      <w:proofErr w:type="gramEnd"/>
      <w:r w:rsidR="00344976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Pr="008A2896">
        <w:rPr>
          <w:rFonts w:ascii="Times New Roman" w:hAnsi="Times New Roman" w:cs="Times New Roman"/>
          <w:sz w:val="23"/>
          <w:szCs w:val="23"/>
        </w:rPr>
        <w:t>закон</w:t>
      </w:r>
      <w:r w:rsidR="003B08F9" w:rsidRPr="003B08F9">
        <w:rPr>
          <w:rFonts w:ascii="Times New Roman" w:hAnsi="Times New Roman" w:cs="Times New Roman"/>
          <w:sz w:val="23"/>
          <w:szCs w:val="23"/>
        </w:rPr>
        <w:fldChar w:fldCharType="begin"/>
      </w:r>
      <w:r w:rsidR="00344976" w:rsidRPr="008A2896">
        <w:rPr>
          <w:rFonts w:ascii="Times New Roman" w:hAnsi="Times New Roman" w:cs="Times New Roman"/>
          <w:sz w:val="23"/>
          <w:szCs w:val="23"/>
        </w:rPr>
        <w:instrText xml:space="preserve"> HYPERLINK "kodeks://link/d?nd=542628169"\o"’’О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предпринимательства’’</w:instrText>
      </w:r>
    </w:p>
    <w:p w:rsidR="00344976" w:rsidRPr="008A289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instrText>Федеральный закон от 03.07.2018 N 185-ФЗ</w:instrText>
      </w:r>
    </w:p>
    <w:p w:rsidR="00C424AC" w:rsidRPr="008A2896" w:rsidRDefault="00344976" w:rsidP="0076222E">
      <w:pPr>
        <w:pStyle w:val="headertext0"/>
        <w:spacing w:before="0" w:beforeAutospacing="0" w:after="0" w:afterAutospacing="0"/>
        <w:jc w:val="both"/>
        <w:rPr>
          <w:sz w:val="23"/>
          <w:szCs w:val="23"/>
        </w:rPr>
      </w:pPr>
      <w:r w:rsidRPr="008A2896">
        <w:rPr>
          <w:sz w:val="23"/>
          <w:szCs w:val="23"/>
        </w:rPr>
        <w:instrText>Статус: действует с 03.07.2018"</w:instrText>
      </w:r>
      <w:r w:rsidR="003B08F9" w:rsidRPr="008A2896">
        <w:rPr>
          <w:sz w:val="23"/>
          <w:szCs w:val="23"/>
        </w:rPr>
        <w:fldChar w:fldCharType="separate"/>
      </w:r>
      <w:r w:rsidR="0076222E" w:rsidRPr="008A2896">
        <w:rPr>
          <w:sz w:val="23"/>
          <w:szCs w:val="23"/>
        </w:rPr>
        <w:t>ом</w:t>
      </w:r>
      <w:r w:rsidR="003B08F9" w:rsidRPr="008A2896">
        <w:rPr>
          <w:sz w:val="23"/>
          <w:szCs w:val="23"/>
        </w:rPr>
        <w:fldChar w:fldCharType="end"/>
      </w:r>
      <w:r w:rsidRPr="008A2896">
        <w:rPr>
          <w:sz w:val="23"/>
          <w:szCs w:val="23"/>
        </w:rPr>
        <w:t xml:space="preserve"> </w:t>
      </w:r>
      <w:r w:rsidR="0076222E" w:rsidRPr="008A2896">
        <w:rPr>
          <w:sz w:val="23"/>
          <w:szCs w:val="23"/>
        </w:rPr>
        <w:t xml:space="preserve">от 02 июля 2021 года № 305-ФЗ                           </w:t>
      </w:r>
      <w:r w:rsidRPr="008A2896">
        <w:rPr>
          <w:sz w:val="23"/>
          <w:szCs w:val="23"/>
        </w:rPr>
        <w:t>«</w:t>
      </w:r>
      <w:r w:rsidR="0076222E" w:rsidRPr="008A2896">
        <w:rPr>
          <w:sz w:val="23"/>
          <w:szCs w:val="23"/>
        </w:rPr>
        <w:t xml:space="preserve">О внесении изменений в </w:t>
      </w:r>
      <w:hyperlink r:id="rId7" w:history="1">
        <w:r w:rsidR="0076222E" w:rsidRPr="008A2896">
          <w:rPr>
            <w:rStyle w:val="a7"/>
            <w:color w:val="auto"/>
            <w:sz w:val="23"/>
            <w:szCs w:val="23"/>
            <w:u w:val="none"/>
          </w:rPr>
          <w:t>части первую</w:t>
        </w:r>
      </w:hyperlink>
      <w:r w:rsidR="0076222E" w:rsidRPr="008A2896">
        <w:rPr>
          <w:sz w:val="23"/>
          <w:szCs w:val="23"/>
        </w:rPr>
        <w:t xml:space="preserve"> и </w:t>
      </w:r>
      <w:hyperlink r:id="rId8" w:history="1">
        <w:r w:rsidR="0076222E" w:rsidRPr="008A2896">
          <w:rPr>
            <w:rStyle w:val="a7"/>
            <w:color w:val="auto"/>
            <w:sz w:val="23"/>
            <w:szCs w:val="23"/>
            <w:u w:val="none"/>
          </w:rPr>
          <w:t>вторую Налогового кодекса Российской Федерации</w:t>
        </w:r>
      </w:hyperlink>
      <w:r w:rsidR="0076222E" w:rsidRPr="008A2896">
        <w:rPr>
          <w:sz w:val="23"/>
          <w:szCs w:val="23"/>
        </w:rPr>
        <w:t xml:space="preserve"> </w:t>
      </w:r>
      <w:proofErr w:type="spellStart"/>
      <w:proofErr w:type="gramStart"/>
      <w:r w:rsidR="0076222E" w:rsidRPr="008A2896">
        <w:rPr>
          <w:sz w:val="23"/>
          <w:szCs w:val="23"/>
        </w:rPr>
        <w:t>и</w:t>
      </w:r>
      <w:proofErr w:type="spellEnd"/>
      <w:proofErr w:type="gramEnd"/>
      <w:r w:rsidR="0076222E" w:rsidRPr="008A2896">
        <w:rPr>
          <w:sz w:val="23"/>
          <w:szCs w:val="23"/>
        </w:rPr>
        <w:t xml:space="preserve"> отдельные законодательные акты Российской Федерации</w:t>
      </w:r>
      <w:r w:rsidRPr="008A2896">
        <w:rPr>
          <w:sz w:val="23"/>
          <w:szCs w:val="23"/>
        </w:rPr>
        <w:t>»</w:t>
      </w:r>
      <w:r w:rsidR="003B08F9" w:rsidRPr="008A2896">
        <w:rPr>
          <w:sz w:val="23"/>
          <w:szCs w:val="23"/>
        </w:rPr>
        <w:fldChar w:fldCharType="end"/>
      </w:r>
      <w:r w:rsidR="002137F7" w:rsidRPr="008A2896">
        <w:rPr>
          <w:sz w:val="23"/>
          <w:szCs w:val="23"/>
        </w:rPr>
        <w:t>,</w:t>
      </w:r>
      <w:r w:rsidRPr="008A2896">
        <w:rPr>
          <w:sz w:val="23"/>
          <w:szCs w:val="23"/>
        </w:rPr>
        <w:t xml:space="preserve"> администрация сельского поселения Леуши постановляет:</w:t>
      </w:r>
    </w:p>
    <w:p w:rsidR="00C424AC" w:rsidRPr="008A289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 Внести в постановление администрации сельского поселения </w:t>
      </w:r>
      <w:r w:rsidR="00344976" w:rsidRPr="008A2896">
        <w:rPr>
          <w:rFonts w:ascii="Times New Roman" w:hAnsi="Times New Roman" w:cs="Times New Roman"/>
          <w:sz w:val="23"/>
          <w:szCs w:val="23"/>
        </w:rPr>
        <w:t xml:space="preserve">Леуши от 16 августа 2017 года № 102 «Об утверждении Положения о создании условий для развития малого и среднего предпринимательства» </w:t>
      </w:r>
      <w:r w:rsidRPr="008A2896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0D721C" w:rsidRPr="008A2896" w:rsidRDefault="008A289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1.1. </w:t>
      </w:r>
      <w:r w:rsidR="000D721C" w:rsidRPr="008A2896">
        <w:rPr>
          <w:rFonts w:ascii="Times New Roman" w:hAnsi="Times New Roman" w:cs="Times New Roman"/>
          <w:sz w:val="23"/>
          <w:szCs w:val="23"/>
        </w:rPr>
        <w:t>В разделе 1 приложения к постановлению:</w:t>
      </w:r>
    </w:p>
    <w:p w:rsidR="005F7312" w:rsidRPr="008A2896" w:rsidRDefault="008A2896" w:rsidP="00344976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 xml:space="preserve">1.1.1.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</w:t>
      </w:r>
      <w:r w:rsidR="000D721C" w:rsidRPr="008A2896">
        <w:rPr>
          <w:rFonts w:ascii="Times New Roman" w:hAnsi="Times New Roman" w:cs="Times New Roman"/>
          <w:sz w:val="23"/>
          <w:szCs w:val="23"/>
        </w:rPr>
        <w:t xml:space="preserve"> </w:t>
      </w:r>
      <w:r w:rsidR="005F7312" w:rsidRPr="008A2896">
        <w:rPr>
          <w:rFonts w:ascii="Times New Roman" w:hAnsi="Times New Roman" w:cs="Times New Roman"/>
          <w:sz w:val="23"/>
          <w:szCs w:val="23"/>
        </w:rPr>
        <w:t>1.6 изложить в следующей редакции:</w:t>
      </w:r>
    </w:p>
    <w:p w:rsidR="005F7312" w:rsidRPr="008A2896" w:rsidRDefault="005F7312" w:rsidP="005F7312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«1.6.  </w:t>
      </w:r>
      <w:proofErr w:type="gramStart"/>
      <w:r w:rsidRPr="008A2896">
        <w:rPr>
          <w:rFonts w:ascii="Times New Roman" w:hAnsi="Times New Roman" w:cs="Times New Roman"/>
          <w:sz w:val="23"/>
          <w:szCs w:val="23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пунктом</w:t>
      </w:r>
      <w:r w:rsidR="006D5A69" w:rsidRPr="008A2896">
        <w:rPr>
          <w:rFonts w:ascii="Times New Roman" w:hAnsi="Times New Roman" w:cs="Times New Roman"/>
          <w:sz w:val="23"/>
          <w:szCs w:val="23"/>
        </w:rPr>
        <w:t xml:space="preserve"> 1.6.1</w:t>
      </w:r>
      <w:r w:rsidRPr="008A2896">
        <w:rPr>
          <w:rFonts w:ascii="Times New Roman" w:hAnsi="Times New Roman" w:cs="Times New Roman"/>
          <w:sz w:val="23"/>
          <w:szCs w:val="23"/>
        </w:rPr>
        <w:t xml:space="preserve"> настоящего Положения,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предприниматели.».</w:t>
      </w:r>
      <w:proofErr w:type="gramEnd"/>
    </w:p>
    <w:p w:rsidR="005F7312" w:rsidRPr="008A2896" w:rsidRDefault="008A2896" w:rsidP="005F7312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1.</w:t>
      </w:r>
      <w:r w:rsidR="005F7312" w:rsidRPr="008A2896">
        <w:rPr>
          <w:rFonts w:ascii="Times New Roman" w:hAnsi="Times New Roman" w:cs="Times New Roman"/>
          <w:sz w:val="23"/>
          <w:szCs w:val="23"/>
        </w:rPr>
        <w:t xml:space="preserve">1.2. </w:t>
      </w:r>
      <w:r w:rsidR="00B038FB" w:rsidRPr="008A2896">
        <w:rPr>
          <w:rFonts w:ascii="Times New Roman" w:hAnsi="Times New Roman" w:cs="Times New Roman"/>
          <w:sz w:val="23"/>
          <w:szCs w:val="23"/>
        </w:rPr>
        <w:t>Пункт</w:t>
      </w:r>
      <w:r w:rsidR="005F7312" w:rsidRPr="008A2896">
        <w:rPr>
          <w:rFonts w:ascii="Times New Roman" w:hAnsi="Times New Roman" w:cs="Times New Roman"/>
          <w:sz w:val="23"/>
          <w:szCs w:val="23"/>
        </w:rPr>
        <w:t xml:space="preserve"> 1.6.1 изложить в следующей редакции: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«1.6.1.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</w:t>
      </w:r>
      <w:proofErr w:type="gramEnd"/>
      <w:r w:rsidRPr="008A2896">
        <w:rPr>
          <w:sz w:val="23"/>
          <w:szCs w:val="23"/>
        </w:rPr>
        <w:t xml:space="preserve"> </w:t>
      </w:r>
      <w:proofErr w:type="gramStart"/>
      <w:r w:rsidRPr="008A2896">
        <w:rPr>
          <w:sz w:val="23"/>
          <w:szCs w:val="23"/>
        </w:rPr>
        <w:t>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</w:t>
      </w:r>
      <w:proofErr w:type="gramEnd"/>
      <w:r w:rsidRPr="008A2896">
        <w:rPr>
          <w:sz w:val="23"/>
          <w:szCs w:val="23"/>
        </w:rPr>
        <w:t xml:space="preserve"> Предусмотренное настоящим подпунктом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lastRenderedPageBreak/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r w:rsidR="00B038FB" w:rsidRPr="008A2896">
        <w:rPr>
          <w:sz w:val="23"/>
          <w:szCs w:val="23"/>
        </w:rPr>
        <w:t>пунктом</w:t>
      </w:r>
      <w:r w:rsidRPr="008A2896">
        <w:rPr>
          <w:sz w:val="23"/>
          <w:szCs w:val="23"/>
        </w:rPr>
        <w:t xml:space="preserve"> </w:t>
      </w:r>
      <w:r w:rsidR="00E7036A" w:rsidRPr="008A2896">
        <w:rPr>
          <w:sz w:val="23"/>
          <w:szCs w:val="23"/>
        </w:rPr>
        <w:t>1.8 настоящего Положения</w:t>
      </w:r>
      <w:r w:rsidRPr="008A2896">
        <w:rPr>
          <w:sz w:val="23"/>
          <w:szCs w:val="23"/>
        </w:rPr>
        <w:t>, и среднесписочная численность работников которых за предшествующий календарный год не превышает предельного зн</w:t>
      </w:r>
      <w:r w:rsidR="0006489B" w:rsidRPr="008A2896">
        <w:rPr>
          <w:sz w:val="23"/>
          <w:szCs w:val="23"/>
        </w:rPr>
        <w:t xml:space="preserve">ачения, указанного в </w:t>
      </w:r>
      <w:r w:rsidR="00107DE0" w:rsidRPr="008A2896">
        <w:rPr>
          <w:sz w:val="23"/>
          <w:szCs w:val="23"/>
        </w:rPr>
        <w:t>абзаце третьем под</w:t>
      </w:r>
      <w:r w:rsidR="00B038FB" w:rsidRPr="008A2896">
        <w:rPr>
          <w:sz w:val="23"/>
          <w:szCs w:val="23"/>
        </w:rPr>
        <w:t>пункта 2 настояще</w:t>
      </w:r>
      <w:r w:rsidR="00107DE0" w:rsidRPr="008A2896">
        <w:rPr>
          <w:sz w:val="23"/>
          <w:szCs w:val="23"/>
        </w:rPr>
        <w:t>го</w:t>
      </w:r>
      <w:r w:rsidRPr="008A2896">
        <w:rPr>
          <w:sz w:val="23"/>
          <w:szCs w:val="23"/>
        </w:rPr>
        <w:t xml:space="preserve"> </w:t>
      </w:r>
      <w:r w:rsidR="00107DE0" w:rsidRPr="008A2896">
        <w:rPr>
          <w:sz w:val="23"/>
          <w:szCs w:val="23"/>
        </w:rPr>
        <w:t xml:space="preserve">пункта </w:t>
      </w:r>
      <w:r w:rsidRPr="008A2896">
        <w:rPr>
          <w:sz w:val="23"/>
          <w:szCs w:val="23"/>
        </w:rPr>
        <w:t>(за исключением</w:t>
      </w:r>
      <w:proofErr w:type="gramEnd"/>
      <w:r w:rsidRPr="008A2896">
        <w:rPr>
          <w:sz w:val="23"/>
          <w:szCs w:val="23"/>
        </w:rPr>
        <w:t xml:space="preserve"> </w:t>
      </w:r>
      <w:proofErr w:type="gramStart"/>
      <w:r w:rsidRPr="008A2896">
        <w:rPr>
          <w:sz w:val="23"/>
          <w:szCs w:val="23"/>
        </w:rPr>
        <w:t xml:space="preserve">иностранных юридических лиц, государство постоянного местонахождения которых включено в утверждаемый в соответствии с подпунктом 1 пункта 3 </w:t>
      </w:r>
      <w:hyperlink r:id="rId9" w:history="1">
        <w:r w:rsidRPr="008A2896">
          <w:rPr>
            <w:rStyle w:val="a7"/>
            <w:color w:val="auto"/>
            <w:sz w:val="23"/>
            <w:szCs w:val="23"/>
            <w:u w:val="none"/>
          </w:rPr>
          <w:t>статьи 284 Налогового кодекса Российской Федерации</w:t>
        </w:r>
      </w:hyperlink>
      <w:r w:rsidRPr="008A2896">
        <w:rPr>
          <w:sz w:val="23"/>
          <w:szCs w:val="23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A2896">
        <w:rPr>
          <w:sz w:val="23"/>
          <w:szCs w:val="23"/>
        </w:rPr>
        <w:t>офшорные</w:t>
      </w:r>
      <w:proofErr w:type="spellEnd"/>
      <w:r w:rsidRPr="008A2896">
        <w:rPr>
          <w:sz w:val="23"/>
          <w:szCs w:val="23"/>
        </w:rPr>
        <w:t xml:space="preserve"> зоны);</w:t>
      </w:r>
      <w:proofErr w:type="gramEnd"/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на хозяйственные общества, соответствующие ус</w:t>
      </w:r>
      <w:r w:rsidR="000D721C" w:rsidRPr="008A2896">
        <w:rPr>
          <w:sz w:val="23"/>
          <w:szCs w:val="23"/>
        </w:rPr>
        <w:t>ловиям, указанным в подпунктах «</w:t>
      </w:r>
      <w:r w:rsidRPr="008A2896">
        <w:rPr>
          <w:sz w:val="23"/>
          <w:szCs w:val="23"/>
        </w:rPr>
        <w:t>б</w:t>
      </w:r>
      <w:r w:rsidR="000D721C" w:rsidRPr="008A2896">
        <w:rPr>
          <w:sz w:val="23"/>
          <w:szCs w:val="23"/>
        </w:rPr>
        <w:t xml:space="preserve">» - «е» </w:t>
      </w:r>
      <w:r w:rsidRPr="008A2896">
        <w:rPr>
          <w:sz w:val="23"/>
          <w:szCs w:val="23"/>
        </w:rPr>
        <w:t>настоящего пункта;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</w:t>
      </w:r>
      <w:proofErr w:type="gramEnd"/>
      <w:r w:rsidRPr="008A2896">
        <w:rPr>
          <w:sz w:val="23"/>
          <w:szCs w:val="23"/>
        </w:rPr>
        <w:t xml:space="preserve"> образования;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г) хозяйственные общества, хозяйственные партнерства получили статус участника проекта в соответствии с </w:t>
      </w:r>
      <w:hyperlink r:id="rId10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от 28 сентября 2010 года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№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 244-ФЗ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«Об инновационном центре «</w:t>
        </w:r>
        <w:proofErr w:type="spellStart"/>
        <w:r w:rsidRPr="008A2896">
          <w:rPr>
            <w:rStyle w:val="a7"/>
            <w:color w:val="auto"/>
            <w:sz w:val="23"/>
            <w:szCs w:val="23"/>
            <w:u w:val="none"/>
          </w:rPr>
          <w:t>Сколково</w:t>
        </w:r>
        <w:proofErr w:type="spellEnd"/>
      </w:hyperlink>
      <w:r w:rsidR="000D721C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>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spellStart"/>
      <w:proofErr w:type="gramStart"/>
      <w:r w:rsidRPr="008A2896">
        <w:rPr>
          <w:sz w:val="23"/>
          <w:szCs w:val="23"/>
        </w:rPr>
        <w:t>д</w:t>
      </w:r>
      <w:proofErr w:type="spellEnd"/>
      <w:r w:rsidRPr="008A2896">
        <w:rPr>
          <w:sz w:val="23"/>
          <w:szCs w:val="23"/>
        </w:rPr>
        <w:t xml:space="preserve">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</w:t>
      </w:r>
      <w:hyperlink r:id="rId11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                     от 23 августа 1996 года № 127-ФЗ «</w:t>
        </w:r>
        <w:r w:rsidRPr="008A2896">
          <w:rPr>
            <w:rStyle w:val="a7"/>
            <w:color w:val="auto"/>
            <w:sz w:val="23"/>
            <w:szCs w:val="23"/>
            <w:u w:val="none"/>
          </w:rPr>
          <w:t>О науке и государственной научно-технической политике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»</w:t>
        </w:r>
      </w:hyperlink>
      <w:r w:rsidRPr="008A2896">
        <w:rPr>
          <w:sz w:val="23"/>
          <w:szCs w:val="23"/>
        </w:rPr>
        <w:t>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  <w:proofErr w:type="gramEnd"/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8A2896">
        <w:rPr>
          <w:sz w:val="23"/>
          <w:szCs w:val="23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5F7312" w:rsidRPr="008A2896" w:rsidRDefault="005F7312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юридические лица являются государственными корпорациями, учрежденными в соответствии с </w:t>
      </w:r>
      <w:hyperlink r:id="rId12" w:history="1">
        <w:r w:rsidRPr="008A2896">
          <w:rPr>
            <w:rStyle w:val="a7"/>
            <w:color w:val="auto"/>
            <w:sz w:val="23"/>
            <w:szCs w:val="23"/>
            <w:u w:val="none"/>
          </w:rPr>
          <w:t xml:space="preserve">Федеральным законом от 12 января 1996 года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№ 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7-ФЗ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«</w:t>
        </w:r>
        <w:r w:rsidRPr="008A2896">
          <w:rPr>
            <w:rStyle w:val="a7"/>
            <w:color w:val="auto"/>
            <w:sz w:val="23"/>
            <w:szCs w:val="23"/>
            <w:u w:val="none"/>
          </w:rPr>
          <w:t>О некоммерческих организациях</w:t>
        </w:r>
      </w:hyperlink>
      <w:r w:rsidR="000D721C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>;</w:t>
      </w:r>
    </w:p>
    <w:p w:rsidR="000D721C" w:rsidRPr="008A2896" w:rsidRDefault="005F7312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юридические лица созданы в соответствии с </w:t>
      </w:r>
      <w:hyperlink r:id="rId13" w:history="1">
        <w:r w:rsidRPr="008A2896">
          <w:rPr>
            <w:rStyle w:val="a7"/>
            <w:color w:val="auto"/>
            <w:sz w:val="23"/>
            <w:szCs w:val="23"/>
            <w:u w:val="none"/>
          </w:rPr>
          <w:t>Федеральны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 xml:space="preserve">м законом от 27 июля </w:t>
        </w:r>
        <w:r w:rsidR="008A2896">
          <w:rPr>
            <w:rStyle w:val="a7"/>
            <w:color w:val="auto"/>
            <w:sz w:val="23"/>
            <w:szCs w:val="23"/>
            <w:u w:val="none"/>
          </w:rPr>
          <w:t xml:space="preserve">                 </w:t>
        </w:r>
        <w:r w:rsidR="000D721C" w:rsidRPr="008A2896">
          <w:rPr>
            <w:rStyle w:val="a7"/>
            <w:color w:val="auto"/>
            <w:sz w:val="23"/>
            <w:szCs w:val="23"/>
            <w:u w:val="none"/>
          </w:rPr>
          <w:t>2010 года № 211-ФЗ «</w:t>
        </w:r>
        <w:r w:rsidRPr="008A2896">
          <w:rPr>
            <w:rStyle w:val="a7"/>
            <w:color w:val="auto"/>
            <w:sz w:val="23"/>
            <w:szCs w:val="23"/>
            <w:u w:val="none"/>
          </w:rPr>
          <w:t xml:space="preserve">О реорганизации Российской корпорации </w:t>
        </w:r>
        <w:proofErr w:type="spellStart"/>
        <w:r w:rsidRPr="008A2896">
          <w:rPr>
            <w:rStyle w:val="a7"/>
            <w:color w:val="auto"/>
            <w:sz w:val="23"/>
            <w:szCs w:val="23"/>
            <w:u w:val="none"/>
          </w:rPr>
          <w:t>нанотехнологий</w:t>
        </w:r>
        <w:proofErr w:type="spellEnd"/>
        <w:r w:rsidR="000D721C" w:rsidRPr="008A2896">
          <w:rPr>
            <w:rStyle w:val="a7"/>
            <w:color w:val="auto"/>
            <w:sz w:val="23"/>
            <w:szCs w:val="23"/>
            <w:u w:val="none"/>
          </w:rPr>
          <w:t>»</w:t>
        </w:r>
      </w:hyperlink>
      <w:r w:rsidRPr="008A2896">
        <w:rPr>
          <w:sz w:val="23"/>
          <w:szCs w:val="23"/>
        </w:rPr>
        <w:t>;</w:t>
      </w:r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 xml:space="preserve">е)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</w:t>
      </w:r>
      <w:r w:rsidRPr="008A2896">
        <w:rPr>
          <w:sz w:val="23"/>
          <w:szCs w:val="23"/>
        </w:rPr>
        <w:lastRenderedPageBreak/>
        <w:t>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  <w:proofErr w:type="gramEnd"/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</w:t>
      </w:r>
      <w:r w:rsidR="00107DE0" w:rsidRPr="008A2896">
        <w:rPr>
          <w:sz w:val="23"/>
          <w:szCs w:val="23"/>
        </w:rPr>
        <w:t>одп</w:t>
      </w:r>
      <w:r w:rsidRPr="008A2896">
        <w:rPr>
          <w:sz w:val="23"/>
          <w:szCs w:val="23"/>
        </w:rPr>
        <w:t>ункте 1 настояще</w:t>
      </w:r>
      <w:r w:rsidR="00107DE0" w:rsidRPr="008A2896">
        <w:rPr>
          <w:sz w:val="23"/>
          <w:szCs w:val="23"/>
        </w:rPr>
        <w:t>го</w:t>
      </w:r>
      <w:r w:rsidRPr="008A2896">
        <w:rPr>
          <w:sz w:val="23"/>
          <w:szCs w:val="23"/>
        </w:rPr>
        <w:t xml:space="preserve"> </w:t>
      </w:r>
      <w:r w:rsidR="00107DE0" w:rsidRPr="008A2896">
        <w:rPr>
          <w:sz w:val="23"/>
          <w:szCs w:val="23"/>
        </w:rPr>
        <w:t>пункта</w:t>
      </w:r>
      <w:r w:rsidRPr="008A2896">
        <w:rPr>
          <w:sz w:val="23"/>
          <w:szCs w:val="23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0D721C" w:rsidRPr="008A2896" w:rsidRDefault="000D721C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а) до ста человек для малых предприятий (среди малых предприятий выделяются </w:t>
      </w:r>
      <w:proofErr w:type="spellStart"/>
      <w:r w:rsidRPr="008A2896">
        <w:rPr>
          <w:sz w:val="23"/>
          <w:szCs w:val="23"/>
        </w:rPr>
        <w:t>микропредприятия</w:t>
      </w:r>
      <w:proofErr w:type="spellEnd"/>
      <w:r w:rsidRPr="008A2896">
        <w:rPr>
          <w:sz w:val="23"/>
          <w:szCs w:val="23"/>
        </w:rPr>
        <w:t xml:space="preserve"> - до пятнадцати человек);</w:t>
      </w:r>
    </w:p>
    <w:p w:rsidR="00107DE0" w:rsidRPr="008A2896" w:rsidRDefault="000D721C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</w:t>
      </w:r>
      <w:r w:rsidR="006D5A69" w:rsidRPr="008A2896">
        <w:rPr>
          <w:sz w:val="23"/>
          <w:szCs w:val="23"/>
        </w:rPr>
        <w:t>ановлено в соответствии с п</w:t>
      </w:r>
      <w:r w:rsidR="00107DE0" w:rsidRPr="008A2896">
        <w:rPr>
          <w:sz w:val="23"/>
          <w:szCs w:val="23"/>
        </w:rPr>
        <w:t>одп</w:t>
      </w:r>
      <w:r w:rsidR="006D5A69" w:rsidRPr="008A2896">
        <w:rPr>
          <w:sz w:val="23"/>
          <w:szCs w:val="23"/>
        </w:rPr>
        <w:t>ункта</w:t>
      </w:r>
      <w:r w:rsidRPr="008A2896">
        <w:rPr>
          <w:sz w:val="23"/>
          <w:szCs w:val="23"/>
        </w:rPr>
        <w:t>м</w:t>
      </w:r>
      <w:r w:rsidR="006D5A69" w:rsidRPr="008A2896">
        <w:rPr>
          <w:sz w:val="23"/>
          <w:szCs w:val="23"/>
        </w:rPr>
        <w:t>и</w:t>
      </w:r>
      <w:r w:rsidRPr="008A2896">
        <w:rPr>
          <w:sz w:val="23"/>
          <w:szCs w:val="23"/>
        </w:rPr>
        <w:t xml:space="preserve"> 2.1</w:t>
      </w:r>
      <w:r w:rsidR="006D5A69" w:rsidRPr="008A2896">
        <w:rPr>
          <w:sz w:val="23"/>
          <w:szCs w:val="23"/>
        </w:rPr>
        <w:t xml:space="preserve"> и 2.2</w:t>
      </w:r>
      <w:r w:rsidRPr="008A2896">
        <w:rPr>
          <w:sz w:val="23"/>
          <w:szCs w:val="23"/>
        </w:rPr>
        <w:t xml:space="preserve"> </w:t>
      </w:r>
      <w:r w:rsidR="00B038FB" w:rsidRPr="008A2896">
        <w:rPr>
          <w:sz w:val="23"/>
          <w:szCs w:val="23"/>
        </w:rPr>
        <w:t>настояще</w:t>
      </w:r>
      <w:r w:rsidR="00107DE0" w:rsidRPr="008A2896">
        <w:rPr>
          <w:sz w:val="23"/>
          <w:szCs w:val="23"/>
        </w:rPr>
        <w:t>го пункта</w:t>
      </w:r>
      <w:r w:rsidR="006D5A69" w:rsidRPr="008A2896">
        <w:rPr>
          <w:sz w:val="23"/>
          <w:szCs w:val="23"/>
        </w:rPr>
        <w:t>;</w:t>
      </w:r>
      <w:bookmarkStart w:id="0" w:name="P007B"/>
      <w:bookmarkEnd w:id="0"/>
    </w:p>
    <w:p w:rsidR="00B038FB" w:rsidRPr="008A2896" w:rsidRDefault="00B038FB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 xml:space="preserve">2.1) Правительство Российской Федерации вправе установить предельное значение среднесписочной численности </w:t>
      </w:r>
      <w:proofErr w:type="gramStart"/>
      <w:r w:rsidRPr="008A2896">
        <w:rPr>
          <w:sz w:val="23"/>
          <w:szCs w:val="23"/>
        </w:rPr>
        <w:t>работников</w:t>
      </w:r>
      <w:proofErr w:type="gramEnd"/>
      <w:r w:rsidRPr="008A2896">
        <w:rPr>
          <w:sz w:val="23"/>
          <w:szCs w:val="23"/>
        </w:rPr>
        <w:t xml:space="preserve"> за предшествующий календарный год свыше установленного </w:t>
      </w:r>
      <w:r w:rsidR="00107DE0" w:rsidRPr="008A2896">
        <w:rPr>
          <w:sz w:val="23"/>
          <w:szCs w:val="23"/>
        </w:rPr>
        <w:t xml:space="preserve">абзацем третьим подпункта 2 настоящего пункта </w:t>
      </w:r>
      <w:r w:rsidRPr="008A2896">
        <w:rPr>
          <w:sz w:val="23"/>
          <w:szCs w:val="23"/>
        </w:rPr>
        <w:t xml:space="preserve">для средних предприятий - хозяйственных обществ, хозяйственных партнерств, соответствующих одному из требований, указанных в </w:t>
      </w:r>
      <w:r w:rsidR="00107DE0" w:rsidRPr="008A2896">
        <w:rPr>
          <w:sz w:val="23"/>
          <w:szCs w:val="23"/>
        </w:rPr>
        <w:t xml:space="preserve">пункте 1.6 настоящего Положения, </w:t>
      </w:r>
      <w:r w:rsidRPr="008A2896">
        <w:rPr>
          <w:sz w:val="23"/>
          <w:szCs w:val="23"/>
        </w:rPr>
        <w:t>которые осуществляют в качестве основного вида деятельности предпринимательскую деятельность в сфере легкой пром</w:t>
      </w:r>
      <w:r w:rsidR="00107DE0" w:rsidRPr="008A2896">
        <w:rPr>
          <w:sz w:val="23"/>
          <w:szCs w:val="23"/>
        </w:rPr>
        <w:t>ышленности (в рамках класса 13 «</w:t>
      </w:r>
      <w:r w:rsidRPr="008A2896">
        <w:rPr>
          <w:sz w:val="23"/>
          <w:szCs w:val="23"/>
        </w:rPr>
        <w:t>Производство текстильных изделий</w:t>
      </w:r>
      <w:r w:rsidR="00107DE0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, класса 14 </w:t>
      </w:r>
      <w:r w:rsidR="00107DE0" w:rsidRPr="008A2896">
        <w:rPr>
          <w:sz w:val="23"/>
          <w:szCs w:val="23"/>
        </w:rPr>
        <w:t>«Производство одежды», класса 15 «</w:t>
      </w:r>
      <w:r w:rsidRPr="008A2896">
        <w:rPr>
          <w:sz w:val="23"/>
          <w:szCs w:val="23"/>
        </w:rPr>
        <w:t>Прои</w:t>
      </w:r>
      <w:r w:rsidR="00107DE0" w:rsidRPr="008A2896">
        <w:rPr>
          <w:sz w:val="23"/>
          <w:szCs w:val="23"/>
        </w:rPr>
        <w:t>зводство кожи и изделий из кожи» раздела</w:t>
      </w:r>
      <w:proofErr w:type="gramStart"/>
      <w:r w:rsidR="00107DE0" w:rsidRPr="008A2896">
        <w:rPr>
          <w:sz w:val="23"/>
          <w:szCs w:val="23"/>
        </w:rPr>
        <w:t xml:space="preserve"> С</w:t>
      </w:r>
      <w:proofErr w:type="gramEnd"/>
      <w:r w:rsidR="00107DE0" w:rsidRPr="008A2896">
        <w:rPr>
          <w:sz w:val="23"/>
          <w:szCs w:val="23"/>
        </w:rPr>
        <w:t xml:space="preserve"> «</w:t>
      </w:r>
      <w:r w:rsidRPr="008A2896">
        <w:rPr>
          <w:sz w:val="23"/>
          <w:szCs w:val="23"/>
        </w:rPr>
        <w:t>Обрабатывающие производства</w:t>
      </w:r>
      <w:r w:rsidR="00107DE0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hyperlink r:id="rId14" w:history="1">
        <w:r w:rsidRPr="008A2896">
          <w:rPr>
            <w:rStyle w:val="a7"/>
            <w:color w:val="auto"/>
            <w:sz w:val="23"/>
            <w:szCs w:val="23"/>
            <w:u w:val="none"/>
          </w:rPr>
          <w:t>Общероссийского классификатора видов экономической деятельности</w:t>
        </w:r>
      </w:hyperlink>
      <w:r w:rsidRPr="008A2896">
        <w:rPr>
          <w:sz w:val="23"/>
          <w:szCs w:val="23"/>
        </w:rPr>
        <w:t xml:space="preserve">) и среднесписочная численность работников которых за предшествующий календарный год превысила предельное значение, установленное </w:t>
      </w:r>
      <w:r w:rsidR="006C5E49" w:rsidRPr="008A2896">
        <w:rPr>
          <w:sz w:val="23"/>
          <w:szCs w:val="23"/>
        </w:rPr>
        <w:t>абзацем третьим подпункта 2 настоящего пункта</w:t>
      </w:r>
      <w:r w:rsidRPr="008A2896">
        <w:rPr>
          <w:sz w:val="23"/>
          <w:szCs w:val="23"/>
        </w:rPr>
        <w:t xml:space="preserve">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лица; </w:t>
      </w:r>
    </w:p>
    <w:p w:rsidR="00B038FB" w:rsidRPr="008A2896" w:rsidRDefault="00B038FB" w:rsidP="00B038FB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proofErr w:type="gramStart"/>
      <w:r w:rsidRPr="008A2896">
        <w:rPr>
          <w:sz w:val="23"/>
          <w:szCs w:val="23"/>
        </w:rPr>
        <w:t>2.2) для средних предприятий - хозяйственных обществ, хозяйственных товариществ, хозяйственных партнерств, соответствующих одному из требований, указанных в пункте 1</w:t>
      </w:r>
      <w:r w:rsidR="006C5E49" w:rsidRPr="008A2896">
        <w:rPr>
          <w:sz w:val="23"/>
          <w:szCs w:val="23"/>
        </w:rPr>
        <w:t>.6 настоящего Положения</w:t>
      </w:r>
      <w:r w:rsidRPr="008A2896">
        <w:rPr>
          <w:sz w:val="23"/>
          <w:szCs w:val="23"/>
        </w:rPr>
        <w:t xml:space="preserve">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hyperlink r:id="rId15" w:history="1">
        <w:r w:rsidR="006C5E49" w:rsidRPr="008A2896">
          <w:rPr>
            <w:rStyle w:val="a7"/>
            <w:color w:val="auto"/>
            <w:sz w:val="23"/>
            <w:szCs w:val="23"/>
            <w:u w:val="none"/>
          </w:rPr>
          <w:t>класса 56 «</w:t>
        </w:r>
        <w:r w:rsidRPr="008A2896">
          <w:rPr>
            <w:rStyle w:val="a7"/>
            <w:color w:val="auto"/>
            <w:sz w:val="23"/>
            <w:szCs w:val="23"/>
            <w:u w:val="none"/>
          </w:rPr>
          <w:t>Деятельность по предоставлению продуктов питания и напитков</w:t>
        </w:r>
      </w:hyperlink>
      <w:r w:rsidR="006C5E49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r w:rsidR="006C5E49" w:rsidRPr="008A2896">
        <w:rPr>
          <w:sz w:val="23"/>
          <w:szCs w:val="23"/>
        </w:rPr>
        <w:t>раздела I «</w:t>
      </w:r>
      <w:r w:rsidRPr="008A2896">
        <w:rPr>
          <w:sz w:val="23"/>
          <w:szCs w:val="23"/>
        </w:rPr>
        <w:t>Деятельность гостиниц и предприятий общественного</w:t>
      </w:r>
      <w:proofErr w:type="gramEnd"/>
      <w:r w:rsidRPr="008A2896">
        <w:rPr>
          <w:sz w:val="23"/>
          <w:szCs w:val="23"/>
        </w:rPr>
        <w:t xml:space="preserve"> питания"</w:t>
      </w:r>
      <w:r w:rsidR="006C5E49" w:rsidRPr="008A2896">
        <w:rPr>
          <w:sz w:val="23"/>
          <w:szCs w:val="23"/>
        </w:rPr>
        <w:t>»</w:t>
      </w:r>
      <w:r w:rsidRPr="008A2896">
        <w:rPr>
          <w:sz w:val="23"/>
          <w:szCs w:val="23"/>
        </w:rPr>
        <w:t xml:space="preserve"> </w:t>
      </w:r>
      <w:hyperlink r:id="rId16" w:history="1">
        <w:r w:rsidRPr="008A2896">
          <w:rPr>
            <w:rStyle w:val="a7"/>
            <w:color w:val="auto"/>
            <w:sz w:val="23"/>
            <w:szCs w:val="23"/>
            <w:u w:val="none"/>
          </w:rPr>
          <w:t>Общероссийского классификатора видов экономической деятельности</w:t>
        </w:r>
      </w:hyperlink>
      <w:r w:rsidRPr="008A2896">
        <w:rPr>
          <w:sz w:val="23"/>
          <w:szCs w:val="23"/>
        </w:rPr>
        <w:t xml:space="preserve">), предельное значение среднесписочной численности работников за предшествующий календарный год устанавливается в размере 1500 человек. </w:t>
      </w:r>
      <w:proofErr w:type="gramStart"/>
      <w:r w:rsidRPr="008A2896">
        <w:rPr>
          <w:sz w:val="23"/>
          <w:szCs w:val="23"/>
        </w:rPr>
        <w:t xml:space="preserve">Соответствующий вид предпринимательской 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</w:t>
      </w:r>
      <w:hyperlink r:id="rId17" w:history="1">
        <w:r w:rsidRPr="009315BA">
          <w:rPr>
            <w:rStyle w:val="a7"/>
            <w:color w:val="auto"/>
            <w:sz w:val="23"/>
            <w:szCs w:val="23"/>
            <w:u w:val="none"/>
          </w:rPr>
          <w:t>Общероссийскому классификатору видов экономической деятельности</w:t>
        </w:r>
      </w:hyperlink>
      <w:r w:rsidRPr="009315BA">
        <w:rPr>
          <w:sz w:val="23"/>
          <w:szCs w:val="23"/>
        </w:rPr>
        <w:t xml:space="preserve"> в качестве основного вида деятельности по</w:t>
      </w:r>
      <w:proofErr w:type="gramEnd"/>
      <w:r w:rsidRPr="009315BA">
        <w:rPr>
          <w:sz w:val="23"/>
          <w:szCs w:val="23"/>
        </w:rPr>
        <w:t xml:space="preserve"> состоянию на 1-е число месяца внесения сведений о юридических лицах и об</w:t>
      </w:r>
      <w:r w:rsidRPr="008A2896">
        <w:rPr>
          <w:sz w:val="23"/>
          <w:szCs w:val="23"/>
        </w:rPr>
        <w:t xml:space="preserve"> индивидуальных предпринимателях в единый реестр субъектов малого</w:t>
      </w:r>
      <w:r w:rsidR="009231DA">
        <w:rPr>
          <w:sz w:val="23"/>
          <w:szCs w:val="23"/>
        </w:rPr>
        <w:t xml:space="preserve"> и среднего предпринимательства</w:t>
      </w:r>
      <w:proofErr w:type="gramStart"/>
      <w:r w:rsidR="009231DA">
        <w:rPr>
          <w:sz w:val="23"/>
          <w:szCs w:val="23"/>
        </w:rPr>
        <w:t>.».</w:t>
      </w:r>
      <w:proofErr w:type="gramEnd"/>
    </w:p>
    <w:p w:rsidR="000D721C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0D721C" w:rsidRPr="008A2896">
        <w:rPr>
          <w:sz w:val="23"/>
          <w:szCs w:val="23"/>
        </w:rPr>
        <w:t>1.3. Пункт 1.7 признать утратившим силу.</w:t>
      </w:r>
    </w:p>
    <w:p w:rsidR="000D721C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0D721C" w:rsidRPr="008A2896">
        <w:rPr>
          <w:sz w:val="23"/>
          <w:szCs w:val="23"/>
        </w:rPr>
        <w:t>1.4. В пункте 1.8 слова «</w:t>
      </w:r>
      <w:r w:rsidRPr="008A2896">
        <w:rPr>
          <w:sz w:val="23"/>
          <w:szCs w:val="23"/>
        </w:rPr>
        <w:t xml:space="preserve">в </w:t>
      </w:r>
      <w:r w:rsidR="00DE0239" w:rsidRPr="008A2896">
        <w:rPr>
          <w:sz w:val="23"/>
          <w:szCs w:val="23"/>
        </w:rPr>
        <w:t xml:space="preserve">пункте </w:t>
      </w:r>
      <w:r w:rsidR="006D5A69" w:rsidRPr="008A2896">
        <w:rPr>
          <w:sz w:val="23"/>
          <w:szCs w:val="23"/>
        </w:rPr>
        <w:t>1 настоящей части»</w:t>
      </w:r>
      <w:r w:rsidR="000D721C" w:rsidRPr="008A2896">
        <w:rPr>
          <w:sz w:val="23"/>
          <w:szCs w:val="23"/>
        </w:rPr>
        <w:t xml:space="preserve"> заменить словами «</w:t>
      </w:r>
      <w:r w:rsidRPr="008A2896">
        <w:rPr>
          <w:sz w:val="23"/>
          <w:szCs w:val="23"/>
        </w:rPr>
        <w:t xml:space="preserve">в </w:t>
      </w:r>
      <w:r w:rsidR="00DE0239" w:rsidRPr="008A2896">
        <w:rPr>
          <w:sz w:val="23"/>
          <w:szCs w:val="23"/>
        </w:rPr>
        <w:t xml:space="preserve">пункте </w:t>
      </w:r>
      <w:r w:rsidR="006D5A69" w:rsidRPr="008A2896">
        <w:rPr>
          <w:sz w:val="23"/>
          <w:szCs w:val="23"/>
        </w:rPr>
        <w:t>1.6 настоящего Положения</w:t>
      </w:r>
      <w:r w:rsidR="000D721C" w:rsidRPr="008A2896">
        <w:rPr>
          <w:sz w:val="23"/>
          <w:szCs w:val="23"/>
        </w:rPr>
        <w:t>».</w:t>
      </w:r>
    </w:p>
    <w:p w:rsidR="006D5A69" w:rsidRPr="008A2896" w:rsidRDefault="008A2896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6D5A69" w:rsidRPr="008A2896">
        <w:rPr>
          <w:sz w:val="23"/>
          <w:szCs w:val="23"/>
        </w:rPr>
        <w:t xml:space="preserve">1.5. </w:t>
      </w:r>
      <w:r w:rsidR="00885D8E" w:rsidRPr="008A2896">
        <w:rPr>
          <w:sz w:val="23"/>
          <w:szCs w:val="23"/>
        </w:rPr>
        <w:t>Пункт 1.9 изложить в следующей редакции:</w:t>
      </w:r>
    </w:p>
    <w:p w:rsidR="00885D8E" w:rsidRPr="008A2896" w:rsidRDefault="00885D8E" w:rsidP="000D721C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«1.9</w:t>
      </w:r>
      <w:r w:rsidR="00960CB0">
        <w:rPr>
          <w:sz w:val="23"/>
          <w:szCs w:val="23"/>
        </w:rPr>
        <w:t>.</w:t>
      </w:r>
      <w:r w:rsidR="00837647" w:rsidRPr="008A2896">
        <w:rPr>
          <w:sz w:val="23"/>
          <w:szCs w:val="23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8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подпунктами 2</w:t>
        </w:r>
      </w:hyperlink>
      <w:r w:rsidR="00837647" w:rsidRPr="008A2896">
        <w:rPr>
          <w:sz w:val="23"/>
          <w:szCs w:val="23"/>
        </w:rPr>
        <w:t xml:space="preserve">, </w:t>
      </w:r>
      <w:hyperlink r:id="rId19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2.1</w:t>
        </w:r>
      </w:hyperlink>
      <w:r w:rsidR="00837647" w:rsidRPr="008A2896">
        <w:rPr>
          <w:sz w:val="23"/>
          <w:szCs w:val="23"/>
        </w:rPr>
        <w:t xml:space="preserve">, </w:t>
      </w:r>
      <w:hyperlink r:id="rId20" w:history="1">
        <w:r w:rsidR="00837647" w:rsidRPr="008A2896">
          <w:rPr>
            <w:rStyle w:val="a7"/>
            <w:color w:val="auto"/>
            <w:sz w:val="23"/>
            <w:szCs w:val="23"/>
            <w:u w:val="none"/>
          </w:rPr>
          <w:t>2.2</w:t>
        </w:r>
      </w:hyperlink>
      <w:r w:rsidR="00837647" w:rsidRPr="008A2896">
        <w:rPr>
          <w:sz w:val="23"/>
          <w:szCs w:val="23"/>
        </w:rPr>
        <w:t xml:space="preserve"> пункта </w:t>
      </w:r>
      <w:r w:rsidR="00581EF1" w:rsidRPr="008A2896">
        <w:rPr>
          <w:sz w:val="23"/>
          <w:szCs w:val="23"/>
        </w:rPr>
        <w:t xml:space="preserve">1.6.1 </w:t>
      </w:r>
      <w:r w:rsidR="00837647" w:rsidRPr="008A2896">
        <w:rPr>
          <w:sz w:val="23"/>
          <w:szCs w:val="23"/>
        </w:rPr>
        <w:t xml:space="preserve">и пунктом 1.8 настоящего Положения, если иное не установлено </w:t>
      </w:r>
      <w:r w:rsidR="00581EF1" w:rsidRPr="008A2896">
        <w:rPr>
          <w:sz w:val="23"/>
          <w:szCs w:val="23"/>
        </w:rPr>
        <w:t xml:space="preserve">Федеральным </w:t>
      </w:r>
      <w:r w:rsidR="00581EF1" w:rsidRPr="008A2896">
        <w:rPr>
          <w:sz w:val="23"/>
          <w:szCs w:val="23"/>
        </w:rPr>
        <w:lastRenderedPageBreak/>
        <w:t>законом</w:t>
      </w:r>
      <w:r w:rsidR="00837647" w:rsidRPr="008A2896">
        <w:rPr>
          <w:sz w:val="23"/>
          <w:szCs w:val="23"/>
        </w:rPr>
        <w:t xml:space="preserve">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r w:rsidR="00581EF1" w:rsidRPr="008A2896">
        <w:rPr>
          <w:sz w:val="23"/>
          <w:szCs w:val="23"/>
        </w:rPr>
        <w:t xml:space="preserve">пунктом 1.8 настоящего Положения. </w:t>
      </w:r>
      <w:hyperlink r:id="rId21" w:history="1"/>
      <w:proofErr w:type="gramStart"/>
      <w:r w:rsidR="00837647" w:rsidRPr="008A2896">
        <w:rPr>
          <w:sz w:val="23"/>
          <w:szCs w:val="23"/>
        </w:rPr>
        <w:t xml:space="preserve">Общества с ограниченной ответственностью, акционерные общества с единственным акционером и хозяйственные товарищества, соответствующие условиям, указанным в </w:t>
      </w:r>
      <w:r w:rsidR="00581EF1" w:rsidRPr="008A2896">
        <w:rPr>
          <w:sz w:val="23"/>
          <w:szCs w:val="23"/>
        </w:rPr>
        <w:t xml:space="preserve">абзаце втором подпункта 1 пункта 1.6.1 настоящего Положения </w:t>
      </w:r>
      <w:r w:rsidR="00837647" w:rsidRPr="008A2896">
        <w:rPr>
          <w:sz w:val="23"/>
          <w:szCs w:val="23"/>
        </w:rPr>
        <w:t xml:space="preserve">(за исключением условий, установленных </w:t>
      </w:r>
      <w:r w:rsidR="00D95B30" w:rsidRPr="008A2896">
        <w:rPr>
          <w:sz w:val="23"/>
          <w:szCs w:val="23"/>
        </w:rPr>
        <w:t>аб</w:t>
      </w:r>
      <w:r w:rsidR="00837647" w:rsidRPr="008A2896">
        <w:rPr>
          <w:sz w:val="23"/>
          <w:szCs w:val="23"/>
        </w:rPr>
        <w:t xml:space="preserve">зацами третьим </w:t>
      </w:r>
      <w:r w:rsidR="00D95B30" w:rsidRPr="008A2896">
        <w:rPr>
          <w:sz w:val="23"/>
          <w:szCs w:val="23"/>
        </w:rPr>
        <w:t>и четвертым подпункта 1 пункта 1.6.1 настоящего Положения</w:t>
      </w:r>
      <w:r w:rsidR="00837647" w:rsidRPr="008A2896">
        <w:rPr>
          <w:sz w:val="23"/>
          <w:szCs w:val="23"/>
        </w:rPr>
        <w:t>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с 1 июля текущего календарного года по 30</w:t>
      </w:r>
      <w:proofErr w:type="gramEnd"/>
      <w:r w:rsidR="00837647" w:rsidRPr="008A2896">
        <w:rPr>
          <w:sz w:val="23"/>
          <w:szCs w:val="23"/>
        </w:rPr>
        <w:t xml:space="preserve"> июня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 w:rsidR="00837647" w:rsidRPr="008A2896">
        <w:rPr>
          <w:sz w:val="23"/>
          <w:szCs w:val="23"/>
        </w:rPr>
        <w:t>микропредприятиям</w:t>
      </w:r>
      <w:proofErr w:type="spellEnd"/>
      <w:r w:rsidR="00837647" w:rsidRPr="008A2896">
        <w:rPr>
          <w:sz w:val="23"/>
          <w:szCs w:val="23"/>
        </w:rPr>
        <w:t xml:space="preserve">. </w:t>
      </w:r>
      <w:proofErr w:type="gramStart"/>
      <w:r w:rsidR="00837647" w:rsidRPr="008A2896">
        <w:rPr>
          <w:sz w:val="23"/>
          <w:szCs w:val="23"/>
        </w:rPr>
        <w:t xml:space="preserve">Категория субъекта малого или среднего предпринимательства для указанных в </w:t>
      </w:r>
      <w:r w:rsidR="00D95B30" w:rsidRPr="008A2896">
        <w:rPr>
          <w:sz w:val="23"/>
          <w:szCs w:val="23"/>
        </w:rPr>
        <w:t xml:space="preserve">абзаце седьмом подпункта 1 пункта 1.6.1 настоящего Положения </w:t>
      </w:r>
      <w:r w:rsidR="00837647" w:rsidRPr="008A2896">
        <w:rPr>
          <w:sz w:val="23"/>
          <w:szCs w:val="23"/>
        </w:rPr>
        <w:t>хозяйственных обществ, хозяйственных партнерств, которые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</w:t>
      </w:r>
      <w:proofErr w:type="gramEnd"/>
      <w:r w:rsidR="00837647" w:rsidRPr="008A2896">
        <w:rPr>
          <w:sz w:val="23"/>
          <w:szCs w:val="23"/>
        </w:rPr>
        <w:t xml:space="preserve">, определяется в зависимости от значения среднесписочной численности работников за предшествующий календарный год, определяемого в соответствии с </w:t>
      </w:r>
      <w:r w:rsidR="00FD6116" w:rsidRPr="008A2896">
        <w:rPr>
          <w:sz w:val="23"/>
          <w:szCs w:val="23"/>
        </w:rPr>
        <w:t>под</w:t>
      </w:r>
      <w:r w:rsidR="00837647" w:rsidRPr="008A2896">
        <w:rPr>
          <w:sz w:val="23"/>
          <w:szCs w:val="23"/>
        </w:rPr>
        <w:t xml:space="preserve">пунктом 2 </w:t>
      </w:r>
      <w:r w:rsidR="00FD6116" w:rsidRPr="008A2896">
        <w:rPr>
          <w:sz w:val="23"/>
          <w:szCs w:val="23"/>
        </w:rPr>
        <w:t>пункта 1.6.1 настоящего Положения</w:t>
      </w:r>
      <w:proofErr w:type="gramStart"/>
      <w:r w:rsidR="00837647" w:rsidRPr="008A2896">
        <w:rPr>
          <w:sz w:val="23"/>
          <w:szCs w:val="23"/>
        </w:rPr>
        <w:t>.</w:t>
      </w:r>
      <w:r w:rsidRPr="008A2896">
        <w:rPr>
          <w:sz w:val="23"/>
          <w:szCs w:val="23"/>
        </w:rPr>
        <w:t>».</w:t>
      </w:r>
      <w:proofErr w:type="gramEnd"/>
    </w:p>
    <w:p w:rsidR="000D721C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885D8E" w:rsidRPr="008A2896">
        <w:rPr>
          <w:sz w:val="23"/>
          <w:szCs w:val="23"/>
        </w:rPr>
        <w:t xml:space="preserve">1.6. </w:t>
      </w:r>
      <w:r w:rsidR="002F0C7E" w:rsidRPr="008A2896">
        <w:rPr>
          <w:sz w:val="23"/>
          <w:szCs w:val="23"/>
        </w:rPr>
        <w:t>В п</w:t>
      </w:r>
      <w:r w:rsidR="00885D8E" w:rsidRPr="008A2896">
        <w:rPr>
          <w:sz w:val="23"/>
          <w:szCs w:val="23"/>
        </w:rPr>
        <w:t xml:space="preserve">ункт 1.10 </w:t>
      </w:r>
      <w:r w:rsidR="002F0C7E" w:rsidRPr="008A2896">
        <w:rPr>
          <w:sz w:val="23"/>
          <w:szCs w:val="23"/>
        </w:rPr>
        <w:t>слова «в пунктах 2, 2.1 и 3 части 1.6.1.» заменить словами «в подпунктах 2, 2.1, 2.2 пункта 1.6.1 и пункте 1.8».</w:t>
      </w:r>
    </w:p>
    <w:p w:rsidR="00885D8E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</w:t>
      </w:r>
      <w:r w:rsidR="00565F4D" w:rsidRPr="008A2896">
        <w:rPr>
          <w:sz w:val="23"/>
          <w:szCs w:val="23"/>
        </w:rPr>
        <w:t>1.7. В пункте 1.11 слова «частью 1.1 настоящей статьи» заменить словами «пунктом 1.6.1 настоящего Положения».</w:t>
      </w:r>
    </w:p>
    <w:p w:rsidR="008A2896" w:rsidRPr="008A2896" w:rsidRDefault="008A2896" w:rsidP="005F7312">
      <w:pPr>
        <w:pStyle w:val="formattext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A2896">
        <w:rPr>
          <w:sz w:val="23"/>
          <w:szCs w:val="23"/>
        </w:rPr>
        <w:t>1.2. В пункте 3.2 раздела 3 приложения к постановлению слова «установленным подпунктом 1.6.1 пункта 1.6» заменить словами «установленным пунктом 1.6».</w:t>
      </w:r>
    </w:p>
    <w:p w:rsidR="001B3114" w:rsidRPr="008A2896" w:rsidRDefault="001B3114" w:rsidP="001B3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8A2896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2. </w:t>
      </w:r>
      <w:proofErr w:type="gramStart"/>
      <w:r w:rsidRPr="008A2896">
        <w:rPr>
          <w:rFonts w:ascii="Times New Roman" w:eastAsiaTheme="minorHAnsi" w:hAnsi="Times New Roman" w:cs="Times New Roman"/>
          <w:sz w:val="23"/>
          <w:szCs w:val="23"/>
          <w:lang w:eastAsia="en-US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2896">
        <w:rPr>
          <w:rFonts w:ascii="Times New Roman" w:hAnsi="Times New Roman" w:cs="Times New Roman"/>
          <w:sz w:val="23"/>
          <w:szCs w:val="23"/>
        </w:rPr>
        <w:t>3. Постановление вступает в силу после его обнародования.</w:t>
      </w: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B3114" w:rsidRPr="008A2896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8A2896" w:rsidRDefault="008A2896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Исполняющий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обязанности</w:t>
      </w:r>
    </w:p>
    <w:p w:rsidR="001B3114" w:rsidRPr="008A2896" w:rsidRDefault="008A2896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="001B3114" w:rsidRPr="008A2896">
        <w:rPr>
          <w:rFonts w:ascii="Times New Roman" w:hAnsi="Times New Roman" w:cs="Times New Roman"/>
          <w:sz w:val="23"/>
          <w:szCs w:val="23"/>
        </w:rPr>
        <w:t>лав</w:t>
      </w:r>
      <w:r>
        <w:rPr>
          <w:rFonts w:ascii="Times New Roman" w:hAnsi="Times New Roman" w:cs="Times New Roman"/>
          <w:sz w:val="23"/>
          <w:szCs w:val="23"/>
        </w:rPr>
        <w:t>ы</w:t>
      </w:r>
      <w:r w:rsidR="001B3114" w:rsidRPr="008A2896">
        <w:rPr>
          <w:rFonts w:ascii="Times New Roman" w:hAnsi="Times New Roman" w:cs="Times New Roman"/>
          <w:sz w:val="23"/>
          <w:szCs w:val="23"/>
        </w:rPr>
        <w:t xml:space="preserve"> сельского поселения Леуши   </w:t>
      </w:r>
      <w:r w:rsidR="00F375C1" w:rsidRPr="008A2896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М.В.Вурм</w:t>
      </w:r>
      <w:proofErr w:type="spellEnd"/>
    </w:p>
    <w:p w:rsidR="002137F7" w:rsidRPr="008A2896" w:rsidRDefault="002137F7" w:rsidP="001B311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2137F7" w:rsidRPr="008A2896" w:rsidSect="001B3114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13" w:rsidRDefault="003C5913" w:rsidP="0041571E">
      <w:pPr>
        <w:spacing w:after="0" w:line="240" w:lineRule="auto"/>
      </w:pPr>
      <w:r>
        <w:separator/>
      </w:r>
    </w:p>
  </w:endnote>
  <w:endnote w:type="continuationSeparator" w:id="0">
    <w:p w:rsidR="003C5913" w:rsidRDefault="003C5913" w:rsidP="004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13" w:rsidRDefault="003C5913" w:rsidP="0041571E">
      <w:pPr>
        <w:spacing w:after="0" w:line="240" w:lineRule="auto"/>
      </w:pPr>
      <w:r>
        <w:separator/>
      </w:r>
    </w:p>
  </w:footnote>
  <w:footnote w:type="continuationSeparator" w:id="0">
    <w:p w:rsidR="003C5913" w:rsidRDefault="003C5913" w:rsidP="0041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76"/>
    <w:rsid w:val="00034296"/>
    <w:rsid w:val="0006053E"/>
    <w:rsid w:val="0006489B"/>
    <w:rsid w:val="000D721C"/>
    <w:rsid w:val="00107DE0"/>
    <w:rsid w:val="00155A0D"/>
    <w:rsid w:val="00196491"/>
    <w:rsid w:val="001B3114"/>
    <w:rsid w:val="002137F7"/>
    <w:rsid w:val="00290906"/>
    <w:rsid w:val="002F0C7E"/>
    <w:rsid w:val="00344976"/>
    <w:rsid w:val="00351D91"/>
    <w:rsid w:val="003949A7"/>
    <w:rsid w:val="003B08F9"/>
    <w:rsid w:val="003C5913"/>
    <w:rsid w:val="00426146"/>
    <w:rsid w:val="00556268"/>
    <w:rsid w:val="00565F4D"/>
    <w:rsid w:val="00581EF1"/>
    <w:rsid w:val="005F7312"/>
    <w:rsid w:val="00604294"/>
    <w:rsid w:val="0066781F"/>
    <w:rsid w:val="00673D92"/>
    <w:rsid w:val="006C5E49"/>
    <w:rsid w:val="006D5A69"/>
    <w:rsid w:val="00725622"/>
    <w:rsid w:val="0076222E"/>
    <w:rsid w:val="00837647"/>
    <w:rsid w:val="00885D8E"/>
    <w:rsid w:val="008A2896"/>
    <w:rsid w:val="009231DA"/>
    <w:rsid w:val="009315BA"/>
    <w:rsid w:val="00934F90"/>
    <w:rsid w:val="00960CB0"/>
    <w:rsid w:val="00996001"/>
    <w:rsid w:val="009C19CD"/>
    <w:rsid w:val="00A431BD"/>
    <w:rsid w:val="00B038FB"/>
    <w:rsid w:val="00B461B1"/>
    <w:rsid w:val="00C424AC"/>
    <w:rsid w:val="00C92BD3"/>
    <w:rsid w:val="00CE0759"/>
    <w:rsid w:val="00D33180"/>
    <w:rsid w:val="00D41FFA"/>
    <w:rsid w:val="00D95B30"/>
    <w:rsid w:val="00DE0239"/>
    <w:rsid w:val="00E327C3"/>
    <w:rsid w:val="00E7036A"/>
    <w:rsid w:val="00ED6ABE"/>
    <w:rsid w:val="00EF4A03"/>
    <w:rsid w:val="00F375C1"/>
    <w:rsid w:val="00FD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976"/>
  </w:style>
  <w:style w:type="paragraph" w:styleId="a5">
    <w:name w:val="footer"/>
    <w:basedOn w:val="a"/>
    <w:link w:val="a6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76"/>
  </w:style>
  <w:style w:type="paragraph" w:customStyle="1" w:styleId="headertext0">
    <w:name w:val="headertext"/>
    <w:basedOn w:val="a"/>
    <w:rsid w:val="0076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222E"/>
    <w:rPr>
      <w:color w:val="0000FF"/>
      <w:u w:val="single"/>
    </w:rPr>
  </w:style>
  <w:style w:type="paragraph" w:customStyle="1" w:styleId="formattext0">
    <w:name w:val="formattext"/>
    <w:basedOn w:val="a"/>
    <w:rsid w:val="005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F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prevdoc=607142389&amp;point=mark=0000000000000000000000000000000000000000000000000064U0IK" TargetMode="External"/><Relationship Id="rId13" Type="http://schemas.openxmlformats.org/officeDocument/2006/relationships/hyperlink" Target="kodeks://link/d?nd=902228087&amp;prevdoc=442103108" TargetMode="External"/><Relationship Id="rId18" Type="http://schemas.openxmlformats.org/officeDocument/2006/relationships/hyperlink" Target="kodeks://link/d?nd=902053196&amp;prevdoc=902053196&amp;point=mark=000000000000000000000000000000000000000000000000008QI0M8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902053196&amp;prevdoc=902053196&amp;point=mark=000000000000000000000000000000000000000000000000008Q80M2" TargetMode="External"/><Relationship Id="rId7" Type="http://schemas.openxmlformats.org/officeDocument/2006/relationships/hyperlink" Target="kodeks://link/d?nd=901714421&amp;prevdoc=607142389&amp;point=mark=0000000000000000000000000000000000000000000000000064U0IK" TargetMode="External"/><Relationship Id="rId12" Type="http://schemas.openxmlformats.org/officeDocument/2006/relationships/hyperlink" Target="kodeks://link/d?nd=9015223&amp;prevdoc=442103108&amp;point=mark=0000000000000000000000000000000000000000000000000064U0IK" TargetMode="External"/><Relationship Id="rId17" Type="http://schemas.openxmlformats.org/officeDocument/2006/relationships/hyperlink" Target="kodeks://link/d?nd=1200110162&amp;prevdoc=902053196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200110162&amp;prevdoc=902053196" TargetMode="External"/><Relationship Id="rId20" Type="http://schemas.openxmlformats.org/officeDocument/2006/relationships/hyperlink" Target="kodeks://link/d?nd=902053196&amp;prevdoc=902053196&amp;point=mark=00000000000000000000000000000000000000000000000000A8C0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28333&amp;prevdoc=442103108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1200110162&amp;prevdoc=902053196&amp;point=mark=000000000000000000000000000000000000000000000000007EA0KG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2237250&amp;prevdoc=442103108" TargetMode="External"/><Relationship Id="rId19" Type="http://schemas.openxmlformats.org/officeDocument/2006/relationships/hyperlink" Target="kodeks://link/d?nd=902053196&amp;prevdoc=902053196&amp;point=mark=000000000000000000000000000000000000000000000000008QU0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65862&amp;prevdoc=442103108&amp;point=mark=00000000000000000000000000000000000000000000000000A8E0NB" TargetMode="External"/><Relationship Id="rId14" Type="http://schemas.openxmlformats.org/officeDocument/2006/relationships/hyperlink" Target="kodeks://link/d?nd=1200110162&amp;prevdoc=902053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vt:lpstr>
    </vt:vector>
  </TitlesOfParts>
  <Company>Microsoft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dc:title>
  <dc:creator>DS</dc:creator>
  <cp:lastModifiedBy>DS</cp:lastModifiedBy>
  <cp:revision>7</cp:revision>
  <cp:lastPrinted>2020-06-17T05:05:00Z</cp:lastPrinted>
  <dcterms:created xsi:type="dcterms:W3CDTF">2022-03-25T09:10:00Z</dcterms:created>
  <dcterms:modified xsi:type="dcterms:W3CDTF">2022-04-05T05:25:00Z</dcterms:modified>
</cp:coreProperties>
</file>