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A444F2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A444F2">
              <w:rPr>
                <w:sz w:val="26"/>
                <w:szCs w:val="26"/>
              </w:rPr>
              <w:t>11 апреля</w:t>
            </w:r>
            <w:r w:rsidR="00056414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</w:t>
            </w:r>
            <w:r w:rsidR="00F63172">
              <w:rPr>
                <w:sz w:val="26"/>
                <w:szCs w:val="26"/>
              </w:rPr>
              <w:t>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A444F2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A444F2">
              <w:rPr>
                <w:sz w:val="26"/>
                <w:szCs w:val="26"/>
              </w:rPr>
              <w:t>83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силу постановления администрации сельского поселения Леуши</w:t>
            </w:r>
          </w:p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от 12 апреля 2021 года № 69 </w:t>
            </w:r>
            <w:r w:rsidRPr="0005641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«</w:t>
            </w: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</w:p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порядка проведения оценки технического и эксплуатационного состояния </w:t>
            </w:r>
            <w:proofErr w:type="gramStart"/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>автомобильных</w:t>
            </w:r>
            <w:proofErr w:type="gramEnd"/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77FF1" w:rsidRP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дорог местного значения в границах сельского поселения Леуши</w:t>
            </w:r>
            <w:r w:rsidRPr="0005641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»</w:t>
            </w:r>
          </w:p>
          <w:p w:rsidR="002D6264" w:rsidRPr="007D7949" w:rsidRDefault="002D626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56414" w:rsidRPr="00056414" w:rsidRDefault="00056414" w:rsidP="00056414">
      <w:pPr>
        <w:widowControl w:val="0"/>
        <w:jc w:val="both"/>
        <w:rPr>
          <w:snapToGrid w:val="0"/>
          <w:sz w:val="26"/>
          <w:szCs w:val="26"/>
        </w:rPr>
      </w:pPr>
      <w:r w:rsidRPr="008000EB">
        <w:rPr>
          <w:snapToGrid w:val="0"/>
          <w:sz w:val="28"/>
          <w:szCs w:val="28"/>
        </w:rPr>
        <w:t xml:space="preserve">          </w:t>
      </w:r>
      <w:r w:rsidRPr="00056414">
        <w:rPr>
          <w:snapToGrid w:val="0"/>
          <w:sz w:val="26"/>
          <w:szCs w:val="26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 </w:t>
      </w:r>
    </w:p>
    <w:p w:rsidR="00521E29" w:rsidRPr="00421AF5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0087C" w:rsidRPr="00421AF5">
        <w:rPr>
          <w:sz w:val="26"/>
          <w:szCs w:val="26"/>
        </w:rPr>
        <w:t>.</w:t>
      </w:r>
      <w:r w:rsidR="00421AF5" w:rsidRPr="00421AF5">
        <w:rPr>
          <w:sz w:val="26"/>
          <w:szCs w:val="26"/>
        </w:rPr>
        <w:t xml:space="preserve"> </w:t>
      </w:r>
      <w:r w:rsidR="00521E29" w:rsidRPr="00421AF5">
        <w:rPr>
          <w:sz w:val="26"/>
          <w:szCs w:val="26"/>
        </w:rPr>
        <w:t>Признать утратившим силу постановление администрации сельского поселения Леуши от 12 апреля 2021 года № 69 «Об утверждении порядка проведения оценки технического и эксплуатационного состояния автомобильных дорог местного значения в границах сельского поселения Леуши».</w:t>
      </w:r>
    </w:p>
    <w:p w:rsidR="0090087C" w:rsidRPr="00EC6DB3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1E29">
        <w:rPr>
          <w:sz w:val="26"/>
          <w:szCs w:val="26"/>
        </w:rPr>
        <w:t>.</w:t>
      </w:r>
      <w:r w:rsidR="0090087C" w:rsidRPr="00B81ED4">
        <w:rPr>
          <w:sz w:val="26"/>
          <w:szCs w:val="26"/>
        </w:rPr>
        <w:t xml:space="preserve"> </w:t>
      </w:r>
      <w:proofErr w:type="gramStart"/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05641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056414" w:rsidRPr="00EC6DB3" w:rsidRDefault="00056414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056414">
      <w:pPr>
        <w:rPr>
          <w:color w:val="000000"/>
          <w:sz w:val="26"/>
          <w:szCs w:val="26"/>
        </w:rPr>
      </w:pPr>
    </w:p>
    <w:sectPr w:rsidR="00FE6439" w:rsidRPr="00EC6DB3" w:rsidSect="00F6317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EE" w:rsidRDefault="001654EE">
      <w:r>
        <w:separator/>
      </w:r>
    </w:p>
  </w:endnote>
  <w:endnote w:type="continuationSeparator" w:id="0">
    <w:p w:rsidR="001654EE" w:rsidRDefault="0016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EE" w:rsidRDefault="001654EE">
      <w:r>
        <w:separator/>
      </w:r>
    </w:p>
  </w:footnote>
  <w:footnote w:type="continuationSeparator" w:id="0">
    <w:p w:rsidR="001654EE" w:rsidRDefault="0016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56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6414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4EE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0484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CFD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789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6D8F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44F2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BCC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E7C0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2C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172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07CD-CEAA-4775-AABB-4B18522D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2022-04-11T04:05:00Z</cp:lastPrinted>
  <dcterms:created xsi:type="dcterms:W3CDTF">2022-03-30T10:57:00Z</dcterms:created>
  <dcterms:modified xsi:type="dcterms:W3CDTF">2022-04-11T04:05:00Z</dcterms:modified>
</cp:coreProperties>
</file>