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40C3D" w14:textId="77777777" w:rsidR="00C04FEA" w:rsidRPr="002B68B9" w:rsidRDefault="00C04FEA" w:rsidP="00C04FEA">
      <w:pPr>
        <w:pStyle w:val="FR3"/>
        <w:tabs>
          <w:tab w:val="left" w:pos="9632"/>
        </w:tabs>
        <w:ind w:left="0" w:right="-7"/>
        <w:jc w:val="right"/>
        <w:rPr>
          <w:b/>
          <w:bCs/>
          <w:szCs w:val="24"/>
        </w:rPr>
      </w:pPr>
    </w:p>
    <w:p w14:paraId="4D06462F" w14:textId="77777777" w:rsidR="00C04FEA" w:rsidRPr="002B68B9" w:rsidRDefault="00C04FEA" w:rsidP="00C04FEA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2B68B9">
        <w:rPr>
          <w:b/>
          <w:bCs/>
          <w:szCs w:val="24"/>
        </w:rPr>
        <w:t xml:space="preserve">АДМИНИСТРАЦИЯ </w:t>
      </w:r>
    </w:p>
    <w:p w14:paraId="04BF4CE3" w14:textId="77777777" w:rsidR="00C04FEA" w:rsidRPr="002B68B9" w:rsidRDefault="00C04FEA" w:rsidP="00C04FEA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2B68B9">
        <w:rPr>
          <w:b/>
          <w:bCs/>
          <w:szCs w:val="24"/>
        </w:rPr>
        <w:t>СЕЛЬСКОГО ПОСЕЛЕНИЯ ЛЕУШИ</w:t>
      </w:r>
    </w:p>
    <w:p w14:paraId="39F54721" w14:textId="77777777" w:rsidR="00C04FEA" w:rsidRPr="002B68B9" w:rsidRDefault="00C04FEA" w:rsidP="00C04FEA">
      <w:pPr>
        <w:pStyle w:val="FR3"/>
        <w:tabs>
          <w:tab w:val="left" w:pos="9632"/>
        </w:tabs>
        <w:ind w:left="0" w:right="-7"/>
        <w:rPr>
          <w:szCs w:val="24"/>
        </w:rPr>
      </w:pPr>
      <w:r w:rsidRPr="002B68B9">
        <w:rPr>
          <w:szCs w:val="24"/>
        </w:rPr>
        <w:t>Кондинского района</w:t>
      </w:r>
    </w:p>
    <w:p w14:paraId="11B68C57" w14:textId="77777777" w:rsidR="00C04FEA" w:rsidRPr="002B68B9" w:rsidRDefault="00C04FEA" w:rsidP="00C04FEA">
      <w:pPr>
        <w:pStyle w:val="FR3"/>
        <w:tabs>
          <w:tab w:val="left" w:pos="9632"/>
        </w:tabs>
        <w:ind w:left="0" w:right="-7"/>
        <w:rPr>
          <w:szCs w:val="24"/>
        </w:rPr>
      </w:pPr>
      <w:r w:rsidRPr="002B68B9">
        <w:rPr>
          <w:szCs w:val="24"/>
        </w:rPr>
        <w:t>Ханты-Мансийского автономного округа – Югры</w:t>
      </w:r>
    </w:p>
    <w:p w14:paraId="2332A6CC" w14:textId="77777777" w:rsidR="00C04FEA" w:rsidRPr="002B68B9" w:rsidRDefault="00C04FEA" w:rsidP="00C04FEA">
      <w:pPr>
        <w:pStyle w:val="FR1"/>
        <w:tabs>
          <w:tab w:val="left" w:pos="9632"/>
        </w:tabs>
        <w:ind w:right="-7"/>
        <w:jc w:val="center"/>
        <w:rPr>
          <w:b/>
          <w:bCs/>
          <w:sz w:val="24"/>
          <w:szCs w:val="24"/>
        </w:rPr>
      </w:pPr>
      <w:r w:rsidRPr="002B68B9">
        <w:rPr>
          <w:b/>
          <w:bCs/>
          <w:sz w:val="24"/>
          <w:szCs w:val="24"/>
        </w:rPr>
        <w:t>ПОСТАНОВЛЕНИЕ</w:t>
      </w:r>
    </w:p>
    <w:p w14:paraId="693594A2" w14:textId="77777777" w:rsidR="00C04FEA" w:rsidRPr="002B68B9" w:rsidRDefault="00C04FEA" w:rsidP="00C04FEA">
      <w:pPr>
        <w:pStyle w:val="FR1"/>
        <w:jc w:val="left"/>
        <w:rPr>
          <w:sz w:val="24"/>
          <w:szCs w:val="24"/>
        </w:rPr>
      </w:pPr>
      <w:r w:rsidRPr="002B68B9">
        <w:rPr>
          <w:sz w:val="24"/>
          <w:szCs w:val="24"/>
        </w:rPr>
        <w:t>от    июл</w:t>
      </w:r>
      <w:r w:rsidR="00465D18" w:rsidRPr="002B68B9">
        <w:rPr>
          <w:sz w:val="24"/>
          <w:szCs w:val="24"/>
        </w:rPr>
        <w:t>я</w:t>
      </w:r>
      <w:r w:rsidRPr="002B68B9">
        <w:rPr>
          <w:sz w:val="24"/>
          <w:szCs w:val="24"/>
        </w:rPr>
        <w:t xml:space="preserve">  2022 года                                                                                                   №  </w:t>
      </w:r>
    </w:p>
    <w:p w14:paraId="4793F15A" w14:textId="77777777" w:rsidR="00C04FEA" w:rsidRPr="002B68B9" w:rsidRDefault="00C04FEA" w:rsidP="00C04FEA">
      <w:pPr>
        <w:pStyle w:val="FR1"/>
        <w:spacing w:before="0"/>
        <w:jc w:val="center"/>
        <w:rPr>
          <w:sz w:val="24"/>
          <w:szCs w:val="24"/>
        </w:rPr>
      </w:pPr>
      <w:r w:rsidRPr="002B68B9">
        <w:rPr>
          <w:sz w:val="24"/>
          <w:szCs w:val="24"/>
        </w:rPr>
        <w:t>с. Леуши</w:t>
      </w:r>
    </w:p>
    <w:p w14:paraId="119EF61F" w14:textId="77777777" w:rsidR="00C04FEA" w:rsidRPr="002B68B9" w:rsidRDefault="00C04FEA" w:rsidP="00C04FE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C04FEA" w:rsidRPr="002B68B9" w14:paraId="77E3678F" w14:textId="77777777" w:rsidTr="00C04FEA">
        <w:tc>
          <w:tcPr>
            <w:tcW w:w="6487" w:type="dxa"/>
          </w:tcPr>
          <w:p w14:paraId="1A54B05F" w14:textId="77777777" w:rsidR="00C04FEA" w:rsidRPr="002B68B9" w:rsidRDefault="00C04F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8B9">
              <w:rPr>
                <w:rFonts w:ascii="Times New Roman" w:hAnsi="Times New Roman" w:cs="Times New Roman"/>
                <w:sz w:val="24"/>
                <w:szCs w:val="24"/>
              </w:rPr>
              <w:t>О дополнительных мерах поддержки субъектов              малого и среднего предпринимательства и отдельных категорий организаций и индивидуальных предпринимателей</w:t>
            </w:r>
          </w:p>
          <w:p w14:paraId="3DFEED53" w14:textId="77777777" w:rsidR="00C04FEA" w:rsidRPr="002B68B9" w:rsidRDefault="00C04F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A08D40E" w14:textId="71FB4173" w:rsidR="00C04FEA" w:rsidRPr="002B68B9" w:rsidRDefault="00C04FEA" w:rsidP="002B68B9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2B68B9">
        <w:rPr>
          <w:rFonts w:ascii="Times New Roman" w:hAnsi="Times New Roman" w:cs="Times New Roman"/>
          <w:sz w:val="24"/>
          <w:szCs w:val="24"/>
        </w:rPr>
        <w:t xml:space="preserve">В </w:t>
      </w:r>
      <w:r w:rsidRPr="002B68B9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пунктом 2 статьи 8 Федерального закона от 14 марта 2022 года </w:t>
      </w:r>
      <w:r w:rsidR="002B68B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2B68B9">
        <w:rPr>
          <w:rFonts w:ascii="Times New Roman" w:eastAsia="Times New Roman" w:hAnsi="Times New Roman" w:cs="Times New Roman"/>
          <w:sz w:val="24"/>
          <w:szCs w:val="24"/>
        </w:rPr>
        <w:t>№ 58–ФЗ «О внесении изменений в отдельные законодательные акты Российской Федерации», постановлени</w:t>
      </w:r>
      <w:r w:rsidR="002B68B9" w:rsidRPr="002B68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B68B9">
        <w:rPr>
          <w:rFonts w:ascii="Times New Roman" w:eastAsia="Times New Roman" w:hAnsi="Times New Roman" w:cs="Times New Roman"/>
          <w:sz w:val="24"/>
          <w:szCs w:val="24"/>
        </w:rPr>
        <w:t xml:space="preserve">м Правительства Ханты-Мансийского автономного округа </w:t>
      </w:r>
      <w:r w:rsidR="000F1B6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B68B9">
        <w:rPr>
          <w:rFonts w:ascii="Times New Roman" w:eastAsia="Times New Roman" w:hAnsi="Times New Roman" w:cs="Times New Roman"/>
          <w:sz w:val="24"/>
          <w:szCs w:val="24"/>
        </w:rPr>
        <w:t xml:space="preserve"> Югры от 08 апреля 2022 года № 132-п «О дополнительных мерах поддержки субъектов малого и среднего предпринимательства и отдельных категорий организаций </w:t>
      </w:r>
      <w:r w:rsidR="002B68B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2B68B9">
        <w:rPr>
          <w:rFonts w:ascii="Times New Roman" w:eastAsia="Times New Roman" w:hAnsi="Times New Roman" w:cs="Times New Roman"/>
          <w:sz w:val="24"/>
          <w:szCs w:val="24"/>
        </w:rPr>
        <w:t xml:space="preserve">и индивидуальных предпринимателей», протоколом от 02 марта 2022 года № 58 заседания Совета по развитию малого и среднего предпринимательства в Ханты-Мансийском автономном округе </w:t>
      </w:r>
      <w:r w:rsidR="000F1B6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B68B9">
        <w:rPr>
          <w:rFonts w:ascii="Times New Roman" w:eastAsia="Times New Roman" w:hAnsi="Times New Roman" w:cs="Times New Roman"/>
          <w:sz w:val="24"/>
          <w:szCs w:val="24"/>
        </w:rPr>
        <w:t xml:space="preserve"> Югре, распоряжением администрации Кондинского района </w:t>
      </w:r>
      <w:r w:rsidR="002B68B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2B68B9">
        <w:rPr>
          <w:rFonts w:ascii="Times New Roman" w:eastAsia="Times New Roman" w:hAnsi="Times New Roman" w:cs="Times New Roman"/>
          <w:sz w:val="24"/>
          <w:szCs w:val="24"/>
        </w:rPr>
        <w:t xml:space="preserve">от 31 марта 2022 года № 221-р «О плане первоочередных действий по обеспечению развития экономики Кондинского района в условиях внешнего санкционного давления </w:t>
      </w:r>
      <w:r w:rsidR="002B68B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2B68B9">
        <w:rPr>
          <w:rFonts w:ascii="Times New Roman" w:eastAsia="Times New Roman" w:hAnsi="Times New Roman" w:cs="Times New Roman"/>
          <w:sz w:val="24"/>
          <w:szCs w:val="24"/>
        </w:rPr>
        <w:t>на 2022 год»</w:t>
      </w:r>
      <w:r w:rsidRPr="002B68B9">
        <w:rPr>
          <w:rFonts w:ascii="Times New Roman" w:hAnsi="Times New Roman" w:cs="Times New Roman"/>
          <w:sz w:val="24"/>
          <w:szCs w:val="24"/>
        </w:rPr>
        <w:t xml:space="preserve">, </w:t>
      </w:r>
      <w:r w:rsidRPr="002B68B9">
        <w:rPr>
          <w:rFonts w:ascii="Times New Roman" w:hAnsi="Times New Roman" w:cs="Times New Roman"/>
          <w:bCs/>
          <w:sz w:val="24"/>
          <w:szCs w:val="24"/>
        </w:rPr>
        <w:t>администрация сельского поселения Леуши постановляет:</w:t>
      </w:r>
    </w:p>
    <w:p w14:paraId="6FBC07B5" w14:textId="535444D4" w:rsidR="00C04FEA" w:rsidRPr="002B68B9" w:rsidRDefault="00C04FEA" w:rsidP="002B6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8B9">
        <w:rPr>
          <w:rFonts w:ascii="Times New Roman" w:hAnsi="Times New Roman" w:cs="Times New Roman"/>
          <w:sz w:val="24"/>
          <w:szCs w:val="24"/>
        </w:rPr>
        <w:t xml:space="preserve">1. </w:t>
      </w:r>
      <w:r w:rsidRPr="002B68B9">
        <w:rPr>
          <w:rFonts w:ascii="Times New Roman" w:eastAsia="Times New Roman" w:hAnsi="Times New Roman" w:cs="Times New Roman"/>
          <w:sz w:val="24"/>
          <w:szCs w:val="24"/>
        </w:rPr>
        <w:t>Установить льготный размер арендной платы, начисленной за период  с 01 апреля 2022 года по 30 сентября 2022 года (далее – дополнительные меры поддержки), путем применения коэффициента корректировки в размере 0,5 по договорам аренды за владение и (или) пользование имуществом и земельными участками, находящимися в собственности муниципального образования сельское поселение Леуши, предоставленными в аренду для целей, связанных с ведением предпринимательской деятельности, за исключением договоров аренды земельных участков, заключенных по результатам торгов и договоров аренды жилых помещений:</w:t>
      </w:r>
    </w:p>
    <w:p w14:paraId="1B8096CE" w14:textId="77777777" w:rsidR="00C04FEA" w:rsidRPr="002B68B9" w:rsidRDefault="00C04FEA" w:rsidP="00C04F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8B9">
        <w:rPr>
          <w:rFonts w:ascii="Times New Roman" w:eastAsia="Times New Roman" w:hAnsi="Times New Roman" w:cs="Times New Roman"/>
          <w:sz w:val="24"/>
          <w:szCs w:val="24"/>
        </w:rPr>
        <w:t>1.1. Субъектам малого и среднего предпринимательства, физическим лицам, применяющим специальный налоговый режим «Налог на профессиональный доход».</w:t>
      </w:r>
    </w:p>
    <w:p w14:paraId="2F260D9E" w14:textId="77777777" w:rsidR="00C04FEA" w:rsidRPr="002B68B9" w:rsidRDefault="00C04FEA" w:rsidP="00C04F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8B9">
        <w:rPr>
          <w:rFonts w:ascii="Times New Roman" w:eastAsia="Times New Roman" w:hAnsi="Times New Roman" w:cs="Times New Roman"/>
          <w:sz w:val="24"/>
          <w:szCs w:val="24"/>
        </w:rPr>
        <w:t xml:space="preserve">1.2. Организациям и индивидуальным предпринимателям, не являющимися лицами, указанными в подпункте 1.1 пункта 1 постановления, осуществляющим деятельность в сферах строительства, производства, переработки и хранения строительных материалов, грузовых и пассажирских перевозок на водном, воздушном, автомобильном и железнодорожном транспорте в качестве основного вида экономической деятельности, согласно сведениям Единого государственного реестра юридических лиц </w:t>
      </w:r>
      <w:r w:rsidR="002B68B9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2B68B9">
        <w:rPr>
          <w:rFonts w:ascii="Times New Roman" w:eastAsia="Times New Roman" w:hAnsi="Times New Roman" w:cs="Times New Roman"/>
          <w:sz w:val="24"/>
          <w:szCs w:val="24"/>
        </w:rPr>
        <w:t xml:space="preserve">и (или) Единого государственного реестра индивидуальных предпринимателей </w:t>
      </w:r>
      <w:r w:rsidR="002B68B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2B68B9">
        <w:rPr>
          <w:rFonts w:ascii="Times New Roman" w:eastAsia="Times New Roman" w:hAnsi="Times New Roman" w:cs="Times New Roman"/>
          <w:sz w:val="24"/>
          <w:szCs w:val="24"/>
        </w:rPr>
        <w:t>по состоянию на 01 января 2022 года.</w:t>
      </w:r>
    </w:p>
    <w:p w14:paraId="61E52363" w14:textId="77777777" w:rsidR="00C04FEA" w:rsidRPr="002B68B9" w:rsidRDefault="00C04FEA" w:rsidP="002B6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8B9">
        <w:rPr>
          <w:rFonts w:ascii="Times New Roman" w:eastAsia="Times New Roman" w:hAnsi="Times New Roman" w:cs="Times New Roman"/>
          <w:sz w:val="24"/>
          <w:szCs w:val="24"/>
        </w:rPr>
        <w:t xml:space="preserve">2. Пени, штрафы, неустойки, иные санкции за просрочку платежей по договорам аренды имущества и земельных участков, находящихся в собственности муниципального образования сельское поселение Леуши, в отношении арендаторов, указанных в пункте </w:t>
      </w:r>
      <w:r w:rsidR="002B68B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2B68B9">
        <w:rPr>
          <w:rFonts w:ascii="Times New Roman" w:eastAsia="Times New Roman" w:hAnsi="Times New Roman" w:cs="Times New Roman"/>
          <w:sz w:val="24"/>
          <w:szCs w:val="24"/>
        </w:rPr>
        <w:t>1 постановления, в период с 01 апреля 2022 года по 31 декабря 2022 года не начисляются.</w:t>
      </w:r>
    </w:p>
    <w:p w14:paraId="2E8B87A0" w14:textId="77777777" w:rsidR="00C04FEA" w:rsidRPr="002B68B9" w:rsidRDefault="00C04FEA" w:rsidP="002B6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8B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Размер арендной платы по договорам аренды имущества (с учетом налога </w:t>
      </w:r>
      <w:r w:rsidR="002B68B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2B68B9">
        <w:rPr>
          <w:rFonts w:ascii="Times New Roman" w:eastAsia="Times New Roman" w:hAnsi="Times New Roman" w:cs="Times New Roman"/>
          <w:sz w:val="24"/>
          <w:szCs w:val="24"/>
        </w:rPr>
        <w:t>на добавленную стоимость в отношении имущества, за исключением земельных участков) не может составлять менее 1 рубля в год.</w:t>
      </w:r>
    </w:p>
    <w:p w14:paraId="39DEC5DD" w14:textId="5B6D5FB5" w:rsidR="00C04FEA" w:rsidRPr="002B68B9" w:rsidRDefault="00C04FEA" w:rsidP="002B6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8B9">
        <w:rPr>
          <w:rFonts w:ascii="Times New Roman" w:eastAsia="Times New Roman" w:hAnsi="Times New Roman" w:cs="Times New Roman"/>
          <w:sz w:val="24"/>
          <w:szCs w:val="24"/>
        </w:rPr>
        <w:t>4. Главному специалисту отдела жилищно</w:t>
      </w:r>
      <w:r w:rsidR="00AA21E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B68B9">
        <w:rPr>
          <w:rFonts w:ascii="Times New Roman" w:eastAsia="Times New Roman" w:hAnsi="Times New Roman" w:cs="Times New Roman"/>
          <w:sz w:val="24"/>
          <w:szCs w:val="24"/>
        </w:rPr>
        <w:t>коммунального хозяйства администрации сельского поселения Леуши (С.А.</w:t>
      </w:r>
      <w:r w:rsidR="000F1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8B9">
        <w:rPr>
          <w:rFonts w:ascii="Times New Roman" w:eastAsia="Times New Roman" w:hAnsi="Times New Roman" w:cs="Times New Roman"/>
          <w:sz w:val="24"/>
          <w:szCs w:val="24"/>
        </w:rPr>
        <w:t>Овсянкин) уведомить лиц, указанных в пункте 1 постановления, являющихся арендаторами муниципального имущества сельского поселения Леуши (за исключением договоров аренды земельных участков, заключенных по результатам торгов и договоров аренды жилых помещений),</w:t>
      </w:r>
      <w:r w:rsidR="000F1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8B9">
        <w:rPr>
          <w:rFonts w:ascii="Times New Roman" w:eastAsia="Times New Roman" w:hAnsi="Times New Roman" w:cs="Times New Roman"/>
          <w:sz w:val="24"/>
          <w:szCs w:val="24"/>
        </w:rPr>
        <w:t>о предоставлении дополнительных мер поддержки, предусмотренных пунктами 1 и 2 постановления.</w:t>
      </w:r>
    </w:p>
    <w:p w14:paraId="325986BA" w14:textId="7AECF323" w:rsidR="00C04FEA" w:rsidRPr="002B68B9" w:rsidRDefault="00C04FEA" w:rsidP="002B6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8B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AA21E3">
        <w:rPr>
          <w:rFonts w:ascii="Times New Roman" w:hAnsi="Times New Roman" w:cs="Times New Roman"/>
          <w:sz w:val="24"/>
          <w:szCs w:val="24"/>
        </w:rPr>
        <w:t xml:space="preserve">Организационному отделу администрации сельского поселения Леуши </w:t>
      </w:r>
      <w:r w:rsidR="00AA21E3" w:rsidRPr="002B68B9">
        <w:rPr>
          <w:rFonts w:ascii="Times New Roman" w:hAnsi="Times New Roman" w:cs="Times New Roman"/>
          <w:sz w:val="24"/>
          <w:szCs w:val="24"/>
        </w:rPr>
        <w:t xml:space="preserve">обнародовать </w:t>
      </w:r>
      <w:r w:rsidR="00AA21E3">
        <w:rPr>
          <w:rFonts w:ascii="Times New Roman" w:hAnsi="Times New Roman" w:cs="Times New Roman"/>
          <w:sz w:val="24"/>
          <w:szCs w:val="24"/>
        </w:rPr>
        <w:t>н</w:t>
      </w:r>
      <w:r w:rsidRPr="002B68B9">
        <w:rPr>
          <w:rFonts w:ascii="Times New Roman" w:hAnsi="Times New Roman" w:cs="Times New Roman"/>
          <w:sz w:val="24"/>
          <w:szCs w:val="24"/>
        </w:rPr>
        <w:t>астоящее постановление в соответствии с решением Совета депутатов сельского поселения Леуши от 05 октября 2017 года  №59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 Леуши» и разместить на официальном сайте органов местного самоуправления Кондинск</w:t>
      </w:r>
      <w:r w:rsidR="00AA21E3">
        <w:rPr>
          <w:rFonts w:ascii="Times New Roman" w:hAnsi="Times New Roman" w:cs="Times New Roman"/>
          <w:sz w:val="24"/>
          <w:szCs w:val="24"/>
        </w:rPr>
        <w:t>ого</w:t>
      </w:r>
      <w:r w:rsidRPr="002B68B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A21E3">
        <w:rPr>
          <w:rFonts w:ascii="Times New Roman" w:hAnsi="Times New Roman" w:cs="Times New Roman"/>
          <w:sz w:val="24"/>
          <w:szCs w:val="24"/>
        </w:rPr>
        <w:t>а Ханты-Мансийского автономного округа – Югры</w:t>
      </w:r>
      <w:r w:rsidRPr="002B68B9">
        <w:rPr>
          <w:rFonts w:ascii="Times New Roman" w:hAnsi="Times New Roman" w:cs="Times New Roman"/>
          <w:sz w:val="24"/>
          <w:szCs w:val="24"/>
        </w:rPr>
        <w:t>.</w:t>
      </w:r>
    </w:p>
    <w:p w14:paraId="2F926670" w14:textId="77777777" w:rsidR="00C04FEA" w:rsidRPr="002B68B9" w:rsidRDefault="002B68B9" w:rsidP="00C04F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04FEA" w:rsidRPr="002B68B9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обнародования.</w:t>
      </w:r>
    </w:p>
    <w:p w14:paraId="1E709A80" w14:textId="77777777" w:rsidR="00C04FEA" w:rsidRPr="002B68B9" w:rsidRDefault="00C04FEA" w:rsidP="00C04F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8B9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2B68B9">
        <w:rPr>
          <w:rFonts w:ascii="Times New Roman" w:hAnsi="Times New Roman" w:cs="Times New Roman"/>
          <w:sz w:val="24"/>
          <w:szCs w:val="24"/>
        </w:rPr>
        <w:t>Контроль за выполнением постановления возложить на заместителя главы сельского поселения Леуши.</w:t>
      </w:r>
    </w:p>
    <w:p w14:paraId="60E3E2BC" w14:textId="77777777" w:rsidR="00C04FEA" w:rsidRPr="002B68B9" w:rsidRDefault="00C04FEA" w:rsidP="00C04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7E3604" w14:textId="77777777" w:rsidR="00C04FEA" w:rsidRPr="002B68B9" w:rsidRDefault="00C04FEA" w:rsidP="00C04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EB0AA1" w14:textId="77777777" w:rsidR="00C04FEA" w:rsidRPr="002B68B9" w:rsidRDefault="00C04FEA" w:rsidP="00C04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03676E" w14:textId="77777777" w:rsidR="00C04FEA" w:rsidRPr="002B68B9" w:rsidRDefault="00C04FEA" w:rsidP="00465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8B9">
        <w:rPr>
          <w:rFonts w:ascii="Times New Roman" w:hAnsi="Times New Roman" w:cs="Times New Roman"/>
          <w:sz w:val="24"/>
          <w:szCs w:val="24"/>
        </w:rPr>
        <w:t xml:space="preserve">Исполняющий обязанности </w:t>
      </w:r>
    </w:p>
    <w:p w14:paraId="6AA3AF7E" w14:textId="77777777" w:rsidR="00C04FEA" w:rsidRPr="002B68B9" w:rsidRDefault="00C04FEA" w:rsidP="00465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8B9">
        <w:rPr>
          <w:rFonts w:ascii="Times New Roman" w:hAnsi="Times New Roman" w:cs="Times New Roman"/>
          <w:sz w:val="24"/>
          <w:szCs w:val="24"/>
        </w:rPr>
        <w:t xml:space="preserve">главы сельского поселения Леуши                                 </w:t>
      </w:r>
      <w:r w:rsidR="00465D18" w:rsidRPr="002B68B9">
        <w:rPr>
          <w:rFonts w:ascii="Times New Roman" w:hAnsi="Times New Roman" w:cs="Times New Roman"/>
          <w:sz w:val="24"/>
          <w:szCs w:val="24"/>
        </w:rPr>
        <w:tab/>
      </w:r>
      <w:r w:rsidR="00465D18" w:rsidRPr="002B68B9">
        <w:rPr>
          <w:rFonts w:ascii="Times New Roman" w:hAnsi="Times New Roman" w:cs="Times New Roman"/>
          <w:sz w:val="24"/>
          <w:szCs w:val="24"/>
        </w:rPr>
        <w:tab/>
      </w:r>
      <w:r w:rsidRPr="002B68B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68B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B68B9">
        <w:rPr>
          <w:rFonts w:ascii="Times New Roman" w:hAnsi="Times New Roman" w:cs="Times New Roman"/>
          <w:sz w:val="24"/>
          <w:szCs w:val="24"/>
        </w:rPr>
        <w:t>М.В.</w:t>
      </w:r>
      <w:r w:rsidR="00465D18" w:rsidRPr="002B68B9">
        <w:rPr>
          <w:rFonts w:ascii="Times New Roman" w:hAnsi="Times New Roman" w:cs="Times New Roman"/>
          <w:sz w:val="24"/>
          <w:szCs w:val="24"/>
        </w:rPr>
        <w:t xml:space="preserve"> </w:t>
      </w:r>
      <w:r w:rsidRPr="002B68B9">
        <w:rPr>
          <w:rFonts w:ascii="Times New Roman" w:hAnsi="Times New Roman" w:cs="Times New Roman"/>
          <w:sz w:val="24"/>
          <w:szCs w:val="24"/>
        </w:rPr>
        <w:t>Вурм</w:t>
      </w:r>
    </w:p>
    <w:p w14:paraId="24905F06" w14:textId="77777777" w:rsidR="00C04FEA" w:rsidRPr="002B68B9" w:rsidRDefault="00C04FEA" w:rsidP="00C04FE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A3262" w14:textId="77777777" w:rsidR="00C04FEA" w:rsidRPr="002B68B9" w:rsidRDefault="00C04FEA" w:rsidP="00C04FE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8BC533" w14:textId="77777777" w:rsidR="00C04FEA" w:rsidRPr="002B68B9" w:rsidRDefault="00C04FEA" w:rsidP="00C04F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190913" w14:textId="77777777" w:rsidR="00C04FEA" w:rsidRPr="002B68B9" w:rsidRDefault="00C04FEA" w:rsidP="00C04FEA">
      <w:pPr>
        <w:jc w:val="both"/>
        <w:rPr>
          <w:color w:val="000000"/>
          <w:sz w:val="24"/>
          <w:szCs w:val="24"/>
        </w:rPr>
      </w:pPr>
    </w:p>
    <w:sectPr w:rsidR="00C04FEA" w:rsidRPr="002B68B9" w:rsidSect="00D03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EA"/>
    <w:rsid w:val="000F1B6E"/>
    <w:rsid w:val="002B68B9"/>
    <w:rsid w:val="003A6FF0"/>
    <w:rsid w:val="00465D18"/>
    <w:rsid w:val="006916C0"/>
    <w:rsid w:val="00AA21E3"/>
    <w:rsid w:val="00C04FEA"/>
    <w:rsid w:val="00D03545"/>
    <w:rsid w:val="00F9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44DC"/>
  <w15:docId w15:val="{11873313-D74E-40FC-AD84-CDB41F52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F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04FEA"/>
    <w:pPr>
      <w:widowControl w:val="0"/>
      <w:snapToGrid w:val="0"/>
      <w:spacing w:before="3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FR3">
    <w:name w:val="FR3"/>
    <w:rsid w:val="00C04FEA"/>
    <w:pPr>
      <w:widowControl w:val="0"/>
      <w:snapToGrid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5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Люба</cp:lastModifiedBy>
  <cp:revision>4</cp:revision>
  <dcterms:created xsi:type="dcterms:W3CDTF">2022-07-06T11:52:00Z</dcterms:created>
  <dcterms:modified xsi:type="dcterms:W3CDTF">2022-07-06T11:54:00Z</dcterms:modified>
</cp:coreProperties>
</file>