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АДМИНИСТРАЦИЯ 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СЕЛЬСКОГО ПОСЕЛЕНИЯ ЛЕУШИ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Кондинского района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Ханты-Мансийского автономного округа – Югры</w:t>
      </w:r>
    </w:p>
    <w:p w:rsidR="00C05CB8" w:rsidRPr="00AB12BB" w:rsidRDefault="00C05CB8" w:rsidP="00C05CB8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ПОСТАНОВЛЕНИЕ</w:t>
      </w:r>
    </w:p>
    <w:p w:rsidR="00C05CB8" w:rsidRPr="00AB12BB" w:rsidRDefault="00AB12BB" w:rsidP="00C05CB8">
      <w:pPr>
        <w:widowControl w:val="0"/>
        <w:spacing w:before="320" w:after="0" w:line="240" w:lineRule="auto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от 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…..  2022 года                                                                                           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      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№ …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с. Леуши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</w:p>
    <w:p w:rsidR="00C05CB8" w:rsidRPr="00AB12BB" w:rsidRDefault="00C05CB8" w:rsidP="00AB12BB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и сельского поселения Леуши </w:t>
      </w:r>
    </w:p>
    <w:p w:rsidR="00C05CB8" w:rsidRPr="00AB12BB" w:rsidRDefault="00AB12BB" w:rsidP="00AB12BB">
      <w:pPr>
        <w:pStyle w:val="headertext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от 06 мая 2016 года </w:t>
      </w:r>
      <w:r w:rsidR="00C05CB8" w:rsidRPr="00AB12BB">
        <w:rPr>
          <w:color w:val="000000" w:themeColor="text1"/>
          <w:sz w:val="26"/>
          <w:szCs w:val="26"/>
        </w:rPr>
        <w:t xml:space="preserve">№ 100 «Об утверждении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административного регламента </w:t>
      </w:r>
      <w:r w:rsidRPr="00AB12BB">
        <w:rPr>
          <w:bCs/>
          <w:color w:val="000000" w:themeColor="text1"/>
          <w:sz w:val="26"/>
          <w:szCs w:val="26"/>
        </w:rPr>
        <w:t>«</w:t>
      </w:r>
      <w:r w:rsidRPr="00AB12BB">
        <w:rPr>
          <w:color w:val="000000" w:themeColor="text1"/>
          <w:kern w:val="2"/>
          <w:sz w:val="26"/>
          <w:szCs w:val="26"/>
        </w:rPr>
        <w:t xml:space="preserve">Принятие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документов, а также выдача решений о переводе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или об отказе в переводе жилого помещения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в нежилое помещение или нежилого помещения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>в жилое помещение»</w:t>
      </w:r>
      <w:r w:rsidRPr="00AB12BB">
        <w:rPr>
          <w:color w:val="000000" w:themeColor="text1"/>
          <w:sz w:val="26"/>
          <w:szCs w:val="26"/>
        </w:rPr>
        <w:t>»</w:t>
      </w:r>
    </w:p>
    <w:p w:rsidR="00C05CB8" w:rsidRPr="00AB12BB" w:rsidRDefault="00C05CB8" w:rsidP="00AB12BB">
      <w:pPr>
        <w:widowControl w:val="0"/>
        <w:spacing w:after="0" w:line="240" w:lineRule="auto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AB12BB" w:rsidRDefault="00C05CB8" w:rsidP="00AB12BB">
      <w:pPr>
        <w:spacing w:after="0" w:line="240" w:lineRule="auto"/>
        <w:ind w:firstLine="708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Pr="00AB12BB">
        <w:rPr>
          <w:iCs/>
          <w:color w:val="000000" w:themeColor="text1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="00AB12BB">
        <w:rPr>
          <w:color w:val="000000" w:themeColor="text1"/>
          <w:sz w:val="26"/>
          <w:szCs w:val="26"/>
        </w:rPr>
        <w:t xml:space="preserve"> </w:t>
      </w:r>
      <w:r w:rsidRPr="00AB12BB">
        <w:rPr>
          <w:color w:val="000000" w:themeColor="text1"/>
          <w:sz w:val="26"/>
          <w:szCs w:val="26"/>
        </w:rPr>
        <w:t xml:space="preserve">от 20 августа </w:t>
      </w:r>
      <w:r w:rsidR="00AB12BB">
        <w:rPr>
          <w:color w:val="000000" w:themeColor="text1"/>
          <w:sz w:val="26"/>
          <w:szCs w:val="26"/>
        </w:rPr>
        <w:t xml:space="preserve">                 2015 года </w:t>
      </w:r>
      <w:r w:rsidRPr="00AB12BB">
        <w:rPr>
          <w:color w:val="000000" w:themeColor="text1"/>
          <w:sz w:val="26"/>
          <w:szCs w:val="26"/>
        </w:rPr>
        <w:t>№ 136 «Об утверждении реестра муниципальных услуг</w:t>
      </w:r>
      <w:r w:rsidR="00AB12BB" w:rsidRPr="00AB12BB">
        <w:rPr>
          <w:color w:val="000000" w:themeColor="text1"/>
          <w:sz w:val="26"/>
          <w:szCs w:val="26"/>
        </w:rPr>
        <w:t xml:space="preserve">, 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администрация сельского поселения Леуши постановляет: </w:t>
      </w:r>
    </w:p>
    <w:p w:rsidR="00C05CB8" w:rsidRPr="00AB12BB" w:rsidRDefault="00C05CB8" w:rsidP="00AB12BB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1. Внести в постановление администрации сельского поселения Леуши  </w:t>
      </w:r>
      <w:r w:rsidR="00AB12BB">
        <w:rPr>
          <w:color w:val="000000" w:themeColor="text1"/>
          <w:sz w:val="26"/>
          <w:szCs w:val="26"/>
        </w:rPr>
        <w:t xml:space="preserve">                          </w:t>
      </w:r>
      <w:r w:rsidRPr="00AB12BB">
        <w:rPr>
          <w:color w:val="000000" w:themeColor="text1"/>
          <w:sz w:val="26"/>
          <w:szCs w:val="26"/>
        </w:rPr>
        <w:t>от 06 мая 2016 года № 100 «</w:t>
      </w:r>
      <w:r w:rsidRPr="00AB12BB">
        <w:rPr>
          <w:bCs/>
          <w:color w:val="000000" w:themeColor="text1"/>
          <w:sz w:val="26"/>
          <w:szCs w:val="26"/>
        </w:rPr>
        <w:t xml:space="preserve">Об </w:t>
      </w:r>
      <w:r w:rsidRPr="00AB12BB">
        <w:rPr>
          <w:color w:val="000000" w:themeColor="text1"/>
          <w:sz w:val="26"/>
          <w:szCs w:val="26"/>
        </w:rPr>
        <w:t xml:space="preserve">утверждении  административного регламента </w:t>
      </w:r>
      <w:r w:rsidRPr="00AB12BB">
        <w:rPr>
          <w:bCs/>
          <w:color w:val="000000" w:themeColor="text1"/>
          <w:sz w:val="26"/>
          <w:szCs w:val="26"/>
        </w:rPr>
        <w:t>«</w:t>
      </w:r>
      <w:r w:rsidRPr="00AB12BB">
        <w:rPr>
          <w:color w:val="000000" w:themeColor="text1"/>
          <w:kern w:val="2"/>
          <w:sz w:val="26"/>
          <w:szCs w:val="26"/>
        </w:rPr>
        <w:t xml:space="preserve">Принятие </w:t>
      </w:r>
      <w:r w:rsidRPr="00AB12BB">
        <w:rPr>
          <w:color w:val="000000" w:themeColor="text1"/>
          <w:sz w:val="26"/>
          <w:szCs w:val="26"/>
        </w:rPr>
        <w:t xml:space="preserve"> </w:t>
      </w:r>
      <w:r w:rsidRPr="00AB12BB">
        <w:rPr>
          <w:color w:val="000000" w:themeColor="text1"/>
          <w:kern w:val="2"/>
          <w:sz w:val="26"/>
          <w:szCs w:val="26"/>
        </w:rPr>
        <w:t>документов, а также выдача решений о переводе  или об отказе в переводе жилого помещения  в нежилое помещение или нежилого помещения в жилое помещение»</w:t>
      </w:r>
      <w:r w:rsidRPr="00AB12BB">
        <w:rPr>
          <w:color w:val="000000" w:themeColor="text1"/>
          <w:sz w:val="26"/>
          <w:szCs w:val="26"/>
        </w:rPr>
        <w:t xml:space="preserve"> следующие изменения:</w:t>
      </w:r>
    </w:p>
    <w:p w:rsidR="00C05CB8" w:rsidRPr="00AB12BB" w:rsidRDefault="00AB12BB" w:rsidP="00A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1.1. В наименовании, пункте 1 </w:t>
      </w:r>
      <w:r w:rsidR="00C05CB8" w:rsidRPr="00AB12BB">
        <w:rPr>
          <w:bCs/>
          <w:color w:val="000000" w:themeColor="text1"/>
          <w:sz w:val="26"/>
          <w:szCs w:val="26"/>
        </w:rPr>
        <w:t>пост</w:t>
      </w:r>
      <w:r>
        <w:rPr>
          <w:bCs/>
          <w:color w:val="000000" w:themeColor="text1"/>
          <w:sz w:val="26"/>
          <w:szCs w:val="26"/>
        </w:rPr>
        <w:t>ановления слова «</w:t>
      </w:r>
      <w:r w:rsidR="00C05CB8" w:rsidRPr="00AB12BB">
        <w:rPr>
          <w:bCs/>
          <w:color w:val="000000" w:themeColor="text1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заменить словами «Перевод жилого помещения в нежилое помещение и нежилого помещения в жилое помещение».</w:t>
      </w:r>
    </w:p>
    <w:p w:rsidR="00C05CB8" w:rsidRPr="00AB12BB" w:rsidRDefault="00C05CB8" w:rsidP="00AB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AB12BB">
        <w:rPr>
          <w:bCs/>
          <w:color w:val="000000" w:themeColor="text1"/>
          <w:sz w:val="26"/>
          <w:szCs w:val="26"/>
        </w:rPr>
        <w:t>1.2. Приложение к постановлению изложить в новой редакции (приложение).</w:t>
      </w:r>
    </w:p>
    <w:p w:rsidR="00C05CB8" w:rsidRPr="00AB12BB" w:rsidRDefault="00C05CB8" w:rsidP="00AB12BB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2.  </w:t>
      </w:r>
      <w:proofErr w:type="gramStart"/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</w:t>
      </w:r>
      <w:r w:rsidR="009B191D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Кондинского района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Ханты</w:t>
      </w:r>
      <w:r w:rsidR="00C20C8A">
        <w:rPr>
          <w:rFonts w:eastAsia="Times New Roman"/>
          <w:color w:val="000000" w:themeColor="text1"/>
          <w:sz w:val="26"/>
          <w:szCs w:val="26"/>
          <w:lang w:eastAsia="ru-RU"/>
        </w:rPr>
        <w:t>-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Мансийского автономного округа – Югры.</w:t>
      </w:r>
      <w:proofErr w:type="gramEnd"/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Глава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сельского поселения Леуши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  <w:t xml:space="preserve">  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</w:t>
      </w:r>
      <w:proofErr w:type="spellStart"/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П.Н.Злыгостев</w:t>
      </w:r>
      <w:proofErr w:type="spellEnd"/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AB12BB">
      <w:pPr>
        <w:spacing w:after="0" w:line="240" w:lineRule="auto"/>
        <w:ind w:firstLine="5529"/>
        <w:jc w:val="both"/>
        <w:rPr>
          <w:color w:val="000000" w:themeColor="text1"/>
          <w:sz w:val="24"/>
          <w:szCs w:val="24"/>
        </w:rPr>
      </w:pPr>
      <w:r w:rsidRPr="00AB12BB">
        <w:rPr>
          <w:color w:val="000000" w:themeColor="text1"/>
          <w:sz w:val="24"/>
          <w:szCs w:val="24"/>
        </w:rPr>
        <w:lastRenderedPageBreak/>
        <w:t>Приложение</w:t>
      </w:r>
    </w:p>
    <w:p w:rsidR="00C05CB8" w:rsidRPr="00AB12BB" w:rsidRDefault="00C05CB8" w:rsidP="00AB12BB">
      <w:pPr>
        <w:spacing w:after="0" w:line="240" w:lineRule="auto"/>
        <w:ind w:firstLine="5529"/>
        <w:jc w:val="both"/>
        <w:rPr>
          <w:color w:val="000000" w:themeColor="text1"/>
          <w:sz w:val="24"/>
          <w:szCs w:val="24"/>
        </w:rPr>
      </w:pPr>
      <w:r w:rsidRPr="00AB12BB">
        <w:rPr>
          <w:color w:val="000000" w:themeColor="text1"/>
          <w:sz w:val="24"/>
          <w:szCs w:val="24"/>
        </w:rPr>
        <w:t xml:space="preserve">к постановлению администрации </w:t>
      </w:r>
    </w:p>
    <w:p w:rsidR="00C05CB8" w:rsidRPr="00AB12BB" w:rsidRDefault="00C05CB8" w:rsidP="00AB12BB">
      <w:pPr>
        <w:spacing w:after="0" w:line="240" w:lineRule="auto"/>
        <w:ind w:firstLine="5529"/>
        <w:jc w:val="both"/>
        <w:rPr>
          <w:color w:val="000000" w:themeColor="text1"/>
          <w:sz w:val="24"/>
          <w:szCs w:val="24"/>
        </w:rPr>
      </w:pPr>
      <w:r w:rsidRPr="00AB12BB">
        <w:rPr>
          <w:color w:val="000000" w:themeColor="text1"/>
          <w:sz w:val="24"/>
          <w:szCs w:val="24"/>
        </w:rPr>
        <w:t>сельского поселения Леуши</w:t>
      </w:r>
    </w:p>
    <w:p w:rsidR="00C05CB8" w:rsidRPr="00AB12BB" w:rsidRDefault="00C05CB8" w:rsidP="00AB12BB">
      <w:pPr>
        <w:spacing w:after="0" w:line="240" w:lineRule="auto"/>
        <w:ind w:firstLine="5529"/>
        <w:jc w:val="both"/>
        <w:rPr>
          <w:color w:val="000000" w:themeColor="text1"/>
          <w:sz w:val="24"/>
          <w:szCs w:val="24"/>
        </w:rPr>
      </w:pPr>
      <w:r w:rsidRPr="00AB12BB">
        <w:rPr>
          <w:color w:val="000000" w:themeColor="text1"/>
          <w:sz w:val="24"/>
          <w:szCs w:val="24"/>
        </w:rPr>
        <w:t>от __________ № ______</w:t>
      </w:r>
    </w:p>
    <w:p w:rsidR="00C05CB8" w:rsidRPr="00246874" w:rsidRDefault="00C05CB8" w:rsidP="0090200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191D" w:rsidRPr="00246874" w:rsidRDefault="00C05CB8" w:rsidP="0090200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87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 предоставления муниципальной услуг</w:t>
      </w:r>
      <w:r w:rsidR="009B191D" w:rsidRPr="0024687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</w:p>
    <w:p w:rsidR="00C05CB8" w:rsidRPr="00246874" w:rsidRDefault="00C05CB8" w:rsidP="0090200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68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«Перевод жилого помещения в нежилое помещение и нежилого помещения в жилое помещение»</w:t>
      </w:r>
    </w:p>
    <w:p w:rsidR="009B191D" w:rsidRPr="00246874" w:rsidRDefault="00C05CB8" w:rsidP="00902001">
      <w:pPr>
        <w:tabs>
          <w:tab w:val="left" w:pos="0"/>
        </w:tabs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246874">
        <w:rPr>
          <w:color w:val="000000" w:themeColor="text1"/>
          <w:sz w:val="26"/>
          <w:szCs w:val="26"/>
        </w:rPr>
        <w:t>(далее - Административный регламент)</w:t>
      </w:r>
    </w:p>
    <w:p w:rsidR="006B226A" w:rsidRPr="00246874" w:rsidRDefault="006B226A" w:rsidP="00902001">
      <w:pPr>
        <w:spacing w:after="0" w:line="240" w:lineRule="auto"/>
        <w:jc w:val="center"/>
        <w:rPr>
          <w:rFonts w:cs="Arial"/>
          <w:b/>
          <w:color w:val="000000" w:themeColor="text1"/>
          <w:sz w:val="26"/>
          <w:szCs w:val="26"/>
        </w:rPr>
      </w:pPr>
    </w:p>
    <w:p w:rsidR="009B191D" w:rsidRPr="00902001" w:rsidRDefault="009B191D" w:rsidP="00902001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902001">
        <w:rPr>
          <w:rFonts w:cs="Arial"/>
          <w:color w:val="000000" w:themeColor="text1"/>
          <w:sz w:val="26"/>
          <w:szCs w:val="26"/>
        </w:rPr>
        <w:t xml:space="preserve">Раздел </w:t>
      </w:r>
      <w:r w:rsidRPr="00902001">
        <w:rPr>
          <w:rFonts w:cs="Arial"/>
          <w:color w:val="000000" w:themeColor="text1"/>
          <w:sz w:val="26"/>
          <w:szCs w:val="26"/>
          <w:lang w:val="en-US"/>
        </w:rPr>
        <w:t>I</w:t>
      </w:r>
      <w:r w:rsidRPr="00902001">
        <w:rPr>
          <w:rFonts w:cs="Arial"/>
          <w:color w:val="000000" w:themeColor="text1"/>
          <w:sz w:val="26"/>
          <w:szCs w:val="26"/>
        </w:rPr>
        <w:t>. Общие положения</w:t>
      </w:r>
    </w:p>
    <w:p w:rsidR="006B226A" w:rsidRPr="00246874" w:rsidRDefault="006B226A" w:rsidP="00902001">
      <w:pPr>
        <w:spacing w:after="0" w:line="240" w:lineRule="auto"/>
        <w:jc w:val="center"/>
        <w:rPr>
          <w:rFonts w:cs="Arial"/>
          <w:b/>
          <w:color w:val="000000" w:themeColor="text1"/>
          <w:sz w:val="26"/>
          <w:szCs w:val="26"/>
        </w:rPr>
      </w:pPr>
    </w:p>
    <w:p w:rsidR="009B191D" w:rsidRPr="00246874" w:rsidRDefault="009B191D" w:rsidP="00902001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:rsidR="009B191D" w:rsidRPr="00246874" w:rsidRDefault="009B191D" w:rsidP="00902001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902001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1.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 w:rsidR="006B226A" w:rsidRPr="00246874">
        <w:rPr>
          <w:rFonts w:cs="Arial"/>
          <w:color w:val="000000" w:themeColor="text1"/>
          <w:sz w:val="26"/>
          <w:szCs w:val="26"/>
        </w:rPr>
        <w:t>администрации сельского поселения Леуши</w:t>
      </w:r>
      <w:r w:rsidRPr="00246874">
        <w:rPr>
          <w:rFonts w:cs="Arial"/>
          <w:color w:val="000000" w:themeColor="text1"/>
          <w:sz w:val="26"/>
          <w:szCs w:val="26"/>
        </w:rPr>
        <w:t>, предоставляющего муниципальную услугу «</w:t>
      </w:r>
      <w:r w:rsidRPr="00246874">
        <w:rPr>
          <w:rFonts w:cs="Arial"/>
          <w:bCs/>
          <w:color w:val="000000" w:themeColor="text1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="00246874" w:rsidRPr="00246874">
        <w:rPr>
          <w:rFonts w:cs="Arial"/>
          <w:color w:val="000000" w:themeColor="text1"/>
          <w:sz w:val="26"/>
          <w:szCs w:val="26"/>
        </w:rPr>
        <w:t xml:space="preserve">» (далее -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</w:t>
      </w:r>
      <w:r w:rsidR="00246874" w:rsidRPr="00246874">
        <w:rPr>
          <w:rFonts w:cs="Arial"/>
          <w:color w:val="000000" w:themeColor="text1"/>
          <w:sz w:val="26"/>
          <w:szCs w:val="26"/>
        </w:rPr>
        <w:t>нный орган</w:t>
      </w:r>
      <w:r w:rsidRPr="00246874">
        <w:rPr>
          <w:rFonts w:cs="Arial"/>
          <w:color w:val="000000" w:themeColor="text1"/>
          <w:sz w:val="26"/>
          <w:szCs w:val="26"/>
        </w:rPr>
        <w:t xml:space="preserve">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</w:t>
        </w:r>
        <w:proofErr w:type="gramEnd"/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 xml:space="preserve"> № 210-ФЗ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</w:t>
      </w:r>
      <w:r w:rsidR="006B226A" w:rsidRPr="00246874">
        <w:rPr>
          <w:rFonts w:cs="Arial"/>
          <w:color w:val="000000" w:themeColor="text1"/>
          <w:sz w:val="26"/>
          <w:szCs w:val="26"/>
        </w:rPr>
        <w:t xml:space="preserve">                               </w:t>
      </w:r>
      <w:r w:rsidRPr="00246874">
        <w:rPr>
          <w:rFonts w:cs="Arial"/>
          <w:color w:val="000000" w:themeColor="text1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6B226A" w:rsidRPr="00246874">
        <w:rPr>
          <w:rFonts w:cs="Arial"/>
          <w:color w:val="000000" w:themeColor="text1"/>
          <w:sz w:val="26"/>
          <w:szCs w:val="26"/>
        </w:rPr>
        <w:t xml:space="preserve">                   </w:t>
      </w:r>
      <w:r w:rsidRPr="00246874">
        <w:rPr>
          <w:rFonts w:cs="Arial"/>
          <w:color w:val="000000" w:themeColor="text1"/>
          <w:sz w:val="26"/>
          <w:szCs w:val="26"/>
        </w:rPr>
        <w:t xml:space="preserve">(далее - Федеральный закон </w:t>
      </w:r>
      <w:hyperlink r:id="rId9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 w:rsidRPr="00246874">
        <w:rPr>
          <w:rFonts w:cs="Arial"/>
          <w:color w:val="000000" w:themeColor="text1"/>
          <w:sz w:val="26"/>
          <w:szCs w:val="26"/>
        </w:rPr>
        <w:t>), а также устана</w:t>
      </w:r>
      <w:r w:rsidR="00246874" w:rsidRPr="00246874">
        <w:rPr>
          <w:rFonts w:cs="Arial"/>
          <w:color w:val="000000" w:themeColor="text1"/>
          <w:sz w:val="26"/>
          <w:szCs w:val="26"/>
        </w:rPr>
        <w:t xml:space="preserve">вливает порядок взаимодействия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 с заявителями, иными органами власти, учреждениями и организациями в процессе предоставления муниципальной услуги.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Круг заявителей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2. Заявителем на предоставление муниципальной услуги является собственник жилого (нежилого) помещения (дале</w:t>
      </w:r>
      <w:r w:rsidR="006B226A" w:rsidRPr="00246874">
        <w:rPr>
          <w:rFonts w:cs="Arial"/>
          <w:color w:val="000000" w:themeColor="text1"/>
          <w:sz w:val="26"/>
          <w:szCs w:val="26"/>
        </w:rPr>
        <w:t>е - заявитель) на территории сельского поселения Леуши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3. 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 либо акта уполномоченного на то государственного органа или органа местного самоуправления.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Требования к порядку информирования о правилах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9B191D" w:rsidRPr="00246874" w:rsidRDefault="009B191D" w:rsidP="006B226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в информационно-телекоммуникационной сети «Интернет» (далее - сеть «Интернет»), в том числе на официальном сайте органов местного самоуправления Кондинского района Ханты-Мансийского автономного округа </w:t>
      </w:r>
      <w:r w:rsidR="00C20C8A">
        <w:rPr>
          <w:rFonts w:cs="Arial"/>
          <w:color w:val="000000" w:themeColor="text1"/>
          <w:sz w:val="26"/>
          <w:szCs w:val="26"/>
        </w:rPr>
        <w:t>-</w:t>
      </w:r>
      <w:r w:rsidRPr="00246874">
        <w:rPr>
          <w:rFonts w:cs="Arial"/>
          <w:color w:val="000000" w:themeColor="text1"/>
          <w:sz w:val="26"/>
          <w:szCs w:val="26"/>
        </w:rPr>
        <w:t xml:space="preserve"> Югры</w:t>
      </w:r>
      <w:r w:rsidR="00C20C8A">
        <w:rPr>
          <w:rFonts w:cs="Arial"/>
          <w:color w:val="000000" w:themeColor="text1"/>
          <w:sz w:val="26"/>
          <w:szCs w:val="26"/>
        </w:rPr>
        <w:t xml:space="preserve"> </w:t>
      </w:r>
      <w:r w:rsidRPr="00246874">
        <w:rPr>
          <w:rFonts w:cs="Arial"/>
          <w:color w:val="000000" w:themeColor="text1"/>
          <w:sz w:val="26"/>
          <w:szCs w:val="26"/>
        </w:rPr>
        <w:t xml:space="preserve"> http://www.admkonda.ru/ (далее - официальный сайт);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http://www.gosuslugi.ru (далее - Единый портал);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в региональной информационной системе Ханты-Мансийского автономного округа - Югры «Портал государственных и муниципальных услуг (функций)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-М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>ансийского автономного округа - Югры» http://86.gosuslugi.ru (далее - региональный портал);</w:t>
      </w:r>
    </w:p>
    <w:p w:rsidR="009B191D" w:rsidRPr="00246874" w:rsidRDefault="008B383E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на информационном стенде У</w:t>
      </w:r>
      <w:r w:rsidR="009B191D" w:rsidRPr="00246874">
        <w:rPr>
          <w:rFonts w:cs="Arial"/>
          <w:color w:val="000000" w:themeColor="text1"/>
          <w:sz w:val="26"/>
          <w:szCs w:val="26"/>
        </w:rPr>
        <w:t>полномоченного органа, в форме информационных (текстовых) материалов.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5. Информация о порядке и сроках предоставления муниципальной услуги предоставляется заявителю в следующих формах (по выбору):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письменной (при письменном обращении заявителя по электронной почте, факсу);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посредством сети «Интернет» в форме информационных материалов, размещенных на офи</w:t>
      </w:r>
      <w:r w:rsidR="00DE618C">
        <w:rPr>
          <w:rFonts w:cs="Arial"/>
          <w:color w:val="000000" w:themeColor="text1"/>
          <w:sz w:val="26"/>
          <w:szCs w:val="26"/>
        </w:rPr>
        <w:t>циальном сайте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Едином и региональном порталах.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устной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(при личном обращении заявителя и по телефону);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посредством Единого и регионального порталов.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6. Информиро</w:t>
      </w:r>
      <w:r w:rsidR="00DE618C">
        <w:rPr>
          <w:rFonts w:cs="Arial"/>
          <w:color w:val="000000" w:themeColor="text1"/>
          <w:sz w:val="26"/>
          <w:szCs w:val="26"/>
        </w:rPr>
        <w:t>вание осуществляют специалисты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муниципальной услуги - в течение 3 рабочих дней с момента регистрации обращения.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7. Информирование заявителей о порядке предоставления муниципальной услуги, о ходе выполнения запрос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а о ее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МФЦ, автономный округ), в соответствии с регламентом их работы.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8. Информация о порядке и сроках предоставления муниципальной услуги, размещенная на Едином и региональном </w:t>
      </w:r>
      <w:r w:rsidR="00DE618C">
        <w:rPr>
          <w:rFonts w:cs="Arial"/>
          <w:color w:val="000000" w:themeColor="text1"/>
          <w:sz w:val="26"/>
          <w:szCs w:val="26"/>
        </w:rPr>
        <w:t>порталах, на официальном сайте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предоставляется заявителю бесплатно.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</w:t>
      </w:r>
      <w:r w:rsidRPr="00246874">
        <w:rPr>
          <w:rFonts w:cs="Arial"/>
          <w:color w:val="000000" w:themeColor="text1"/>
          <w:sz w:val="26"/>
          <w:szCs w:val="26"/>
        </w:rPr>
        <w:lastRenderedPageBreak/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9. Информация о месте нахождения и графике работы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сайте, Едином и региональном порталах, а также может быть полу</w:t>
      </w:r>
      <w:r w:rsidR="006B226A" w:rsidRPr="00246874">
        <w:rPr>
          <w:rFonts w:cs="Arial"/>
          <w:color w:val="000000" w:themeColor="text1"/>
          <w:sz w:val="26"/>
          <w:szCs w:val="26"/>
        </w:rPr>
        <w:t>чена по телефону: 8(34677)37-032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 заявитель может получить: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на официальном сайте Управления Федеральной службы государственной регистрации, кадастра и картографии по автономному округу (далее - Управление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Росреестра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 xml:space="preserve">):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www.rosreestr.ru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>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на официальном сайте Федеральной кадастровой палаты Федеральной службы государственной регистрации, кадастра и картографии (далее - Федеральная кадастровая палата):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www.kadastr.ru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>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на портале МФЦ: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www.mfc.admhmao.ru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11. На информационных стендах в местах предоставления муниципально</w:t>
      </w:r>
      <w:r w:rsidR="00DE618C">
        <w:rPr>
          <w:rFonts w:cs="Arial"/>
          <w:color w:val="000000" w:themeColor="text1"/>
          <w:sz w:val="26"/>
          <w:szCs w:val="26"/>
        </w:rPr>
        <w:t>й услуги, на официальном сайте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 в сети «Интернет» размещается следующая информация: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 и его структурного подразделения, обеспечивающего предоставление муниципальной услуги, о месте нахождения, графике работы МФЦ);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а также его должностных лиц, муниципальных служащих, МФЦ и его работников;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бланк заявления о предоставлении муниципальной услуги и образцы его заполнения.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12.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В случае внесения изменений в порядок предоставления муниципальной услуги специалисты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 xml:space="preserve">полномоченного органа в срок, не превышающий 5 рабочих дней со дня вступления в силу таких изменений, обеспечивают размещение информации в сети «Интернет» (на официальном сайте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  <w:proofErr w:type="gramEnd"/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CF4835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CF4835">
        <w:rPr>
          <w:rFonts w:cs="Arial"/>
          <w:color w:val="000000" w:themeColor="text1"/>
          <w:sz w:val="26"/>
          <w:szCs w:val="26"/>
        </w:rPr>
        <w:t>Раздел II. Стандарт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b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Наименование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13. </w:t>
      </w:r>
      <w:r w:rsidRPr="00246874">
        <w:rPr>
          <w:rFonts w:cs="Arial"/>
          <w:bCs/>
          <w:color w:val="000000" w:themeColor="text1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246874">
        <w:rPr>
          <w:rFonts w:cs="Arial"/>
          <w:color w:val="000000" w:themeColor="text1"/>
          <w:sz w:val="26"/>
          <w:szCs w:val="26"/>
        </w:rPr>
        <w:t xml:space="preserve"> (далее - решение).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Наименование органа, предоставляющего муниципальную услугу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14. Муни</w:t>
      </w:r>
      <w:r w:rsidR="00246874" w:rsidRPr="00246874">
        <w:rPr>
          <w:rFonts w:cs="Arial"/>
          <w:color w:val="000000" w:themeColor="text1"/>
          <w:sz w:val="26"/>
          <w:szCs w:val="26"/>
        </w:rPr>
        <w:t xml:space="preserve">ципальную услугу предоставляет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полномоченный орган.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Непосредственное предоставление муниципальной</w:t>
      </w:r>
      <w:r w:rsidR="006B226A" w:rsidRPr="00246874">
        <w:rPr>
          <w:rFonts w:cs="Arial"/>
          <w:color w:val="000000" w:themeColor="text1"/>
          <w:sz w:val="26"/>
          <w:szCs w:val="26"/>
        </w:rPr>
        <w:t xml:space="preserve"> услуги обеспечивает </w:t>
      </w:r>
      <w:r w:rsidRPr="00246874">
        <w:rPr>
          <w:rFonts w:cs="Arial"/>
          <w:color w:val="000000" w:themeColor="text1"/>
          <w:sz w:val="26"/>
          <w:szCs w:val="26"/>
        </w:rPr>
        <w:t xml:space="preserve"> </w:t>
      </w:r>
      <w:r w:rsidR="00CF4835">
        <w:rPr>
          <w:rFonts w:cs="Arial"/>
          <w:color w:val="000000" w:themeColor="text1"/>
          <w:sz w:val="26"/>
          <w:szCs w:val="26"/>
        </w:rPr>
        <w:t>отдел жилищно-</w:t>
      </w:r>
      <w:r w:rsidR="006B226A" w:rsidRPr="00246874">
        <w:rPr>
          <w:rFonts w:cs="Arial"/>
          <w:color w:val="000000" w:themeColor="text1"/>
          <w:sz w:val="26"/>
          <w:szCs w:val="26"/>
        </w:rPr>
        <w:t>коммунального хозяйства администрации сельского поселения Леуши (далее - Отдел</w:t>
      </w:r>
      <w:r w:rsidRPr="00246874">
        <w:rPr>
          <w:rFonts w:cs="Arial"/>
          <w:color w:val="000000" w:themeColor="text1"/>
          <w:sz w:val="26"/>
          <w:szCs w:val="26"/>
        </w:rPr>
        <w:t>).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За получением муниципальной услуги заявитель может обратиться в МФЦ.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При предоставлении муниципальной услуги </w:t>
      </w:r>
      <w:r w:rsidR="00CF4835">
        <w:rPr>
          <w:rFonts w:cs="Arial"/>
          <w:color w:val="000000" w:themeColor="text1"/>
          <w:sz w:val="26"/>
          <w:szCs w:val="26"/>
        </w:rPr>
        <w:t xml:space="preserve">Отдел </w:t>
      </w:r>
      <w:r w:rsidRPr="00246874">
        <w:rPr>
          <w:rFonts w:cs="Arial"/>
          <w:color w:val="000000" w:themeColor="text1"/>
          <w:sz w:val="26"/>
          <w:szCs w:val="26"/>
        </w:rPr>
        <w:t xml:space="preserve">осуществляет межведомственное информационное взаимодействие с территориальным органом Управления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Росреестра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>, территориальным органом Федеральной кадастровой палаты.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15.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В соответствии с требованиями пункта 3 части 1 статьи 7 Федерального закона </w:t>
      </w:r>
      <w:hyperlink r:id="rId1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>, включенных в Перечень услуг, которые являются необходимыми и обязательными для предоставления муниципальных услуг.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Результат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16. Результатом предоставления муниципальной услуги является выдача (направление) заявителю: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решения о переводе жилого помещения в нежилое помещение;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решения о переводе нежилого помещения в жилое помещение;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решения об отказе в переводе жилого помещения в нежилое помещение;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решения об отказе в переводе нежилого помещения в жилое помещение.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Решение оформляется в форме уведомления о переводе (отказе в переводе) жилого (нежилого) помещения в нежилое (жилое) помещение, утвержденного постановлением Правительства Российской Федерации </w:t>
      </w:r>
      <w:hyperlink r:id="rId11" w:tooltip="ПОСТАНОВЛЕНИЕ ОТ 10.08.2005 № 502/502/502 ПРАВИТЕЛЬСТВО РФ * ПРАВИТЕЛЬСТВО РФ * ПРАВИТЕЛЬСТВО РФ&#10;&#10;Об утверждении формы уведомления о переводе (отказе в переводе) жилого (нежилого) помещения в нежилое (жилое) помещение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10 августа 2005 года № 502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«Об утверждении формы уведомления о переводе (отказе в переводе) жилого (нежилого) помещения в нежилое (жилое) помещение».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Срок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17.</w:t>
      </w:r>
      <w:r w:rsidR="006B226A" w:rsidRPr="00246874">
        <w:rPr>
          <w:rFonts w:cs="Arial"/>
          <w:color w:val="000000" w:themeColor="text1"/>
          <w:sz w:val="26"/>
          <w:szCs w:val="26"/>
        </w:rPr>
        <w:t xml:space="preserve"> Решение принимается Отделом</w:t>
      </w:r>
      <w:r w:rsidRPr="00246874">
        <w:rPr>
          <w:rFonts w:cs="Arial"/>
          <w:color w:val="000000" w:themeColor="text1"/>
          <w:sz w:val="26"/>
          <w:szCs w:val="26"/>
        </w:rPr>
        <w:t xml:space="preserve"> не позднее чем через 45 календарных дней с</w:t>
      </w:r>
      <w:r w:rsidR="006B226A" w:rsidRPr="00246874">
        <w:rPr>
          <w:rFonts w:cs="Arial"/>
          <w:color w:val="000000" w:themeColor="text1"/>
          <w:sz w:val="26"/>
          <w:szCs w:val="26"/>
        </w:rPr>
        <w:t>о дня представления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документов, обязанность по представлению которых возложена на заявителя.</w:t>
      </w:r>
    </w:p>
    <w:p w:rsidR="009B191D" w:rsidRPr="00246874" w:rsidRDefault="009B191D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случае представления заявителем документов через МФЦ срок принятия решения исчисляется со дня передачи М</w:t>
      </w:r>
      <w:r w:rsidR="006B226A" w:rsidRPr="00246874">
        <w:rPr>
          <w:rFonts w:cs="Arial"/>
          <w:color w:val="000000" w:themeColor="text1"/>
          <w:sz w:val="26"/>
          <w:szCs w:val="26"/>
        </w:rPr>
        <w:t>ФЦ таких документов в Отдел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6B226A" w:rsidP="006B226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Отдел</w:t>
      </w:r>
      <w:r w:rsidR="009B191D" w:rsidRPr="00246874">
        <w:rPr>
          <w:rFonts w:cs="Arial"/>
          <w:color w:val="000000" w:themeColor="text1"/>
          <w:sz w:val="26"/>
          <w:szCs w:val="26"/>
        </w:rPr>
        <w:t xml:space="preserve"> не позднее чем через 3 рабочих дня со дня принятия решения выдает или направляет по адресу, указанному в заявлении, либо через МФЦ заявителю документ, подтверждающий принятие решения. 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4B2322" w:rsidRPr="00246874" w:rsidRDefault="004B2322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Правовые основания для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18. Перечень нормативных правовых актов, регулирующих предоставление муниципальной услуги,</w:t>
      </w:r>
      <w:r w:rsidR="00DE618C">
        <w:rPr>
          <w:rFonts w:cs="Arial"/>
          <w:color w:val="000000" w:themeColor="text1"/>
          <w:sz w:val="26"/>
          <w:szCs w:val="26"/>
        </w:rPr>
        <w:t xml:space="preserve"> размещен на официальном сайте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Едином и региональном порталах, а также в региональной системе автономного округа «Реестр государственных и муниципальных услуг (функций) автономного округа».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Исчерпывающий перечень документов, необходимых </w:t>
      </w:r>
      <w:r w:rsidRPr="00246874">
        <w:rPr>
          <w:rFonts w:cs="Arial"/>
          <w:color w:val="000000" w:themeColor="text1"/>
          <w:sz w:val="26"/>
          <w:szCs w:val="26"/>
        </w:rPr>
        <w:br/>
        <w:t>для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19.1. Заявление о переводе помещения.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19.4. Поэтажный план дома, в котором находится переводимое помещение.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19.6.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19.7.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Заявитель вправе не представлять документы, предусмотренные подпунктами 19.3, 19.4 пункта 19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регламента,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19.2 пункта 19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20. Исчерпывающий перечень документов (их копии или содержащиеся в них сведения), запрашиваемых и получаемых в порядке межведомственного информаци</w:t>
      </w:r>
      <w:r w:rsidR="004B2322" w:rsidRPr="00246874">
        <w:rPr>
          <w:rFonts w:cs="Arial"/>
          <w:color w:val="000000" w:themeColor="text1"/>
          <w:sz w:val="26"/>
          <w:szCs w:val="26"/>
        </w:rPr>
        <w:t>онного взаимодействия Отдела</w:t>
      </w:r>
      <w:r w:rsidRPr="00246874">
        <w:rPr>
          <w:rFonts w:cs="Arial"/>
          <w:color w:val="000000" w:themeColor="text1"/>
          <w:sz w:val="26"/>
          <w:szCs w:val="26"/>
        </w:rPr>
        <w:t>, если они не были представлены заявителем по собственной инициативе: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20.1. Правоустанавливающие документы на переводимое помещение, если право на него зарегистрировано в Едином государственном реестре недвижимости.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20.2.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20.3. Поэтажный план дома, в котором находится переводимое помещение.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Документы, указанные в подпункте 20.1 пункта 20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регламента, заявитель вправе получить, обратившись с соответствующим заявлением в МФЦ или Управление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Росреестра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Документы, указанные в подпунктах 20.2, 20.3 пункта 20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регламента, заявитель вправе получить, обратившись в Федеральную кадастровую палату.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муниципальной услуги.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21. Форму заявления заявитель может получить: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9B191D" w:rsidRPr="00246874" w:rsidRDefault="004B2322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у специалиста Отдела</w:t>
      </w:r>
      <w:r w:rsidR="009B191D" w:rsidRPr="00246874">
        <w:rPr>
          <w:rFonts w:cs="Arial"/>
          <w:color w:val="000000" w:themeColor="text1"/>
          <w:sz w:val="26"/>
          <w:szCs w:val="26"/>
        </w:rPr>
        <w:t xml:space="preserve"> либо работника МФЦ;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посредством сети «Интернет» на официальном сайте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Едином и региональном порталах.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22. Для подготовки проекта переустройства и (или) перепланировки переводимого помещения заявитель обращается в проектную организацию.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доме,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23.</w:t>
      </w:r>
      <w:r w:rsidR="004B2322" w:rsidRPr="00246874">
        <w:rPr>
          <w:rFonts w:cs="Arial"/>
          <w:color w:val="000000" w:themeColor="text1"/>
          <w:sz w:val="26"/>
          <w:szCs w:val="26"/>
        </w:rPr>
        <w:t xml:space="preserve"> Заявление подается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по месту нахождения переводимого помещения непосредственно либо через МФЦ или почтовым отправлением с описью вложения прилагаемых документов или в электронной форме, в том числе с использованием Единого и регионального порталов.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Рекомендуемая форма заявления (приложение 1 к Административному регламенту).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Заявителю выдается расписка в получении документов (приложение 2 к Административному регламенту), с указанием перечня представленных документов, даты их получения,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указанным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МФЦ.</w:t>
      </w:r>
    </w:p>
    <w:p w:rsidR="009B191D" w:rsidRPr="00246874" w:rsidRDefault="004B2322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24. Отдел</w:t>
      </w:r>
      <w:r w:rsidR="009B191D" w:rsidRPr="00246874">
        <w:rPr>
          <w:rFonts w:cs="Arial"/>
          <w:color w:val="000000" w:themeColor="text1"/>
          <w:sz w:val="26"/>
          <w:szCs w:val="26"/>
        </w:rPr>
        <w:t xml:space="preserve"> не вправе требовать от заявителя: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представление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</w:t>
      </w: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1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государственных и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</w:t>
      </w:r>
      <w:hyperlink r:id="rId1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перечень документов.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Заявитель вправе представить указанные док</w:t>
      </w:r>
      <w:r w:rsidR="004B2322" w:rsidRPr="00246874">
        <w:rPr>
          <w:rFonts w:cs="Arial"/>
          <w:color w:val="000000" w:themeColor="text1"/>
          <w:sz w:val="26"/>
          <w:szCs w:val="26"/>
        </w:rPr>
        <w:t>ументы и информацию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по собственной инициативе;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1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 w:rsidRPr="00246874">
        <w:rPr>
          <w:rFonts w:cs="Arial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следующих случаев: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изменение требований нормативных правовых актов, касающихся предоставление муниципальной услуги, после первоначальной подачи заявления о предоставлении муниципальной услуги;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191D" w:rsidRPr="00246874" w:rsidRDefault="009B191D" w:rsidP="004B2322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</w:t>
      </w:r>
      <w:r w:rsidR="004B2322" w:rsidRPr="00246874">
        <w:rPr>
          <w:rFonts w:cs="Arial"/>
          <w:color w:val="000000" w:themeColor="text1"/>
          <w:sz w:val="26"/>
          <w:szCs w:val="26"/>
        </w:rPr>
        <w:t>ия) должностного лица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="004B2322" w:rsidRPr="00246874">
        <w:rPr>
          <w:rFonts w:cs="Arial"/>
          <w:color w:val="000000" w:themeColor="text1"/>
          <w:sz w:val="26"/>
          <w:szCs w:val="26"/>
        </w:rPr>
        <w:t>подписью руководителя Отдела</w:t>
      </w:r>
      <w:r w:rsidRPr="00246874">
        <w:rPr>
          <w:rFonts w:cs="Arial"/>
          <w:color w:val="000000" w:themeColor="text1"/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извинения за доставленные неудобства.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FD5A23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25. Оснований для отказа в приеме документов о предоставлении муниципальной услуги законодательством не предусмотрено.</w:t>
      </w:r>
    </w:p>
    <w:p w:rsidR="009B191D" w:rsidRPr="00246874" w:rsidRDefault="009B191D" w:rsidP="00FD5A23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lastRenderedPageBreak/>
        <w:t>Не допускается отказ в приеме запроса и иных документов, необходимых для предоставления муниципальной услуги,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уполномоченного органа.</w:t>
      </w:r>
      <w:proofErr w:type="gramEnd"/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Исчерпывающий перечень оснований для приостановления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 (или) отказа в предоставлении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26. Оснований для приостановления предоставления муниципальной услуги законодательством не предусмотрено.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органа.</w:t>
      </w:r>
      <w:proofErr w:type="gramEnd"/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27. Основания для отказа в предоставлении муниципальной услуги: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27.1. Непредставление заявителем определенных пунктом 19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 документов, обязанность по представлению которых возложена на заявителя.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27.2.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Поступление в</w:t>
      </w:r>
      <w:r w:rsidR="007D2C46" w:rsidRPr="00246874">
        <w:rPr>
          <w:rFonts w:cs="Arial"/>
          <w:color w:val="000000" w:themeColor="text1"/>
          <w:sz w:val="26"/>
          <w:szCs w:val="26"/>
        </w:rPr>
        <w:t xml:space="preserve">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19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регламента, если соответствующий документ не представлен заявителем по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собственной инициативе.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Отказ в переводе помещения по указанному основа</w:t>
      </w:r>
      <w:r w:rsidR="00DE618C">
        <w:rPr>
          <w:rFonts w:cs="Arial"/>
          <w:color w:val="000000" w:themeColor="text1"/>
          <w:sz w:val="26"/>
          <w:szCs w:val="26"/>
        </w:rPr>
        <w:t>нию допускается в случае, если У</w:t>
      </w:r>
      <w:r w:rsidRPr="00246874">
        <w:rPr>
          <w:rFonts w:cs="Arial"/>
          <w:color w:val="000000" w:themeColor="text1"/>
          <w:sz w:val="26"/>
          <w:szCs w:val="26"/>
        </w:rPr>
        <w:t xml:space="preserve">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19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регламента, и не получил от заявителя такие документ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и (или) информацию в течение 15 рабочих дней со дня направления уведомления.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27.3. Представление документов в ненадлежащий орган.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27.4. Несоблюдение предусмотренных статьей 22 Жилищного кодекса Российской Федерации условий перевода помещения.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27.5.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28. Услугой, необходимой и обязательной для предоставления муниципальной услуги, является:</w:t>
      </w:r>
    </w:p>
    <w:p w:rsidR="009B191D" w:rsidRPr="00246874" w:rsidRDefault="009B191D" w:rsidP="007D2C46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Данная услуга предоставляется организациями, имеющими свидетельство о допуске к данному виду работ, выданное в установленном порядке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саморегулируемой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 xml:space="preserve"> организацией.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переводимого помещения).</w:t>
      </w:r>
      <w:proofErr w:type="gramEnd"/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Размер платы, взимаемой за предоставление муниципальной услуги,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 способы ее взимания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29. Плата за предоставление муниципальной услуги не взимается.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30. Порядок и размер платы за предоставление услуги, указанной в пункте 28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регламента, определяется соглашением между заявителем и проектной организацией и взимается на основании данного соглашения.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Максимальный срок ожидания в очереди при подаче запроса </w:t>
      </w:r>
      <w:r w:rsidRPr="00246874">
        <w:rPr>
          <w:rFonts w:cs="Arial"/>
          <w:color w:val="000000" w:themeColor="text1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Срок регистрации запроса заявителя о предоставлении </w:t>
      </w:r>
      <w:r w:rsidRPr="00246874">
        <w:rPr>
          <w:rFonts w:cs="Arial"/>
          <w:color w:val="000000" w:themeColor="text1"/>
          <w:sz w:val="26"/>
          <w:szCs w:val="26"/>
        </w:rPr>
        <w:br/>
        <w:t>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32. В случае личного </w:t>
      </w:r>
      <w:r w:rsidR="00C83147" w:rsidRPr="00246874">
        <w:rPr>
          <w:rFonts w:cs="Arial"/>
          <w:color w:val="000000" w:themeColor="text1"/>
          <w:sz w:val="26"/>
          <w:szCs w:val="26"/>
        </w:rPr>
        <w:t>обращения заявителя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, заявление регистрируется в журнале регистрации заявлений и выдачи специальных разрешений в день его подачи специалистом </w:t>
      </w:r>
      <w:r w:rsidR="00427A47">
        <w:rPr>
          <w:rFonts w:cs="Arial"/>
          <w:color w:val="000000" w:themeColor="text1"/>
          <w:sz w:val="26"/>
          <w:szCs w:val="26"/>
        </w:rPr>
        <w:t xml:space="preserve">Отдела </w:t>
      </w:r>
      <w:r w:rsidRPr="00246874">
        <w:rPr>
          <w:rFonts w:cs="Arial"/>
          <w:color w:val="000000" w:themeColor="text1"/>
          <w:sz w:val="26"/>
          <w:szCs w:val="26"/>
        </w:rPr>
        <w:t>в течение 15 минут.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33. Заявление</w:t>
      </w:r>
      <w:r w:rsidR="00C83147" w:rsidRPr="00246874">
        <w:rPr>
          <w:rFonts w:cs="Arial"/>
          <w:color w:val="000000" w:themeColor="text1"/>
          <w:sz w:val="26"/>
          <w:szCs w:val="26"/>
        </w:rPr>
        <w:t>, поступившее в адрес Отдел</w:t>
      </w:r>
      <w:r w:rsidR="00427A47">
        <w:rPr>
          <w:rFonts w:cs="Arial"/>
          <w:color w:val="000000" w:themeColor="text1"/>
          <w:sz w:val="26"/>
          <w:szCs w:val="26"/>
        </w:rPr>
        <w:t>а</w:t>
      </w:r>
      <w:r w:rsidRPr="00246874">
        <w:rPr>
          <w:rFonts w:cs="Arial"/>
          <w:color w:val="000000" w:themeColor="text1"/>
          <w:sz w:val="26"/>
          <w:szCs w:val="26"/>
        </w:rPr>
        <w:t xml:space="preserve"> посредством направления почтой, посредством Единого или регионального порталов, регистрируется в журнале регистрации заявлений в течение 1 рабочего дня с </w:t>
      </w:r>
      <w:r w:rsidR="00C83147" w:rsidRPr="00246874">
        <w:rPr>
          <w:rFonts w:cs="Arial"/>
          <w:color w:val="000000" w:themeColor="text1"/>
          <w:sz w:val="26"/>
          <w:szCs w:val="26"/>
        </w:rPr>
        <w:t>момента поступления в Отдел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34. 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</w:t>
      </w:r>
      <w:r w:rsidR="00C83147" w:rsidRPr="00246874">
        <w:rPr>
          <w:rFonts w:cs="Arial"/>
          <w:color w:val="000000" w:themeColor="text1"/>
          <w:sz w:val="26"/>
          <w:szCs w:val="26"/>
        </w:rPr>
        <w:t xml:space="preserve"> передача заявления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в порядке и сроки, установленные соглашением о взаимодействии между МФЦ и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полномоченным органом, но не позднее следующего рабочего дня со дня регистрации заявления.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Требования к помещениям, в которых предоставляется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муниципальная услуга, к залу ожидания, местам для заполнения запросов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о предоставлении муниципальной услуги, к местам ожидания и приема заявителей, размещению и оформлению визуальной, текстовой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и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мультимедийной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 xml:space="preserve"> информации о порядке предоставления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Помещения, в которых предоставляется муниципальная услуга, размещаются не выше второго этажа здания.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36. Места ожидания должны соответствовать комфортным условиям для заявителей.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банкетками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На информационных стендах, информационном терминале и в сети «Интернет» размещается информация, указанная в пункте 11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37. Оформление визуальной, текстовой и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мультимедийной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 xml:space="preserve">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38. Показателями доступности муниципальной услуги являются: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размещение формы заявления о предоставлении муниципальной услуги на Едином и региональном порталах, в том числе с возможностью его копирования и заполнения в электронном виде;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возможность получения заявителем муниципальной услуги в МФЦ;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возможность получения заявителем муниципальной услуги посредством Единого и регионального порталов.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39. Показателями качества муниципальной услуги являются: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соблюдени</w:t>
      </w:r>
      <w:r w:rsidR="00C83147" w:rsidRPr="00246874">
        <w:rPr>
          <w:rFonts w:cs="Arial"/>
          <w:color w:val="000000" w:themeColor="text1"/>
          <w:sz w:val="26"/>
          <w:szCs w:val="26"/>
        </w:rPr>
        <w:t>е должностными лицами Отдела</w:t>
      </w:r>
      <w:r w:rsidRPr="00246874">
        <w:rPr>
          <w:rFonts w:cs="Arial"/>
          <w:color w:val="000000" w:themeColor="text1"/>
          <w:sz w:val="26"/>
          <w:szCs w:val="26"/>
        </w:rPr>
        <w:t xml:space="preserve"> сроков предоставления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Особенности предоставления муниципальной услуги в МФЦ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40.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</w:t>
      </w:r>
      <w:r w:rsidR="00DE618C">
        <w:rPr>
          <w:rFonts w:cs="Arial"/>
          <w:color w:val="000000" w:themeColor="text1"/>
          <w:sz w:val="26"/>
          <w:szCs w:val="26"/>
        </w:rPr>
        <w:t>ением, заключенным между МФЦ и У</w:t>
      </w:r>
      <w:r w:rsidRPr="00246874">
        <w:rPr>
          <w:rFonts w:cs="Arial"/>
          <w:color w:val="000000" w:themeColor="text1"/>
          <w:sz w:val="26"/>
          <w:szCs w:val="26"/>
        </w:rPr>
        <w:t>полномоченным органом.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МФЦ предоставляет муниципальную услугу по принципу «одного окна», при э</w:t>
      </w:r>
      <w:r w:rsidR="00C83147" w:rsidRPr="00246874">
        <w:rPr>
          <w:rFonts w:cs="Arial"/>
          <w:color w:val="000000" w:themeColor="text1"/>
          <w:sz w:val="26"/>
          <w:szCs w:val="26"/>
        </w:rPr>
        <w:t>том взаимодействие с Отдела</w:t>
      </w:r>
      <w:r w:rsidRPr="00246874">
        <w:rPr>
          <w:rFonts w:cs="Arial"/>
          <w:color w:val="000000" w:themeColor="text1"/>
          <w:sz w:val="26"/>
          <w:szCs w:val="26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МФЦ осуществляет следующие административные процедуры (действия):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информирование о предоставлении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прием заявления о предоставлении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выдача результата предоставления муниципальной услуги.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Особенности предоставления муниципальной услуги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электронной форме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41. При предоставлении муниципальной услуги в электронной форме заявителю обеспечивается: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получение информации о порядке и сроках предоставления муниципальной услуги (в том числе посредством официального сайта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органа);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запись на прием для подачи запроса о предоставлении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формирование запроса о предоставлении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прием и</w:t>
      </w:r>
      <w:r w:rsidR="00C83147" w:rsidRPr="00246874">
        <w:rPr>
          <w:rFonts w:cs="Arial"/>
          <w:color w:val="000000" w:themeColor="text1"/>
          <w:sz w:val="26"/>
          <w:szCs w:val="26"/>
        </w:rPr>
        <w:t xml:space="preserve"> регистрация Отделом </w:t>
      </w:r>
      <w:r w:rsidRPr="00246874">
        <w:rPr>
          <w:rFonts w:cs="Arial"/>
          <w:color w:val="000000" w:themeColor="text1"/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получение сведений о ходе выполнения запроса;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досудебное (внесудебное) обжалование решений и д</w:t>
      </w:r>
      <w:r w:rsidR="00C83147" w:rsidRPr="00246874">
        <w:rPr>
          <w:rFonts w:cs="Arial"/>
          <w:color w:val="000000" w:themeColor="text1"/>
          <w:sz w:val="26"/>
          <w:szCs w:val="26"/>
        </w:rPr>
        <w:t>ействий (бездействия) Отдела</w:t>
      </w:r>
      <w:r w:rsidRPr="00246874">
        <w:rPr>
          <w:rFonts w:cs="Arial"/>
          <w:color w:val="000000" w:themeColor="text1"/>
          <w:sz w:val="26"/>
          <w:szCs w:val="26"/>
        </w:rPr>
        <w:t>, и его работников, а также МФЦ и его работников.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При осуществ</w:t>
      </w:r>
      <w:r w:rsidR="00C83147" w:rsidRPr="00246874">
        <w:rPr>
          <w:rFonts w:cs="Arial"/>
          <w:bCs/>
          <w:color w:val="000000" w:themeColor="text1"/>
          <w:sz w:val="26"/>
          <w:szCs w:val="26"/>
        </w:rPr>
        <w:t>лении записи на прием в Отдел</w:t>
      </w:r>
      <w:r w:rsidRPr="00246874">
        <w:rPr>
          <w:rFonts w:cs="Arial"/>
          <w:bCs/>
          <w:color w:val="000000" w:themeColor="text1"/>
          <w:sz w:val="26"/>
          <w:szCs w:val="26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246874">
        <w:rPr>
          <w:rFonts w:cs="Arial"/>
          <w:bCs/>
          <w:color w:val="000000" w:themeColor="text1"/>
          <w:sz w:val="26"/>
          <w:szCs w:val="26"/>
        </w:rPr>
        <w:t>ии и ау</w:t>
      </w:r>
      <w:proofErr w:type="gramEnd"/>
      <w:r w:rsidRPr="00246874">
        <w:rPr>
          <w:rFonts w:cs="Arial"/>
          <w:bCs/>
          <w:color w:val="000000" w:themeColor="text1"/>
          <w:sz w:val="26"/>
          <w:szCs w:val="26"/>
        </w:rP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42. 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какой-либо иной форме.</w:t>
      </w:r>
    </w:p>
    <w:p w:rsidR="009B191D" w:rsidRPr="00894643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На </w:t>
      </w:r>
      <w:r w:rsidRPr="00894643">
        <w:rPr>
          <w:rFonts w:cs="Arial"/>
          <w:color w:val="000000" w:themeColor="text1"/>
          <w:sz w:val="26"/>
          <w:szCs w:val="26"/>
        </w:rPr>
        <w:t xml:space="preserve">Едином и региональном </w:t>
      </w:r>
      <w:proofErr w:type="gramStart"/>
      <w:r w:rsidRPr="00894643">
        <w:rPr>
          <w:rFonts w:cs="Arial"/>
          <w:color w:val="000000" w:themeColor="text1"/>
          <w:sz w:val="26"/>
          <w:szCs w:val="26"/>
        </w:rPr>
        <w:t>порталах</w:t>
      </w:r>
      <w:proofErr w:type="gramEnd"/>
      <w:r w:rsidRPr="00894643">
        <w:rPr>
          <w:rFonts w:cs="Arial"/>
          <w:color w:val="000000" w:themeColor="text1"/>
          <w:sz w:val="26"/>
          <w:szCs w:val="26"/>
        </w:rPr>
        <w:t>, официальном сайте уполномоченного органа размещаются образцы заполнения электронной формы запроса.</w:t>
      </w:r>
    </w:p>
    <w:p w:rsidR="00894643" w:rsidRPr="0048624D" w:rsidRDefault="00894643" w:rsidP="00894643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624D">
        <w:rPr>
          <w:sz w:val="26"/>
          <w:szCs w:val="26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 w:rsidR="00F015BE" w:rsidRPr="0048624D">
        <w:rPr>
          <w:sz w:val="26"/>
          <w:szCs w:val="26"/>
        </w:rPr>
        <w:t>Отделом</w:t>
      </w:r>
      <w:r w:rsidRPr="0048624D">
        <w:rPr>
          <w:sz w:val="26"/>
          <w:szCs w:val="26"/>
        </w:rPr>
        <w:t>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48624D">
        <w:rPr>
          <w:rFonts w:cs="Arial"/>
          <w:color w:val="000000" w:themeColor="text1"/>
          <w:sz w:val="26"/>
          <w:szCs w:val="26"/>
        </w:rPr>
        <w:t>43. При формировании запроса обеспечивается</w:t>
      </w:r>
      <w:r w:rsidRPr="00246874">
        <w:rPr>
          <w:rFonts w:cs="Arial"/>
          <w:color w:val="000000" w:themeColor="text1"/>
          <w:sz w:val="26"/>
          <w:szCs w:val="26"/>
        </w:rPr>
        <w:t>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возможность копирования и сохранения запроса;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системе;</w:t>
      </w:r>
      <w:proofErr w:type="gramEnd"/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потери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ранее введенной информации;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в течение не менее 3 месяцев.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44. Сформированный и подписанный </w:t>
      </w:r>
      <w:r w:rsidR="00C83147" w:rsidRPr="00246874">
        <w:rPr>
          <w:rFonts w:cs="Arial"/>
          <w:color w:val="000000" w:themeColor="text1"/>
          <w:sz w:val="26"/>
          <w:szCs w:val="26"/>
        </w:rPr>
        <w:t>запрос направляется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посредством Единого и регионального порталов.</w:t>
      </w:r>
    </w:p>
    <w:p w:rsidR="009B191D" w:rsidRPr="00246874" w:rsidRDefault="00C83147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Отдел</w:t>
      </w:r>
      <w:r w:rsidR="009B191D" w:rsidRPr="00246874">
        <w:rPr>
          <w:rFonts w:cs="Arial"/>
          <w:color w:val="000000" w:themeColor="text1"/>
          <w:sz w:val="26"/>
          <w:szCs w:val="26"/>
        </w:rPr>
        <w:t xml:space="preserve"> обеспечивает прием запроса и его регистрацию без необходимости повторного представления заявителем такого запроса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Предоставление услуги начинается с момента </w:t>
      </w:r>
      <w:r w:rsidR="00C83147" w:rsidRPr="00246874">
        <w:rPr>
          <w:rFonts w:cs="Arial"/>
          <w:color w:val="000000" w:themeColor="text1"/>
          <w:sz w:val="26"/>
          <w:szCs w:val="26"/>
        </w:rPr>
        <w:t>приема и регистрации Отдел</w:t>
      </w:r>
      <w:r w:rsidR="00CF67EC">
        <w:rPr>
          <w:rFonts w:cs="Arial"/>
          <w:color w:val="000000" w:themeColor="text1"/>
          <w:sz w:val="26"/>
          <w:szCs w:val="26"/>
        </w:rPr>
        <w:t>ом</w:t>
      </w:r>
      <w:r w:rsidRPr="00246874">
        <w:rPr>
          <w:rFonts w:cs="Arial"/>
          <w:color w:val="000000" w:themeColor="text1"/>
          <w:sz w:val="26"/>
          <w:szCs w:val="26"/>
        </w:rPr>
        <w:t xml:space="preserve">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45. </w:t>
      </w:r>
      <w:r w:rsidRPr="00246874">
        <w:rPr>
          <w:rFonts w:cs="Arial"/>
          <w:bCs/>
          <w:color w:val="000000" w:themeColor="text1"/>
          <w:sz w:val="26"/>
          <w:szCs w:val="26"/>
        </w:rPr>
        <w:t>Заявителю в качестве результата предоставления услуги обеспечивается по его выбору возможность: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9B191D" w:rsidRDefault="009B191D" w:rsidP="00C83147">
      <w:pPr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</w:t>
      </w:r>
      <w:r w:rsidR="00894643">
        <w:rPr>
          <w:rFonts w:cs="Arial"/>
          <w:bCs/>
          <w:color w:val="000000" w:themeColor="text1"/>
          <w:sz w:val="26"/>
          <w:szCs w:val="26"/>
        </w:rPr>
        <w:t>и порядок предоставления услуги;</w:t>
      </w:r>
    </w:p>
    <w:p w:rsidR="00894643" w:rsidRPr="00246874" w:rsidRDefault="00894643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F015BE">
        <w:rPr>
          <w:rFonts w:cs="Arial"/>
          <w:bCs/>
          <w:color w:val="000000" w:themeColor="text1"/>
          <w:sz w:val="26"/>
          <w:szCs w:val="26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</w:t>
      </w:r>
      <w:r w:rsidR="00CF67EC" w:rsidRPr="00F015BE">
        <w:rPr>
          <w:rFonts w:cs="Arial"/>
          <w:bCs/>
          <w:color w:val="000000" w:themeColor="text1"/>
          <w:sz w:val="26"/>
          <w:szCs w:val="26"/>
        </w:rPr>
        <w:t xml:space="preserve"> Отдела</w:t>
      </w:r>
      <w:r w:rsidRPr="00F015BE">
        <w:rPr>
          <w:rFonts w:cs="Arial"/>
          <w:bCs/>
          <w:color w:val="000000" w:themeColor="text1"/>
          <w:sz w:val="26"/>
          <w:szCs w:val="26"/>
        </w:rPr>
        <w:t xml:space="preserve"> (далее – электронный документ в машиночитаемом формате).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45</w:t>
      </w:r>
      <w:r w:rsidRPr="00246874">
        <w:rPr>
          <w:rFonts w:cs="Arial"/>
          <w:bCs/>
          <w:color w:val="000000" w:themeColor="text1"/>
          <w:sz w:val="26"/>
          <w:szCs w:val="26"/>
          <w:vertAlign w:val="superscript"/>
        </w:rPr>
        <w:t>1</w:t>
      </w:r>
      <w:r w:rsidRPr="00246874">
        <w:rPr>
          <w:rFonts w:cs="Arial"/>
          <w:bCs/>
          <w:color w:val="000000" w:themeColor="text1"/>
          <w:sz w:val="26"/>
          <w:szCs w:val="26"/>
        </w:rPr>
        <w:t xml:space="preserve">. </w:t>
      </w:r>
      <w:proofErr w:type="gramStart"/>
      <w:r w:rsidRPr="00246874">
        <w:rPr>
          <w:rFonts w:cs="Arial"/>
          <w:bCs/>
          <w:color w:val="000000" w:themeColor="text1"/>
          <w:sz w:val="26"/>
          <w:szCs w:val="26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порядке.</w:t>
      </w:r>
      <w:proofErr w:type="gramEnd"/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пунктом 45</w:t>
      </w:r>
      <w:r w:rsidRPr="00246874">
        <w:rPr>
          <w:rFonts w:cs="Arial"/>
          <w:bCs/>
          <w:color w:val="000000" w:themeColor="text1"/>
          <w:sz w:val="26"/>
          <w:szCs w:val="26"/>
          <w:vertAlign w:val="superscript"/>
        </w:rPr>
        <w:t>1</w:t>
      </w:r>
      <w:r w:rsidRPr="00246874">
        <w:rPr>
          <w:rFonts w:cs="Arial"/>
          <w:bCs/>
          <w:color w:val="000000" w:themeColor="text1"/>
          <w:sz w:val="26"/>
          <w:szCs w:val="26"/>
        </w:rPr>
        <w:t xml:space="preserve"> раздела </w:t>
      </w:r>
      <w:r w:rsidRPr="00246874">
        <w:rPr>
          <w:rFonts w:cs="Arial"/>
          <w:bCs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bCs/>
          <w:color w:val="000000" w:themeColor="text1"/>
          <w:sz w:val="26"/>
          <w:szCs w:val="26"/>
        </w:rPr>
        <w:t xml:space="preserve"> Административного регламента, размещается оператором Единого портала в едином личном кабинете или в электронной форме запроса.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</w:t>
      </w:r>
      <w:r w:rsidRPr="00246874">
        <w:rPr>
          <w:rFonts w:cs="Arial"/>
          <w:bCs/>
          <w:color w:val="000000" w:themeColor="text1"/>
          <w:sz w:val="26"/>
          <w:szCs w:val="26"/>
        </w:rPr>
        <w:lastRenderedPageBreak/>
        <w:t>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45</w:t>
      </w:r>
      <w:r w:rsidRPr="00246874">
        <w:rPr>
          <w:rFonts w:cs="Arial"/>
          <w:bCs/>
          <w:color w:val="000000" w:themeColor="text1"/>
          <w:sz w:val="26"/>
          <w:szCs w:val="26"/>
          <w:vertAlign w:val="superscript"/>
        </w:rPr>
        <w:t>2</w:t>
      </w:r>
      <w:r w:rsidRPr="00246874">
        <w:rPr>
          <w:rFonts w:cs="Arial"/>
          <w:bCs/>
          <w:color w:val="000000" w:themeColor="text1"/>
          <w:sz w:val="26"/>
          <w:szCs w:val="26"/>
        </w:rPr>
        <w:t>. При подготовке экземпляра электронного документа на бумажном носителе организации, указанные в пункте 45</w:t>
      </w:r>
      <w:r w:rsidRPr="00246874">
        <w:rPr>
          <w:rFonts w:cs="Arial"/>
          <w:bCs/>
          <w:color w:val="000000" w:themeColor="text1"/>
          <w:sz w:val="26"/>
          <w:szCs w:val="26"/>
          <w:vertAlign w:val="superscript"/>
        </w:rPr>
        <w:t>1</w:t>
      </w:r>
      <w:r w:rsidRPr="00246874">
        <w:rPr>
          <w:rFonts w:cs="Arial"/>
          <w:bCs/>
          <w:color w:val="000000" w:themeColor="text1"/>
          <w:sz w:val="26"/>
          <w:szCs w:val="26"/>
        </w:rPr>
        <w:t xml:space="preserve"> раздела </w:t>
      </w:r>
      <w:r w:rsidRPr="00246874">
        <w:rPr>
          <w:rFonts w:cs="Arial"/>
          <w:bCs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bCs/>
          <w:color w:val="000000" w:themeColor="text1"/>
          <w:sz w:val="26"/>
          <w:szCs w:val="26"/>
        </w:rPr>
        <w:t xml:space="preserve"> Административного регламента, обеспечивают соблюдение следующих требований: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а) проверка действительности электронной подписи лица, подписавшего электронный документ;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б) </w:t>
      </w:r>
      <w:proofErr w:type="gramStart"/>
      <w:r w:rsidRPr="00246874">
        <w:rPr>
          <w:rFonts w:cs="Arial"/>
          <w:bCs/>
          <w:color w:val="000000" w:themeColor="text1"/>
          <w:sz w:val="26"/>
          <w:szCs w:val="26"/>
        </w:rPr>
        <w:t>заверение экземпляра</w:t>
      </w:r>
      <w:proofErr w:type="gramEnd"/>
      <w:r w:rsidRPr="00246874">
        <w:rPr>
          <w:rFonts w:cs="Arial"/>
          <w:bCs/>
          <w:color w:val="000000" w:themeColor="text1"/>
          <w:sz w:val="26"/>
          <w:szCs w:val="26"/>
        </w:rPr>
        <w:t xml:space="preserve"> электронного документа на бумажном носителе с использованием печати организации;</w:t>
      </w:r>
    </w:p>
    <w:p w:rsidR="009B191D" w:rsidRPr="00246874" w:rsidRDefault="009B191D" w:rsidP="00C83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9B191D" w:rsidRDefault="009B191D" w:rsidP="00C83147">
      <w:pPr>
        <w:spacing w:after="0" w:line="240" w:lineRule="auto"/>
        <w:ind w:firstLine="709"/>
        <w:jc w:val="both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г) возможность брошюрования листов многостраничных экземпляров электронного документа на бумажном носителе.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46. При предоставлении муниципальной услуги в электронной форме заявителю направляется: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уведомлени</w:t>
      </w:r>
      <w:r w:rsidR="00C83147" w:rsidRPr="00246874">
        <w:rPr>
          <w:rFonts w:cs="Arial"/>
          <w:color w:val="000000" w:themeColor="text1"/>
          <w:sz w:val="26"/>
          <w:szCs w:val="26"/>
        </w:rPr>
        <w:t>е о записи на прием в Отдел</w:t>
      </w:r>
      <w:r w:rsidRPr="00246874">
        <w:rPr>
          <w:rFonts w:cs="Arial"/>
          <w:color w:val="000000" w:themeColor="text1"/>
          <w:sz w:val="26"/>
          <w:szCs w:val="26"/>
        </w:rPr>
        <w:t xml:space="preserve"> или МФЦ, содержащее сведения о дате, времени и месте приема;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47. Заявителю обеспечивается возможность оценить доступность и качество муниципальной услуги посредством Единого и регионального порталов.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48.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 w:rsidRPr="00246874">
        <w:rPr>
          <w:rFonts w:cs="Arial"/>
          <w:color w:val="000000" w:themeColor="text1"/>
          <w:sz w:val="26"/>
          <w:szCs w:val="26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b/>
          <w:color w:val="000000" w:themeColor="text1"/>
          <w:sz w:val="26"/>
          <w:szCs w:val="26"/>
        </w:rPr>
      </w:pPr>
      <w:r w:rsidRPr="00246874">
        <w:rPr>
          <w:rFonts w:cs="Arial"/>
          <w:b/>
          <w:color w:val="000000" w:themeColor="text1"/>
          <w:sz w:val="26"/>
          <w:szCs w:val="26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49. Предоставление муниципальной услуги включает в себя следующие административные процедуры: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прием и регистрация заявления о предоставлении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50. Административные процедуры в электронной форме осуществляются с учетом положений пунктов 41-48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Прием и регистрация заявления о предоставлении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51. Основанием для начала административной процедуры я</w:t>
      </w:r>
      <w:r w:rsidR="00C83147" w:rsidRPr="00246874">
        <w:rPr>
          <w:rFonts w:cs="Arial"/>
          <w:color w:val="000000" w:themeColor="text1"/>
          <w:sz w:val="26"/>
          <w:szCs w:val="26"/>
        </w:rPr>
        <w:t xml:space="preserve">вляется поступление в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="00C83147" w:rsidRPr="00246874">
        <w:rPr>
          <w:rFonts w:cs="Arial"/>
          <w:color w:val="000000" w:themeColor="text1"/>
          <w:sz w:val="26"/>
          <w:szCs w:val="26"/>
        </w:rPr>
        <w:t>полномоченный орган</w:t>
      </w:r>
      <w:r w:rsidRPr="00246874">
        <w:rPr>
          <w:rFonts w:cs="Arial"/>
          <w:color w:val="000000" w:themeColor="text1"/>
          <w:sz w:val="26"/>
          <w:szCs w:val="26"/>
        </w:rPr>
        <w:t xml:space="preserve"> заявления о предоставлении муниципальной услуги.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Должностным лицом, ответственным за прием и регистрацию заявления о предоставлении муниципальной услуги</w:t>
      </w:r>
      <w:r w:rsidR="00C83147" w:rsidRPr="00246874">
        <w:rPr>
          <w:rFonts w:cs="Arial"/>
          <w:color w:val="000000" w:themeColor="text1"/>
          <w:sz w:val="26"/>
          <w:szCs w:val="26"/>
        </w:rPr>
        <w:t xml:space="preserve">, является специалист </w:t>
      </w:r>
      <w:r w:rsidR="00DE618C">
        <w:rPr>
          <w:rFonts w:cs="Arial"/>
          <w:color w:val="000000" w:themeColor="text1"/>
          <w:sz w:val="26"/>
          <w:szCs w:val="26"/>
        </w:rPr>
        <w:t>У</w:t>
      </w:r>
      <w:r w:rsidR="00C83147" w:rsidRPr="00246874">
        <w:rPr>
          <w:rFonts w:cs="Arial"/>
          <w:color w:val="000000" w:themeColor="text1"/>
          <w:sz w:val="26"/>
          <w:szCs w:val="26"/>
        </w:rPr>
        <w:t>полномоченного органа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 в получении от заявителя документов с указанием их перечня</w:t>
      </w:r>
      <w:r w:rsidR="00C83147" w:rsidRPr="00246874">
        <w:rPr>
          <w:rFonts w:cs="Arial"/>
          <w:color w:val="000000" w:themeColor="text1"/>
          <w:sz w:val="26"/>
          <w:szCs w:val="26"/>
        </w:rPr>
        <w:t xml:space="preserve"> и даты их получения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="00C83147" w:rsidRPr="00246874">
        <w:rPr>
          <w:rFonts w:cs="Arial"/>
          <w:color w:val="000000" w:themeColor="text1"/>
          <w:sz w:val="26"/>
          <w:szCs w:val="26"/>
        </w:rPr>
        <w:t>полномоченным органом</w:t>
      </w:r>
      <w:r w:rsidRPr="00246874">
        <w:rPr>
          <w:rFonts w:cs="Arial"/>
          <w:color w:val="000000" w:themeColor="text1"/>
          <w:sz w:val="26"/>
          <w:szCs w:val="26"/>
        </w:rPr>
        <w:t>, а также с указанием перечня документов, которые будут получены по межведомственным запросам, составленной в двух экземплярах, один из которых вручается заявителю, другой - приобщается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к принятым документам.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административной процедуры - 1 рабочий день от даты пред</w:t>
      </w:r>
      <w:r w:rsidR="00C83147" w:rsidRPr="00246874">
        <w:rPr>
          <w:rFonts w:cs="Arial"/>
          <w:color w:val="000000" w:themeColor="text1"/>
          <w:sz w:val="26"/>
          <w:szCs w:val="26"/>
        </w:rPr>
        <w:t xml:space="preserve">ставления заявления в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="00C83147" w:rsidRPr="00246874">
        <w:rPr>
          <w:rFonts w:cs="Arial"/>
          <w:color w:val="000000" w:themeColor="text1"/>
          <w:sz w:val="26"/>
          <w:szCs w:val="26"/>
        </w:rPr>
        <w:t>полномоченный орган</w:t>
      </w:r>
      <w:r w:rsidRPr="00246874">
        <w:rPr>
          <w:rFonts w:cs="Arial"/>
          <w:color w:val="000000" w:themeColor="text1"/>
          <w:sz w:val="26"/>
          <w:szCs w:val="26"/>
        </w:rPr>
        <w:t>, в случае личного обращения заявителя с заявлением - в течение 15 минут.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</w:t>
      </w:r>
      <w:r w:rsidRPr="00246874">
        <w:rPr>
          <w:rFonts w:cs="Arial"/>
          <w:color w:val="000000" w:themeColor="text1"/>
          <w:sz w:val="26"/>
          <w:szCs w:val="26"/>
        </w:rPr>
        <w:lastRenderedPageBreak/>
        <w:t>в системе электронного документооборота либо в журнале регистрации заявлений с проставлением в заявлении отметки о регистрации.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Зарегистрированное заявление о предоставлении муниципальной услуги и прилагаемые к нему документы п</w:t>
      </w:r>
      <w:r w:rsidR="00C83147" w:rsidRPr="00246874">
        <w:rPr>
          <w:rFonts w:cs="Arial"/>
          <w:color w:val="000000" w:themeColor="text1"/>
          <w:sz w:val="26"/>
          <w:szCs w:val="26"/>
        </w:rPr>
        <w:t>ередаются специалисту Отдела</w:t>
      </w:r>
      <w:r w:rsidRPr="00246874">
        <w:rPr>
          <w:rFonts w:cs="Arial"/>
          <w:color w:val="000000" w:themeColor="text1"/>
          <w:sz w:val="26"/>
          <w:szCs w:val="26"/>
        </w:rPr>
        <w:t>, ответственному за формирование и направление межведомственных запросов.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52. Основанием для начала административной процедуры является по</w:t>
      </w:r>
      <w:r w:rsidR="00C83147" w:rsidRPr="00246874">
        <w:rPr>
          <w:rFonts w:cs="Arial"/>
          <w:color w:val="000000" w:themeColor="text1"/>
          <w:sz w:val="26"/>
          <w:szCs w:val="26"/>
        </w:rPr>
        <w:t>ступление специалисту Отдела</w:t>
      </w:r>
      <w:r w:rsidRPr="00246874">
        <w:rPr>
          <w:rFonts w:cs="Arial"/>
          <w:color w:val="000000" w:themeColor="text1"/>
          <w:sz w:val="26"/>
          <w:szCs w:val="26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Должностным лицом, ответственным за формирование и направление межведомственных запросов, получение на них ответов</w:t>
      </w:r>
      <w:r w:rsidR="00C83147" w:rsidRPr="00246874">
        <w:rPr>
          <w:rFonts w:cs="Arial"/>
          <w:color w:val="000000" w:themeColor="text1"/>
          <w:sz w:val="26"/>
          <w:szCs w:val="26"/>
        </w:rPr>
        <w:t>, является специалист Отдела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C83147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Административные действия, входящие в состав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проверка представленных документов на соответствие перечням, указанным в пунктах 19-20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регламента; при отсутствии документов, которые могут быть представлены заявителем по собственной инициативе, - формирование и направление межведомственных запросов - в течение 5 рабочих дней с момента поступления зарегистрированного заявления к специалисту, ответственному за формирование и направление межведомственных запросов;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услуги, - в течение 5 рабочих дней с момента поступления ответов на межведомственные запросы.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20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административной процедуры 5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Результатом выполнения административной процедуры является: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27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 полученный ответ на межведомственный запрос регистрируется в электронном документообороте и приобщается к документам заявителя.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</w:t>
      </w:r>
      <w:r w:rsidR="001C394F" w:rsidRPr="00246874">
        <w:rPr>
          <w:rFonts w:cs="Arial"/>
          <w:color w:val="000000" w:themeColor="text1"/>
          <w:sz w:val="26"/>
          <w:szCs w:val="26"/>
        </w:rPr>
        <w:t>ередаются специалисту Отдела</w:t>
      </w:r>
      <w:r w:rsidRPr="00246874">
        <w:rPr>
          <w:rFonts w:cs="Arial"/>
          <w:color w:val="000000" w:themeColor="text1"/>
          <w:sz w:val="26"/>
          <w:szCs w:val="26"/>
        </w:rPr>
        <w:t>, ответственному за предоставление муниципальной услуги.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53. 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Должностным лицом, ответственным за выполнение административной процедуры</w:t>
      </w:r>
      <w:r w:rsidR="001C394F" w:rsidRPr="00246874">
        <w:rPr>
          <w:rFonts w:cs="Arial"/>
          <w:color w:val="000000" w:themeColor="text1"/>
          <w:sz w:val="26"/>
          <w:szCs w:val="26"/>
        </w:rPr>
        <w:t>, является специалист Отдела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рассмотрение заявления о предоставлении муниципальной услуги и документов, необходимых для предоставления муниципальной услуги, ответов на межведомственные запросы (в случае их направления);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оформление, подписание и регистрация документов, являющихся результатом предоставления муниципальной услуги.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Критерий принятия решения: наличие (отсутствие) оснований для отказа в предоставлении муниципальной услуги, предусмотренных пунктом 27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Результат административной процедуры: принятие решения о переводе или об отказе в переводе жилого помещения в нежилое или нежилого помещения в жилое помещение.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 в электронном документообороте.</w:t>
      </w:r>
    </w:p>
    <w:p w:rsidR="009B191D" w:rsidRPr="00246874" w:rsidRDefault="009B191D" w:rsidP="001C394F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Максимальный срок выполнения административной процедуры: 45 календарных дней.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54. Основанием для начала выполнения административной процедуры является зарегистрированные документы, являющиеся результатом предоставления муниципальной услуги.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</w:t>
      </w:r>
      <w:r w:rsidR="003B2815" w:rsidRPr="00246874">
        <w:rPr>
          <w:rFonts w:cs="Arial"/>
          <w:color w:val="000000" w:themeColor="text1"/>
          <w:sz w:val="26"/>
          <w:szCs w:val="26"/>
        </w:rPr>
        <w:t>, является специалист Уполномоченного органа</w:t>
      </w:r>
      <w:r w:rsidRPr="00246874">
        <w:rPr>
          <w:rFonts w:cs="Arial"/>
          <w:color w:val="000000" w:themeColor="text1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Состав административных действий, входящих в состав административной процедуры, выполняемых ответственным должностным лицом: определение способа выдачи (направления) заявителю результата предоставления муниципальной услуги, после чего - обеспечение выдачи (направления) заявителю </w:t>
      </w:r>
      <w:r w:rsidRPr="00246874">
        <w:rPr>
          <w:rFonts w:cs="Arial"/>
          <w:color w:val="000000" w:themeColor="text1"/>
          <w:sz w:val="26"/>
          <w:szCs w:val="26"/>
        </w:rPr>
        <w:lastRenderedPageBreak/>
        <w:t>результата предоставления муниципальной услуги в соответствии с волеизъявлением заявителя, указанным в заявлении.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Результатом выполнения административной процедуры является: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выдача заявителю документа, являющегося результатом предоставления муниципальной услуги, в Управление или в МФЦ;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получение результата предоставления муниципальной услуги посредством Единого или регионального порталов.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Максимальный срок выполнения административной процедуры: не позднее чем через 3 рабочих дня со дня принятия решения, указанного в пункте 16 раздела </w:t>
      </w:r>
      <w:r w:rsidRPr="00246874">
        <w:rPr>
          <w:rFonts w:cs="Arial"/>
          <w:color w:val="000000" w:themeColor="text1"/>
          <w:sz w:val="26"/>
          <w:szCs w:val="26"/>
          <w:lang w:val="en-US"/>
        </w:rPr>
        <w:t>II</w:t>
      </w:r>
      <w:r w:rsidRPr="00246874">
        <w:rPr>
          <w:rFonts w:cs="Arial"/>
          <w:color w:val="000000" w:themeColor="text1"/>
          <w:sz w:val="26"/>
          <w:szCs w:val="26"/>
        </w:rPr>
        <w:t xml:space="preserve"> Административного регламента.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Способ фиксации результата выполнения административной процедуры: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в книге учета предоставления сведений;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уведомлением о вручении и записью в книге учета предоставлений сведений;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МФЦ;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прикрепление к электронному документообороту </w:t>
      </w:r>
      <w:proofErr w:type="spellStart"/>
      <w:r w:rsidRPr="00246874">
        <w:rPr>
          <w:rFonts w:cs="Arial"/>
          <w:color w:val="000000" w:themeColor="text1"/>
          <w:sz w:val="26"/>
          <w:szCs w:val="26"/>
        </w:rPr>
        <w:t>скриншота</w:t>
      </w:r>
      <w:proofErr w:type="spellEnd"/>
      <w:r w:rsidRPr="00246874">
        <w:rPr>
          <w:rFonts w:cs="Arial"/>
          <w:color w:val="000000" w:themeColor="text1"/>
          <w:sz w:val="26"/>
          <w:szCs w:val="26"/>
        </w:rPr>
        <w:t xml:space="preserve"> записи о выдаче документов заявителю.</w:t>
      </w:r>
    </w:p>
    <w:p w:rsidR="009B191D" w:rsidRPr="00246874" w:rsidRDefault="009B191D" w:rsidP="006B226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Варианты предоставления муниципальной услуги, </w:t>
      </w:r>
    </w:p>
    <w:p w:rsidR="009B191D" w:rsidRPr="00246874" w:rsidRDefault="009B191D" w:rsidP="006B22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включающие порядок ее предоставления отдельным категориям </w:t>
      </w:r>
    </w:p>
    <w:p w:rsidR="009B191D" w:rsidRPr="00246874" w:rsidRDefault="009B191D" w:rsidP="006B22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заявителей, объединенных общими признаками, в том числе </w:t>
      </w:r>
    </w:p>
    <w:p w:rsidR="009B191D" w:rsidRPr="00246874" w:rsidRDefault="009B191D" w:rsidP="006B22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в отношении результата муниципальной услуги, </w:t>
      </w:r>
    </w:p>
    <w:p w:rsidR="009B191D" w:rsidRPr="00246874" w:rsidRDefault="009B191D" w:rsidP="006B22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 xml:space="preserve">за </w:t>
      </w:r>
      <w:proofErr w:type="gramStart"/>
      <w:r w:rsidRPr="00246874">
        <w:rPr>
          <w:rFonts w:cs="Arial"/>
          <w:bCs/>
          <w:color w:val="000000" w:themeColor="text1"/>
          <w:sz w:val="26"/>
          <w:szCs w:val="26"/>
        </w:rPr>
        <w:t>получением</w:t>
      </w:r>
      <w:proofErr w:type="gramEnd"/>
      <w:r w:rsidRPr="00246874">
        <w:rPr>
          <w:rFonts w:cs="Arial"/>
          <w:bCs/>
          <w:color w:val="000000" w:themeColor="text1"/>
          <w:sz w:val="26"/>
          <w:szCs w:val="26"/>
        </w:rPr>
        <w:t xml:space="preserve"> которого они обратились</w:t>
      </w:r>
    </w:p>
    <w:p w:rsidR="009B191D" w:rsidRPr="00246874" w:rsidRDefault="009B191D" w:rsidP="006B226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bCs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54</w:t>
      </w:r>
      <w:r w:rsidRPr="00246874">
        <w:rPr>
          <w:rFonts w:cs="Arial"/>
          <w:bCs/>
          <w:color w:val="000000" w:themeColor="text1"/>
          <w:sz w:val="26"/>
          <w:szCs w:val="26"/>
          <w:vertAlign w:val="superscript"/>
        </w:rPr>
        <w:t>1</w:t>
      </w:r>
      <w:r w:rsidRPr="00246874">
        <w:rPr>
          <w:rFonts w:cs="Arial"/>
          <w:bCs/>
          <w:color w:val="000000" w:themeColor="text1"/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9B191D" w:rsidRPr="00486DAA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486DAA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486DAA">
        <w:rPr>
          <w:rFonts w:cs="Arial"/>
          <w:color w:val="000000" w:themeColor="text1"/>
          <w:sz w:val="26"/>
          <w:szCs w:val="26"/>
        </w:rPr>
        <w:t xml:space="preserve">Раздел IV. Формы </w:t>
      </w:r>
      <w:proofErr w:type="gramStart"/>
      <w:r w:rsidRPr="00486DAA">
        <w:rPr>
          <w:rFonts w:cs="Arial"/>
          <w:color w:val="000000" w:themeColor="text1"/>
          <w:sz w:val="26"/>
          <w:szCs w:val="26"/>
        </w:rPr>
        <w:t>контроля за</w:t>
      </w:r>
      <w:proofErr w:type="gramEnd"/>
      <w:r w:rsidRPr="00486DAA">
        <w:rPr>
          <w:rFonts w:cs="Arial"/>
          <w:color w:val="000000" w:themeColor="text1"/>
          <w:sz w:val="26"/>
          <w:szCs w:val="26"/>
        </w:rPr>
        <w:t xml:space="preserve"> исполнением Административного регламента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Порядок осуществления текущего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контроля за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соблюдением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также принятием ими решений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55. Текущий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контроль за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B2815" w:rsidRPr="00246874">
        <w:rPr>
          <w:rFonts w:cs="Arial"/>
          <w:color w:val="000000" w:themeColor="text1"/>
          <w:sz w:val="26"/>
          <w:szCs w:val="26"/>
        </w:rPr>
        <w:t>заместителем руководителя Уполномоченного органа</w:t>
      </w:r>
      <w:r w:rsidRPr="00246874">
        <w:rPr>
          <w:rFonts w:cs="Arial"/>
          <w:color w:val="000000" w:themeColor="text1"/>
          <w:sz w:val="26"/>
          <w:szCs w:val="26"/>
        </w:rPr>
        <w:t xml:space="preserve"> или лицом, его замещающим.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56. Плановые проверки полноты и качества предоставления муниципальной услуги проводятся </w:t>
      </w:r>
      <w:r w:rsidR="003B2815" w:rsidRPr="00246874">
        <w:rPr>
          <w:rFonts w:cs="Arial"/>
          <w:color w:val="000000" w:themeColor="text1"/>
          <w:sz w:val="26"/>
          <w:szCs w:val="26"/>
        </w:rPr>
        <w:t xml:space="preserve">заместителем руководителя Уполномоченного органа </w:t>
      </w:r>
      <w:r w:rsidRPr="00246874">
        <w:rPr>
          <w:rFonts w:cs="Arial"/>
          <w:color w:val="000000" w:themeColor="text1"/>
          <w:sz w:val="26"/>
          <w:szCs w:val="26"/>
        </w:rPr>
        <w:t xml:space="preserve"> или лицом, его замещающим.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3B2815" w:rsidRPr="00246874">
        <w:rPr>
          <w:rFonts w:cs="Arial"/>
          <w:color w:val="000000" w:themeColor="text1"/>
          <w:sz w:val="26"/>
          <w:szCs w:val="26"/>
        </w:rPr>
        <w:t xml:space="preserve">руководителя Уполномоченного органа </w:t>
      </w:r>
      <w:r w:rsidRPr="00246874">
        <w:rPr>
          <w:rFonts w:cs="Arial"/>
          <w:color w:val="000000" w:themeColor="text1"/>
          <w:sz w:val="26"/>
          <w:szCs w:val="26"/>
        </w:rPr>
        <w:t xml:space="preserve"> либо лица, его замещающего.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Внеплановые проверки полноты и качества предоставления муниципальной услуги проводятся </w:t>
      </w:r>
      <w:r w:rsidR="003B2815" w:rsidRPr="00246874">
        <w:rPr>
          <w:rFonts w:cs="Arial"/>
          <w:color w:val="000000" w:themeColor="text1"/>
          <w:sz w:val="26"/>
          <w:szCs w:val="26"/>
        </w:rPr>
        <w:t xml:space="preserve">заместителем руководителя Уполномоченного органа </w:t>
      </w:r>
      <w:r w:rsidRPr="00246874">
        <w:rPr>
          <w:rFonts w:cs="Arial"/>
          <w:color w:val="000000" w:themeColor="text1"/>
          <w:sz w:val="26"/>
          <w:szCs w:val="26"/>
        </w:rPr>
        <w:t xml:space="preserve"> либо лицом, его замещающим, на основании жалобы заявителя на решения или действия (бездейс</w:t>
      </w:r>
      <w:r w:rsidR="003B2815" w:rsidRPr="00246874">
        <w:rPr>
          <w:rFonts w:cs="Arial"/>
          <w:color w:val="000000" w:themeColor="text1"/>
          <w:sz w:val="26"/>
          <w:szCs w:val="26"/>
        </w:rPr>
        <w:t>твие) должностных лиц Отдела</w:t>
      </w:r>
      <w:r w:rsidRPr="00246874">
        <w:rPr>
          <w:rFonts w:cs="Arial"/>
          <w:color w:val="000000" w:themeColor="text1"/>
          <w:sz w:val="26"/>
          <w:szCs w:val="26"/>
        </w:rPr>
        <w:t>, принятые или осуществленные в ходе предоставления муниципальной услуги.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Рассмотрение жалобы заявителя осуществляется в соответствии с разделом V Административного регламента.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9B191D" w:rsidRPr="00246874" w:rsidRDefault="009B191D" w:rsidP="003B2815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 Указанный акт подписывается лицами, участвующими в проведении проверки.</w:t>
      </w:r>
    </w:p>
    <w:p w:rsidR="009B191D" w:rsidRPr="00246874" w:rsidRDefault="009B191D" w:rsidP="00486DAA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57.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Контроль за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</w:t>
      </w:r>
      <w:r w:rsidR="003B2815" w:rsidRPr="00246874">
        <w:rPr>
          <w:rFonts w:cs="Arial"/>
          <w:color w:val="000000" w:themeColor="text1"/>
          <w:sz w:val="26"/>
          <w:szCs w:val="26"/>
        </w:rPr>
        <w:t>ных обращений в адрес Уполномоченный орган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6B226A">
      <w:pPr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</w:t>
      </w:r>
    </w:p>
    <w:p w:rsidR="009B191D" w:rsidRPr="00246874" w:rsidRDefault="009B191D" w:rsidP="00246874">
      <w:pPr>
        <w:spacing w:after="0" w:line="240" w:lineRule="auto"/>
        <w:jc w:val="both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246874" w:rsidP="00246874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58. Должностные лица Отдела</w:t>
      </w:r>
      <w:r w:rsidR="009B191D" w:rsidRPr="00246874">
        <w:rPr>
          <w:rFonts w:cs="Arial"/>
          <w:color w:val="000000" w:themeColor="text1"/>
          <w:sz w:val="26"/>
          <w:szCs w:val="26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9B191D" w:rsidRPr="00246874" w:rsidRDefault="009B191D" w:rsidP="00246874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Персональная ответст</w:t>
      </w:r>
      <w:r w:rsidR="00246874" w:rsidRPr="00246874">
        <w:rPr>
          <w:rFonts w:cs="Arial"/>
          <w:color w:val="000000" w:themeColor="text1"/>
          <w:sz w:val="26"/>
          <w:szCs w:val="26"/>
        </w:rPr>
        <w:t>венность специалистов Отдела</w:t>
      </w:r>
      <w:r w:rsidRPr="00246874">
        <w:rPr>
          <w:rFonts w:cs="Arial"/>
          <w:color w:val="000000" w:themeColor="text1"/>
          <w:sz w:val="26"/>
          <w:szCs w:val="26"/>
        </w:rPr>
        <w:t xml:space="preserve"> закрепляется в их должностных инструкциях в соответствии с требованиями законодательства.</w:t>
      </w:r>
    </w:p>
    <w:p w:rsidR="009B191D" w:rsidRPr="00246874" w:rsidRDefault="009B191D" w:rsidP="00246874">
      <w:pPr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59.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В соответствии со статьей 9.6 Закона автономного округа </w:t>
      </w:r>
      <w:hyperlink r:id="rId15" w:tooltip="закон от 11.06.2010 № 102-оз Дума Ханты-Мансийского автономного округа-Югры&#10;&#10;ОБ АДМИНИСТРАТИВНЫХ ПРАВОНАРУШЕНИЯХ 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11 июня 2010 года № 102-оз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«Об административных пра</w:t>
      </w:r>
      <w:r w:rsidR="008B383E">
        <w:rPr>
          <w:rFonts w:cs="Arial"/>
          <w:color w:val="000000" w:themeColor="text1"/>
          <w:sz w:val="26"/>
          <w:szCs w:val="26"/>
        </w:rPr>
        <w:t>вонарушениях» должностные лица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залу ожидания, местам для заполнения запросов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о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муниципальной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B191D" w:rsidRPr="00246874" w:rsidRDefault="009B191D" w:rsidP="006B22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486DAA" w:rsidRDefault="009B191D" w:rsidP="006B22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486DAA">
        <w:rPr>
          <w:rFonts w:cs="Arial"/>
          <w:color w:val="000000" w:themeColor="text1"/>
          <w:sz w:val="26"/>
          <w:szCs w:val="26"/>
        </w:rPr>
        <w:t xml:space="preserve">Раздел </w:t>
      </w:r>
      <w:r w:rsidRPr="00486DAA">
        <w:rPr>
          <w:rFonts w:cs="Arial"/>
          <w:color w:val="000000" w:themeColor="text1"/>
          <w:sz w:val="26"/>
          <w:szCs w:val="26"/>
          <w:lang w:val="en-US"/>
        </w:rPr>
        <w:t>V</w:t>
      </w:r>
      <w:r w:rsidRPr="00486DAA">
        <w:rPr>
          <w:rFonts w:cs="Arial"/>
          <w:color w:val="000000" w:themeColor="text1"/>
          <w:sz w:val="26"/>
          <w:szCs w:val="26"/>
        </w:rPr>
        <w:t xml:space="preserve">. Досудебный (внесудебный) порядок обжалования решений </w:t>
      </w:r>
    </w:p>
    <w:p w:rsidR="009B191D" w:rsidRPr="00486DAA" w:rsidRDefault="009B191D" w:rsidP="006B22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486DAA">
        <w:rPr>
          <w:rFonts w:cs="Arial"/>
          <w:color w:val="000000" w:themeColor="text1"/>
          <w:sz w:val="26"/>
          <w:szCs w:val="26"/>
        </w:rPr>
        <w:t>и действий (бездействия) органа, предоставляющего муниципальную услугу, МФЦ, а также должностных лиц, муниципальных служащих, работников</w:t>
      </w:r>
    </w:p>
    <w:p w:rsidR="009B191D" w:rsidRPr="00246874" w:rsidRDefault="009B191D" w:rsidP="006B2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Arial"/>
          <w:b/>
          <w:color w:val="000000" w:themeColor="text1"/>
          <w:sz w:val="26"/>
          <w:szCs w:val="26"/>
        </w:rPr>
      </w:pPr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60.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  <w:proofErr w:type="gramEnd"/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Жалоба на решения, д</w:t>
      </w:r>
      <w:r w:rsidR="00246874" w:rsidRPr="00246874">
        <w:rPr>
          <w:rFonts w:cs="Arial"/>
          <w:color w:val="000000" w:themeColor="text1"/>
          <w:sz w:val="26"/>
          <w:szCs w:val="26"/>
        </w:rPr>
        <w:t>ействия (бездействие) Отдела</w:t>
      </w:r>
      <w:r w:rsidRPr="00246874">
        <w:rPr>
          <w:rFonts w:cs="Arial"/>
          <w:color w:val="000000" w:themeColor="text1"/>
          <w:sz w:val="26"/>
          <w:szCs w:val="26"/>
        </w:rPr>
        <w:t>, предоставляющего муниципальную услугу, его должностных лиц, муниципальных служащ</w:t>
      </w:r>
      <w:r w:rsidR="008B383E">
        <w:rPr>
          <w:rFonts w:cs="Arial"/>
          <w:color w:val="000000" w:themeColor="text1"/>
          <w:sz w:val="26"/>
          <w:szCs w:val="26"/>
        </w:rPr>
        <w:t>их подается для рассмотрения в У</w:t>
      </w:r>
      <w:r w:rsidRPr="00246874">
        <w:rPr>
          <w:rFonts w:cs="Arial"/>
          <w:color w:val="000000" w:themeColor="text1"/>
          <w:sz w:val="26"/>
          <w:szCs w:val="26"/>
        </w:rPr>
        <w:t>полномоченный орган, предоставляющий муниципальную услугу.</w:t>
      </w:r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случае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,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если обжалуются</w:t>
      </w:r>
      <w:r w:rsidR="00246874" w:rsidRPr="00246874">
        <w:rPr>
          <w:rFonts w:cs="Arial"/>
          <w:color w:val="000000" w:themeColor="text1"/>
          <w:sz w:val="26"/>
          <w:szCs w:val="26"/>
        </w:rPr>
        <w:t xml:space="preserve"> решения специалиста Отдела</w:t>
      </w:r>
      <w:r w:rsidRPr="00246874">
        <w:rPr>
          <w:rFonts w:cs="Arial"/>
          <w:color w:val="000000" w:themeColor="text1"/>
          <w:sz w:val="26"/>
          <w:szCs w:val="26"/>
        </w:rPr>
        <w:t>, жалоба направляется в адрес заместителя</w:t>
      </w:r>
      <w:r w:rsidR="00246874" w:rsidRPr="00246874">
        <w:rPr>
          <w:rFonts w:cs="Arial"/>
          <w:color w:val="000000" w:themeColor="text1"/>
          <w:sz w:val="26"/>
          <w:szCs w:val="26"/>
        </w:rPr>
        <w:t xml:space="preserve"> руководителя Уполномоченного органа</w:t>
      </w:r>
      <w:r w:rsidRPr="00246874">
        <w:rPr>
          <w:rFonts w:cs="Arial"/>
          <w:color w:val="000000" w:themeColor="text1"/>
          <w:sz w:val="26"/>
          <w:szCs w:val="26"/>
        </w:rPr>
        <w:t>, курирующего с</w:t>
      </w:r>
      <w:r w:rsidR="00246874" w:rsidRPr="00246874">
        <w:rPr>
          <w:rFonts w:cs="Arial"/>
          <w:color w:val="000000" w:themeColor="text1"/>
          <w:sz w:val="26"/>
          <w:szCs w:val="26"/>
        </w:rPr>
        <w:t>феру Отдела</w:t>
      </w:r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письменной форме, в том числе при личном приеме заявителя, по почте, в электронном виде посредством Единого </w:t>
      </w:r>
      <w:r w:rsidRPr="00246874">
        <w:rPr>
          <w:rFonts w:cs="Arial"/>
          <w:color w:val="000000" w:themeColor="text1"/>
          <w:sz w:val="26"/>
          <w:szCs w:val="26"/>
        </w:rPr>
        <w:lastRenderedPageBreak/>
        <w:t>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Жалоба на решения, действия (бездействие) работников МФЦ подается для рассмотрения руководителю МФЦ.</w:t>
      </w:r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61.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порталах.</w:t>
      </w:r>
    </w:p>
    <w:p w:rsidR="009B191D" w:rsidRPr="00246874" w:rsidRDefault="009B191D" w:rsidP="002468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62. Перечень нормативных правовых актов, регулирующих порядок досудебного (внесудебного) обжалования решений и</w:t>
      </w:r>
      <w:r w:rsidR="008B383E">
        <w:rPr>
          <w:rFonts w:cs="Arial"/>
          <w:color w:val="000000" w:themeColor="text1"/>
          <w:sz w:val="26"/>
          <w:szCs w:val="26"/>
        </w:rPr>
        <w:t xml:space="preserve"> действий (бездействия)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органа, МФЦ, а также их должностных лиц, муниципальных служащих, работников:</w:t>
      </w:r>
    </w:p>
    <w:p w:rsidR="009B191D" w:rsidRPr="00246874" w:rsidRDefault="009B191D" w:rsidP="006B22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Федеральный закон </w:t>
      </w:r>
      <w:hyperlink r:id="rId1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27 июля 2010 года № 210-ФЗ</w:t>
        </w:r>
      </w:hyperlink>
      <w:r w:rsidR="00246874" w:rsidRPr="00246874">
        <w:rPr>
          <w:rFonts w:cs="Arial"/>
          <w:color w:val="000000" w:themeColor="text1"/>
          <w:sz w:val="26"/>
          <w:szCs w:val="26"/>
        </w:rPr>
        <w:t>.</w:t>
      </w: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9B19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color w:val="000000" w:themeColor="text1"/>
          <w:sz w:val="26"/>
          <w:szCs w:val="26"/>
        </w:rPr>
      </w:pPr>
    </w:p>
    <w:p w:rsidR="00246874" w:rsidRPr="00246874" w:rsidRDefault="00246874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486DAA" w:rsidRDefault="00486DAA" w:rsidP="00246874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 xml:space="preserve">Приложение 1 </w:t>
      </w:r>
    </w:p>
    <w:p w:rsidR="009B191D" w:rsidRPr="00246874" w:rsidRDefault="009B191D" w:rsidP="00486DAA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hanging="426"/>
        <w:jc w:val="right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к Административному регламенту</w:t>
      </w:r>
    </w:p>
    <w:p w:rsidR="009B191D" w:rsidRPr="00246874" w:rsidRDefault="009B191D" w:rsidP="00486DAA">
      <w:pPr>
        <w:spacing w:after="0" w:line="240" w:lineRule="auto"/>
        <w:ind w:left="4962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spacing w:after="0" w:line="240" w:lineRule="auto"/>
        <w:ind w:left="4962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______</w:t>
      </w:r>
      <w:r w:rsidR="00246874" w:rsidRPr="00246874">
        <w:rPr>
          <w:rFonts w:cs="Arial"/>
          <w:color w:val="000000" w:themeColor="text1"/>
          <w:sz w:val="26"/>
          <w:szCs w:val="26"/>
        </w:rPr>
        <w:t>_________________________</w:t>
      </w:r>
    </w:p>
    <w:p w:rsidR="009B191D" w:rsidRPr="00246874" w:rsidRDefault="009B191D" w:rsidP="00486DAA">
      <w:pPr>
        <w:spacing w:after="0" w:line="240" w:lineRule="auto"/>
        <w:ind w:left="4962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______________________________</w:t>
      </w:r>
      <w:r w:rsidR="00246874" w:rsidRPr="00246874">
        <w:rPr>
          <w:rFonts w:cs="Arial"/>
          <w:color w:val="000000" w:themeColor="text1"/>
          <w:sz w:val="26"/>
          <w:szCs w:val="26"/>
        </w:rPr>
        <w:t>_</w:t>
      </w:r>
    </w:p>
    <w:p w:rsidR="009B191D" w:rsidRPr="00246874" w:rsidRDefault="009B191D" w:rsidP="00486DAA">
      <w:pPr>
        <w:spacing w:after="0"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(наименование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 местного самоуправления)</w:t>
      </w:r>
    </w:p>
    <w:p w:rsidR="009B191D" w:rsidRPr="00246874" w:rsidRDefault="009B191D" w:rsidP="00486DAA">
      <w:pPr>
        <w:spacing w:after="0" w:line="240" w:lineRule="auto"/>
        <w:ind w:left="4962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от _______________________________</w:t>
      </w:r>
    </w:p>
    <w:p w:rsidR="009B191D" w:rsidRPr="00246874" w:rsidRDefault="009B191D" w:rsidP="00486DAA">
      <w:pPr>
        <w:spacing w:after="0"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(наименование юридического лица, индивидуального предпринимателя</w:t>
      </w:r>
      <w:proofErr w:type="gramEnd"/>
    </w:p>
    <w:p w:rsidR="009B191D" w:rsidRPr="00246874" w:rsidRDefault="009B191D" w:rsidP="00486D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______</w:t>
      </w:r>
      <w:r w:rsidR="00246874" w:rsidRPr="00246874">
        <w:rPr>
          <w:rFonts w:cs="Arial"/>
          <w:color w:val="000000" w:themeColor="text1"/>
          <w:sz w:val="26"/>
          <w:szCs w:val="26"/>
        </w:rPr>
        <w:t>___________________________</w:t>
      </w:r>
    </w:p>
    <w:p w:rsidR="009B191D" w:rsidRPr="00246874" w:rsidRDefault="009B191D" w:rsidP="00486D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или Ф.И.О. физического лица)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____________________________</w:t>
      </w:r>
      <w:r w:rsidR="00486DAA">
        <w:rPr>
          <w:rFonts w:cs="Arial"/>
          <w:bCs/>
          <w:color w:val="000000" w:themeColor="text1"/>
          <w:sz w:val="26"/>
          <w:szCs w:val="26"/>
        </w:rPr>
        <w:t>_____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jc w:val="center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(реквизиты документа, удостоверяющего личность)</w:t>
      </w:r>
    </w:p>
    <w:p w:rsidR="009B191D" w:rsidRPr="00246874" w:rsidRDefault="00486DAA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  <w:t>ИНН _____</w:t>
      </w:r>
      <w:r w:rsidR="009B191D" w:rsidRPr="00246874">
        <w:rPr>
          <w:rFonts w:cs="Arial"/>
          <w:bCs/>
          <w:color w:val="000000" w:themeColor="text1"/>
          <w:sz w:val="26"/>
          <w:szCs w:val="26"/>
        </w:rPr>
        <w:t>_______________________</w:t>
      </w:r>
    </w:p>
    <w:p w:rsidR="009B191D" w:rsidRPr="00246874" w:rsidRDefault="00486DAA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</w:rPr>
        <w:t>ОГРН (ОГРНИП) _______</w:t>
      </w:r>
      <w:r w:rsidR="009B191D" w:rsidRPr="00246874">
        <w:rPr>
          <w:rFonts w:cs="Arial"/>
          <w:bCs/>
          <w:color w:val="000000" w:themeColor="text1"/>
          <w:sz w:val="26"/>
          <w:szCs w:val="26"/>
        </w:rPr>
        <w:t>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(для юридических лиц и индивидуальных предпринимателей)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___</w:t>
      </w:r>
      <w:r w:rsidR="00486DAA">
        <w:rPr>
          <w:rFonts w:cs="Arial"/>
          <w:bCs/>
          <w:color w:val="000000" w:themeColor="text1"/>
          <w:sz w:val="26"/>
          <w:szCs w:val="26"/>
        </w:rPr>
        <w:t>______________________________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jc w:val="center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(наименование, реквизиты документа, на основании которых представляются интересы)</w:t>
      </w:r>
    </w:p>
    <w:p w:rsidR="009B191D" w:rsidRPr="00246874" w:rsidRDefault="00486DAA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Почтовый адрес: ____</w:t>
      </w:r>
      <w:r w:rsidR="009B191D" w:rsidRPr="00246874">
        <w:rPr>
          <w:rFonts w:cs="Arial"/>
          <w:color w:val="000000" w:themeColor="text1"/>
          <w:sz w:val="26"/>
          <w:szCs w:val="26"/>
        </w:rPr>
        <w:t>______________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___</w:t>
      </w:r>
      <w:r w:rsidR="00486DAA">
        <w:rPr>
          <w:rFonts w:cs="Arial"/>
          <w:bCs/>
          <w:color w:val="000000" w:themeColor="text1"/>
          <w:sz w:val="26"/>
          <w:szCs w:val="26"/>
        </w:rPr>
        <w:t>______________________________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bCs/>
          <w:color w:val="000000" w:themeColor="text1"/>
          <w:sz w:val="26"/>
          <w:szCs w:val="26"/>
        </w:rPr>
        <w:t>Телефон: __________________________</w:t>
      </w:r>
    </w:p>
    <w:p w:rsidR="009B191D" w:rsidRPr="00246874" w:rsidRDefault="009B191D" w:rsidP="00486DAA">
      <w:pPr>
        <w:shd w:val="clear" w:color="auto" w:fill="FFFFFF"/>
        <w:spacing w:after="0" w:line="240" w:lineRule="auto"/>
        <w:ind w:left="4962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Адрес электронной почты (при наличии):</w:t>
      </w:r>
      <w:r w:rsidRPr="00246874">
        <w:rPr>
          <w:rFonts w:cs="Arial"/>
          <w:bCs/>
          <w:color w:val="000000" w:themeColor="text1"/>
          <w:sz w:val="26"/>
          <w:szCs w:val="26"/>
        </w:rPr>
        <w:t>________________</w:t>
      </w:r>
      <w:r w:rsidR="00486DAA">
        <w:rPr>
          <w:rFonts w:cs="Arial"/>
          <w:bCs/>
          <w:color w:val="000000" w:themeColor="text1"/>
          <w:sz w:val="26"/>
          <w:szCs w:val="26"/>
        </w:rPr>
        <w:t>_________</w:t>
      </w:r>
    </w:p>
    <w:p w:rsidR="009B191D" w:rsidRPr="00246874" w:rsidRDefault="009B191D" w:rsidP="00486DAA">
      <w:pPr>
        <w:shd w:val="clear" w:color="auto" w:fill="FFFFFF"/>
        <w:spacing w:after="0" w:line="240" w:lineRule="auto"/>
        <w:jc w:val="center"/>
        <w:outlineLvl w:val="0"/>
        <w:rPr>
          <w:rFonts w:cs="Arial"/>
          <w:bCs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Заявление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Прошу разрешить перевод жилого (нежилого) помещения в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жилое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(нежилое) (нужное подчеркнуть), общей площадью __________ кв. м, находящегося по адресу: _____________________________________</w:t>
      </w:r>
      <w:r w:rsidR="001338B9">
        <w:rPr>
          <w:rFonts w:cs="Arial"/>
          <w:color w:val="000000" w:themeColor="text1"/>
          <w:sz w:val="26"/>
          <w:szCs w:val="26"/>
        </w:rPr>
        <w:t>_</w:t>
      </w:r>
      <w:r w:rsidRPr="00246874">
        <w:rPr>
          <w:rFonts w:cs="Arial"/>
          <w:color w:val="000000" w:themeColor="text1"/>
          <w:sz w:val="26"/>
          <w:szCs w:val="26"/>
        </w:rPr>
        <w:t>___________________________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целях использования помещения в качестве __</w:t>
      </w:r>
      <w:r w:rsidR="001338B9">
        <w:rPr>
          <w:rFonts w:cs="Arial"/>
          <w:color w:val="000000" w:themeColor="text1"/>
          <w:sz w:val="26"/>
          <w:szCs w:val="26"/>
        </w:rPr>
        <w:t>__</w:t>
      </w:r>
      <w:r w:rsidRPr="00246874">
        <w:rPr>
          <w:rFonts w:cs="Arial"/>
          <w:color w:val="000000" w:themeColor="text1"/>
          <w:sz w:val="26"/>
          <w:szCs w:val="26"/>
        </w:rPr>
        <w:t>____________________________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________________________________________</w:t>
      </w:r>
      <w:r w:rsidR="001338B9">
        <w:rPr>
          <w:rFonts w:cs="Arial"/>
          <w:color w:val="000000" w:themeColor="text1"/>
          <w:sz w:val="26"/>
          <w:szCs w:val="26"/>
        </w:rPr>
        <w:t>_______________________________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(вид использования помещения)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согласно прилагаемому проекту (проектной документации) переустройства и (или) перепланировки помещения в многоквартирном доме и (или) перечню иных работ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 ________________________________________</w:t>
      </w:r>
      <w:r w:rsidR="001338B9">
        <w:rPr>
          <w:rFonts w:cs="Arial"/>
          <w:color w:val="000000" w:themeColor="text1"/>
          <w:sz w:val="26"/>
          <w:szCs w:val="26"/>
        </w:rPr>
        <w:t>_______________________________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________________________________________</w:t>
      </w:r>
      <w:r w:rsidR="001338B9">
        <w:rPr>
          <w:rFonts w:cs="Arial"/>
          <w:color w:val="000000" w:themeColor="text1"/>
          <w:sz w:val="26"/>
          <w:szCs w:val="26"/>
        </w:rPr>
        <w:t>_______________________________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(указывается перечень необходимых работ по ремонту, реконструкции, реставрации помещения)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Срок производства ремонтно-строительных и (или) иных работ*: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lastRenderedPageBreak/>
        <w:t>с _____ ________________ 20___ г. по _____ ________________ 20___ г.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Режим производства работ: с _____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по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_____ часов в ________________ дни*.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left="6663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(рабочие, нерабочие)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*Не допускается организация и проведение в многоквартирном доме строительных, ремонтных работ в любое время в воскресенье и нерабочие праздничные дни согласно пункту 3 статьи 10 Закона Ханты-Мансийского автономного округа - Югры </w:t>
      </w:r>
      <w:hyperlink r:id="rId17" w:tooltip="закон от 11.06.2010 № 102-оз Дума Ханты-Мансийского автономного округа-Югры&#10;&#10;ОБ АДМИНИСТРАТИВНЫХ ПРАВОНАРУШЕНИЯХ 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от 11 июня 2010 года № 102-оз</w:t>
        </w:r>
      </w:hyperlink>
      <w:r w:rsidRPr="00246874">
        <w:rPr>
          <w:rFonts w:cs="Arial"/>
          <w:color w:val="000000" w:themeColor="text1"/>
          <w:sz w:val="26"/>
          <w:szCs w:val="26"/>
        </w:rPr>
        <w:t xml:space="preserve"> «Об административных правонарушениях».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Обязуюсь:*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осуществить ремонтно-строительные работы в соответствии с проектом (проектной документацией);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</w:t>
      </w:r>
      <w:r w:rsidR="008B383E">
        <w:rPr>
          <w:rFonts w:cs="Arial"/>
          <w:color w:val="000000" w:themeColor="text1"/>
          <w:sz w:val="26"/>
          <w:szCs w:val="26"/>
        </w:rPr>
        <w:t>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им органа для проверки хода работ;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*В случае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К заявлению прилагаются следующие документы в соответствии с частью 2 статьи 23 </w:t>
      </w:r>
      <w:hyperlink r:id="rId18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Жилищного кодекса Российской Федерации</w:t>
        </w:r>
      </w:hyperlink>
      <w:r w:rsidRPr="00246874">
        <w:rPr>
          <w:rFonts w:cs="Arial"/>
          <w:color w:val="000000" w:themeColor="text1"/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2"/>
        <w:gridCol w:w="2444"/>
      </w:tblGrid>
      <w:tr w:rsidR="009B191D" w:rsidRPr="00246874" w:rsidTr="00AB12BB">
        <w:trPr>
          <w:trHeight w:val="753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№</w:t>
            </w:r>
          </w:p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Перечень документов, предоставляемый застройщиком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Предоставленные документы (номер, дата, шифр)</w:t>
            </w:r>
          </w:p>
        </w:tc>
      </w:tr>
      <w:tr w:rsidR="009B191D" w:rsidRPr="00246874" w:rsidTr="00AB12BB">
        <w:trPr>
          <w:trHeight w:val="38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spacing w:after="0" w:line="240" w:lineRule="auto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Правоустанавливающие документы на переводимое помещение (подлинники или засвидетельствованные в нотариальном порядке копии)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  <w:tr w:rsidR="009B191D" w:rsidRPr="00246874" w:rsidTr="00AB12BB">
        <w:trPr>
          <w:trHeight w:val="38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spacing w:after="0" w:line="240" w:lineRule="auto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План переводимого помещения с его техническим описанием (в случае, если переводимое помещение является жилым, - технический паспорт такого помещения)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  <w:tr w:rsidR="009B191D" w:rsidRPr="00246874" w:rsidTr="00AB12BB">
        <w:trPr>
          <w:trHeight w:val="38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spacing w:after="0" w:line="240" w:lineRule="auto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  <w:tr w:rsidR="009B191D" w:rsidRPr="00246874" w:rsidTr="00AB12BB">
        <w:trPr>
          <w:trHeight w:val="38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spacing w:after="0" w:line="240" w:lineRule="auto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  <w:tr w:rsidR="009B191D" w:rsidRPr="00246874" w:rsidTr="00AB12BB">
        <w:trPr>
          <w:trHeight w:val="38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spacing w:after="0" w:line="240" w:lineRule="auto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Протокол общего собрания собственников помещений</w:t>
            </w: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br/>
              <w:t>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  <w:tr w:rsidR="009B191D" w:rsidRPr="00246874" w:rsidTr="00AB12BB">
        <w:trPr>
          <w:trHeight w:val="387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lastRenderedPageBreak/>
              <w:t>6.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spacing w:after="0" w:line="240" w:lineRule="auto"/>
              <w:rPr>
                <w:rFonts w:cs="Arial"/>
                <w:bCs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bCs/>
                <w:color w:val="000000" w:themeColor="text1"/>
                <w:sz w:val="26"/>
                <w:szCs w:val="26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 (при необходимости)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486DAA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</w:tbl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Результат муниципальной услуги предоставить (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нужное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 xml:space="preserve"> подчеркнуть):</w:t>
      </w:r>
    </w:p>
    <w:p w:rsidR="009B191D" w:rsidRPr="00246874" w:rsidRDefault="009B191D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при личном приеме </w:t>
      </w:r>
      <w:proofErr w:type="gramStart"/>
      <w:r w:rsidRPr="00246874">
        <w:rPr>
          <w:rFonts w:cs="Arial"/>
          <w:color w:val="000000" w:themeColor="text1"/>
          <w:sz w:val="26"/>
          <w:szCs w:val="26"/>
        </w:rPr>
        <w:t>в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>:</w:t>
      </w:r>
    </w:p>
    <w:p w:rsidR="009B191D" w:rsidRPr="00246874" w:rsidRDefault="008B383E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proofErr w:type="gramStart"/>
      <w:r>
        <w:rPr>
          <w:rFonts w:cs="Arial"/>
          <w:color w:val="000000" w:themeColor="text1"/>
          <w:sz w:val="26"/>
          <w:szCs w:val="26"/>
        </w:rPr>
        <w:t>У</w:t>
      </w:r>
      <w:r w:rsidR="009B191D" w:rsidRPr="00246874">
        <w:rPr>
          <w:rFonts w:cs="Arial"/>
          <w:color w:val="000000" w:themeColor="text1"/>
          <w:sz w:val="26"/>
          <w:szCs w:val="26"/>
        </w:rPr>
        <w:t>полномоченном</w:t>
      </w:r>
      <w:proofErr w:type="gramEnd"/>
      <w:r w:rsidR="009B191D" w:rsidRPr="00246874">
        <w:rPr>
          <w:rFonts w:cs="Arial"/>
          <w:color w:val="000000" w:themeColor="text1"/>
          <w:sz w:val="26"/>
          <w:szCs w:val="26"/>
        </w:rPr>
        <w:t xml:space="preserve"> органе;</w:t>
      </w:r>
    </w:p>
    <w:p w:rsidR="009B191D" w:rsidRPr="00246874" w:rsidRDefault="009B191D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МФЦ;</w:t>
      </w:r>
    </w:p>
    <w:p w:rsidR="009B191D" w:rsidRPr="00246874" w:rsidRDefault="009B191D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в электронном виде посредством Единого и регионального порталов;</w:t>
      </w:r>
    </w:p>
    <w:p w:rsidR="009B191D" w:rsidRPr="00246874" w:rsidRDefault="009B191D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по почте.</w:t>
      </w:r>
    </w:p>
    <w:p w:rsidR="009B191D" w:rsidRPr="00246874" w:rsidRDefault="009B191D" w:rsidP="00486DAA">
      <w:pPr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1338B9" w:rsidP="00486DAA">
      <w:pPr>
        <w:autoSpaceDE w:val="0"/>
        <w:autoSpaceDN w:val="0"/>
        <w:adjustRightInd w:val="0"/>
        <w:spacing w:after="0" w:line="240" w:lineRule="auto"/>
        <w:ind w:left="708" w:hanging="708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_________</w:t>
      </w:r>
      <w:r w:rsidR="009B191D" w:rsidRPr="00246874">
        <w:rPr>
          <w:rFonts w:cs="Arial"/>
          <w:color w:val="000000" w:themeColor="text1"/>
          <w:sz w:val="26"/>
          <w:szCs w:val="26"/>
        </w:rPr>
        <w:t>____ _________________ _______________________________________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      (должность)             (подпись)                                            (Ф.И.О.)</w:t>
      </w: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«_____» ________________ 20___ г.</w:t>
      </w:r>
    </w:p>
    <w:p w:rsidR="009B191D" w:rsidRPr="00246874" w:rsidRDefault="009B191D" w:rsidP="00486DAA">
      <w:pPr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486DAA">
      <w:pPr>
        <w:spacing w:after="0" w:line="240" w:lineRule="auto"/>
        <w:ind w:firstLine="708"/>
        <w:jc w:val="both"/>
        <w:rPr>
          <w:rFonts w:cs="Arial"/>
          <w:color w:val="000000" w:themeColor="text1"/>
          <w:sz w:val="26"/>
          <w:szCs w:val="26"/>
        </w:rPr>
      </w:pPr>
      <w:proofErr w:type="gramStart"/>
      <w:r w:rsidRPr="00246874">
        <w:rPr>
          <w:rFonts w:cs="Arial"/>
          <w:color w:val="000000" w:themeColor="text1"/>
          <w:sz w:val="26"/>
          <w:szCs w:val="26"/>
        </w:rPr>
        <w:t>Подписывая заявление, в соответствии с требованиями статьи 9 Федерального закона от 27 июля 2006 года № 152 «О персональных данных», даю свое согласие на сбор, запись, хранение, уточнение (обновление, изменение), извлечение, использование, передачу (распространение, предоставление, доступ) моих персональных данных (персональных данных моих несовершеннолетних детей), указанных в заявлении и (или) прилагаемых к заявлению документах в целях, связанных</w:t>
      </w:r>
      <w:r w:rsidR="008B383E">
        <w:rPr>
          <w:rFonts w:cs="Arial"/>
          <w:color w:val="000000" w:themeColor="text1"/>
          <w:sz w:val="26"/>
          <w:szCs w:val="26"/>
        </w:rPr>
        <w:t xml:space="preserve"> с осуществлением деятельности У</w:t>
      </w:r>
      <w:r w:rsidRPr="00246874">
        <w:rPr>
          <w:rFonts w:cs="Arial"/>
          <w:color w:val="000000" w:themeColor="text1"/>
          <w:sz w:val="26"/>
          <w:szCs w:val="26"/>
        </w:rPr>
        <w:t>полномоченного органа</w:t>
      </w:r>
      <w:proofErr w:type="gramEnd"/>
      <w:r w:rsidRPr="00246874">
        <w:rPr>
          <w:rFonts w:cs="Arial"/>
          <w:color w:val="000000" w:themeColor="text1"/>
          <w:sz w:val="26"/>
          <w:szCs w:val="26"/>
        </w:rPr>
        <w:t>. Данное согласие может быть отозвано мною письменным заявлением в случае неправомерного использования предоставленных данных.</w:t>
      </w:r>
    </w:p>
    <w:p w:rsidR="009B191D" w:rsidRPr="00246874" w:rsidRDefault="009B191D" w:rsidP="00486DAA">
      <w:pPr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br w:type="page"/>
      </w:r>
    </w:p>
    <w:p w:rsidR="009B191D" w:rsidRPr="001338B9" w:rsidRDefault="009B191D" w:rsidP="001338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cs="Arial"/>
          <w:color w:val="000000" w:themeColor="text1"/>
          <w:sz w:val="26"/>
          <w:szCs w:val="26"/>
        </w:rPr>
      </w:pPr>
      <w:r w:rsidRPr="001338B9">
        <w:rPr>
          <w:rFonts w:cs="Arial"/>
          <w:color w:val="000000" w:themeColor="text1"/>
          <w:sz w:val="26"/>
          <w:szCs w:val="26"/>
        </w:rPr>
        <w:lastRenderedPageBreak/>
        <w:t xml:space="preserve">Приложение 2 </w:t>
      </w:r>
    </w:p>
    <w:p w:rsidR="009B191D" w:rsidRPr="001338B9" w:rsidRDefault="009B191D" w:rsidP="001338B9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cs="Arial"/>
          <w:color w:val="000000" w:themeColor="text1"/>
          <w:sz w:val="26"/>
          <w:szCs w:val="26"/>
        </w:rPr>
      </w:pPr>
      <w:r w:rsidRPr="001338B9">
        <w:rPr>
          <w:rFonts w:cs="Arial"/>
          <w:color w:val="000000" w:themeColor="text1"/>
          <w:sz w:val="26"/>
          <w:szCs w:val="26"/>
        </w:rPr>
        <w:t>к Административному регламенту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Default="009B191D" w:rsidP="001338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Расписка в получении документов</w:t>
      </w:r>
    </w:p>
    <w:p w:rsidR="001338B9" w:rsidRPr="00246874" w:rsidRDefault="001338B9" w:rsidP="001338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________________________________________</w:t>
      </w:r>
      <w:r w:rsidR="001338B9">
        <w:rPr>
          <w:rFonts w:cs="Arial"/>
          <w:color w:val="000000" w:themeColor="text1"/>
          <w:sz w:val="26"/>
          <w:szCs w:val="26"/>
        </w:rPr>
        <w:t>_______________________________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(наименование заявителя)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1. Представленные документы: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4725"/>
        <w:gridCol w:w="1517"/>
        <w:gridCol w:w="2399"/>
      </w:tblGrid>
      <w:tr w:rsidR="009B191D" w:rsidRPr="00246874" w:rsidTr="00AB12B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№</w:t>
            </w:r>
          </w:p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Количество листов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Примечание</w:t>
            </w:r>
          </w:p>
        </w:tc>
      </w:tr>
      <w:tr w:rsidR="009B191D" w:rsidRPr="00246874" w:rsidTr="00AB12B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</w:tbl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2. Документы, которые будут запрошены по межведомственным запросам: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8627"/>
      </w:tblGrid>
      <w:tr w:rsidR="009B191D" w:rsidRPr="00246874" w:rsidTr="00AB12B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№</w:t>
            </w:r>
          </w:p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246874">
              <w:rPr>
                <w:rFonts w:cs="Arial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</w:tr>
      <w:tr w:rsidR="009B191D" w:rsidRPr="00246874" w:rsidTr="00AB12BB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1D" w:rsidRPr="00246874" w:rsidRDefault="009B191D" w:rsidP="0013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</w:tbl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Заявителю разъяснены последствия: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непредставления документов, указанных в пункте 2 расписки;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непредставления документов в случае, предусмотренном пунктом 1.1 части 1 статьи 24 </w:t>
      </w:r>
      <w:hyperlink r:id="rId19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246874">
          <w:rPr>
            <w:rStyle w:val="a5"/>
            <w:rFonts w:cs="Arial"/>
            <w:color w:val="000000" w:themeColor="text1"/>
            <w:sz w:val="26"/>
            <w:szCs w:val="26"/>
            <w:u w:val="none"/>
          </w:rPr>
          <w:t>Жилищного кодекса Российской Федерации</w:t>
        </w:r>
      </w:hyperlink>
      <w:r w:rsidRPr="00246874">
        <w:rPr>
          <w:rFonts w:cs="Arial"/>
          <w:color w:val="000000" w:themeColor="text1"/>
          <w:sz w:val="26"/>
          <w:szCs w:val="26"/>
        </w:rPr>
        <w:t>.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Документы сдал и один экземпляр расписки получил: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1338B9" w:rsidP="001338B9">
      <w:pPr>
        <w:autoSpaceDE w:val="0"/>
        <w:autoSpaceDN w:val="0"/>
        <w:adjustRightInd w:val="0"/>
        <w:spacing w:after="0" w:line="240" w:lineRule="auto"/>
        <w:ind w:left="708" w:hanging="708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________</w:t>
      </w:r>
      <w:r w:rsidR="009B191D" w:rsidRPr="00246874">
        <w:rPr>
          <w:rFonts w:cs="Arial"/>
          <w:color w:val="000000" w:themeColor="text1"/>
          <w:sz w:val="26"/>
          <w:szCs w:val="26"/>
        </w:rPr>
        <w:t>______ _________________ _______________________________________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      (должность)             (подпись)                                            (Ф.И.О.)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«_____» ________________ 20___ г.</w:t>
      </w:r>
    </w:p>
    <w:p w:rsidR="009B191D" w:rsidRPr="00246874" w:rsidRDefault="009B191D" w:rsidP="001338B9">
      <w:pPr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Документы принял на _____ листах.</w:t>
      </w:r>
    </w:p>
    <w:p w:rsidR="009B191D" w:rsidRPr="00246874" w:rsidRDefault="009B191D" w:rsidP="001338B9">
      <w:pPr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1338B9" w:rsidP="001338B9">
      <w:pPr>
        <w:autoSpaceDE w:val="0"/>
        <w:autoSpaceDN w:val="0"/>
        <w:adjustRightInd w:val="0"/>
        <w:spacing w:after="0" w:line="240" w:lineRule="auto"/>
        <w:ind w:left="708" w:hanging="708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__________</w:t>
      </w:r>
      <w:r w:rsidR="00DE618C">
        <w:rPr>
          <w:rFonts w:cs="Arial"/>
          <w:color w:val="000000" w:themeColor="text1"/>
          <w:sz w:val="26"/>
          <w:szCs w:val="26"/>
        </w:rPr>
        <w:t xml:space="preserve">   </w:t>
      </w:r>
      <w:r w:rsidR="009B191D" w:rsidRPr="00246874">
        <w:rPr>
          <w:rFonts w:cs="Arial"/>
          <w:color w:val="000000" w:themeColor="text1"/>
          <w:sz w:val="26"/>
          <w:szCs w:val="26"/>
        </w:rPr>
        <w:t>____ _________________ _______________________________________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 xml:space="preserve">      (должность)             (подпись)                                            (Ф.И.О.)</w:t>
      </w: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6"/>
          <w:szCs w:val="26"/>
        </w:rPr>
      </w:pPr>
      <w:r w:rsidRPr="00246874">
        <w:rPr>
          <w:rFonts w:cs="Arial"/>
          <w:color w:val="000000" w:themeColor="text1"/>
          <w:sz w:val="26"/>
          <w:szCs w:val="26"/>
        </w:rPr>
        <w:t>«_____» ________________ 20___ г.</w:t>
      </w:r>
    </w:p>
    <w:p w:rsidR="009B191D" w:rsidRPr="00246874" w:rsidRDefault="009B191D" w:rsidP="001338B9">
      <w:pPr>
        <w:spacing w:after="0" w:line="240" w:lineRule="auto"/>
        <w:rPr>
          <w:rFonts w:cs="Arial"/>
          <w:color w:val="000000" w:themeColor="text1"/>
          <w:sz w:val="26"/>
          <w:szCs w:val="26"/>
        </w:rPr>
      </w:pPr>
    </w:p>
    <w:p w:rsidR="009B191D" w:rsidRPr="00246874" w:rsidRDefault="009B191D" w:rsidP="001338B9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cs="Arial"/>
          <w:color w:val="000000" w:themeColor="text1"/>
          <w:sz w:val="26"/>
          <w:szCs w:val="26"/>
        </w:rPr>
      </w:pPr>
    </w:p>
    <w:p w:rsidR="00577557" w:rsidRPr="00246874" w:rsidRDefault="00577557" w:rsidP="001338B9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577557" w:rsidRPr="00246874" w:rsidSect="00AB12BB"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C7" w:rsidRDefault="00D22BC7" w:rsidP="00B03FFE">
      <w:pPr>
        <w:spacing w:after="0" w:line="240" w:lineRule="auto"/>
      </w:pPr>
      <w:r>
        <w:separator/>
      </w:r>
    </w:p>
  </w:endnote>
  <w:endnote w:type="continuationSeparator" w:id="0">
    <w:p w:rsidR="00D22BC7" w:rsidRDefault="00D22BC7" w:rsidP="00B0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C7" w:rsidRDefault="00D22BC7" w:rsidP="00B03FFE">
      <w:pPr>
        <w:spacing w:after="0" w:line="240" w:lineRule="auto"/>
      </w:pPr>
      <w:r>
        <w:separator/>
      </w:r>
    </w:p>
  </w:footnote>
  <w:footnote w:type="continuationSeparator" w:id="0">
    <w:p w:rsidR="00D22BC7" w:rsidRDefault="00D22BC7" w:rsidP="00B0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C7"/>
    <w:multiLevelType w:val="hybridMultilevel"/>
    <w:tmpl w:val="D4D0D4E8"/>
    <w:lvl w:ilvl="0" w:tplc="871A66FC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A316E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B06A7DFE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E7BEFB2E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96662B38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7E16AFAE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DD8051C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709808F4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E0E2DDB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1">
    <w:nsid w:val="0450146B"/>
    <w:multiLevelType w:val="multilevel"/>
    <w:tmpl w:val="76647FB0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>
    <w:nsid w:val="0F3F0CD9"/>
    <w:multiLevelType w:val="hybridMultilevel"/>
    <w:tmpl w:val="3286C328"/>
    <w:lvl w:ilvl="0" w:tplc="6C9885C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6DBF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3EA5FC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7425BA2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DF845BA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37F641D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8A85E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CECF96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342EEA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">
    <w:nsid w:val="16817E3E"/>
    <w:multiLevelType w:val="hybridMultilevel"/>
    <w:tmpl w:val="E1F2C368"/>
    <w:lvl w:ilvl="0" w:tplc="F33CD4A0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EEC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A6FCADA0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3E0CC296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8A45F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ACB08D6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E2C6C30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D458AE8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72D48B3C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">
    <w:nsid w:val="19BC79B3"/>
    <w:multiLevelType w:val="hybridMultilevel"/>
    <w:tmpl w:val="4404AC0A"/>
    <w:lvl w:ilvl="0" w:tplc="7824A034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E00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2C1A540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C1025E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B48E63A2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CB982894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2C148202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D7692C4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0B261F30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5">
    <w:nsid w:val="23E137EE"/>
    <w:multiLevelType w:val="hybridMultilevel"/>
    <w:tmpl w:val="2A3C9EEE"/>
    <w:lvl w:ilvl="0" w:tplc="9FD0756C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AD68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B468702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2AF4439E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278C24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F42E194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CA10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C2C81166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B6DA4D3C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">
    <w:nsid w:val="2DF248B7"/>
    <w:multiLevelType w:val="hybridMultilevel"/>
    <w:tmpl w:val="CDB42972"/>
    <w:lvl w:ilvl="0" w:tplc="76CE497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65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834D2F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4F8F37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379CBA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37C9B4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0444A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88751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9C6D50A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7">
    <w:nsid w:val="322458A4"/>
    <w:multiLevelType w:val="hybridMultilevel"/>
    <w:tmpl w:val="BBAE77CC"/>
    <w:lvl w:ilvl="0" w:tplc="6090F34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CBD0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EAC70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F4E47B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A612B4C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96D6248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8C1A4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A0202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E54FD3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8">
    <w:nsid w:val="37B73188"/>
    <w:multiLevelType w:val="multilevel"/>
    <w:tmpl w:val="B9BC0AA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9">
    <w:nsid w:val="38136E33"/>
    <w:multiLevelType w:val="multilevel"/>
    <w:tmpl w:val="6E3C520E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10">
    <w:nsid w:val="427B2962"/>
    <w:multiLevelType w:val="hybridMultilevel"/>
    <w:tmpl w:val="BD5CEA0C"/>
    <w:lvl w:ilvl="0" w:tplc="51A6DFB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AD59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3484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002283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800CCC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5661EA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AEC3BC8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3F81E3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982DB2C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1">
    <w:nsid w:val="47682C42"/>
    <w:multiLevelType w:val="hybridMultilevel"/>
    <w:tmpl w:val="5544AC12"/>
    <w:lvl w:ilvl="0" w:tplc="C6A0A34C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832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66D2E3DE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5F5CB7AA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90CAF97C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BE1E2400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57B411D2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0F34B5F6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571AF942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12">
    <w:nsid w:val="502730E0"/>
    <w:multiLevelType w:val="multilevel"/>
    <w:tmpl w:val="B26A35EE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3">
    <w:nsid w:val="5745313E"/>
    <w:multiLevelType w:val="hybridMultilevel"/>
    <w:tmpl w:val="CA3CDF7A"/>
    <w:lvl w:ilvl="0" w:tplc="D24A1CD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B73A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D5222512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7242B9BE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2AA8C4EA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ED3002C6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B4EC67EE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0D46B84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3CCE18A0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14">
    <w:nsid w:val="616F2404"/>
    <w:multiLevelType w:val="multilevel"/>
    <w:tmpl w:val="3954B8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15">
    <w:nsid w:val="621757DB"/>
    <w:multiLevelType w:val="multilevel"/>
    <w:tmpl w:val="408809F0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16">
    <w:nsid w:val="62F04BF6"/>
    <w:multiLevelType w:val="hybridMultilevel"/>
    <w:tmpl w:val="D6ECBB72"/>
    <w:lvl w:ilvl="0" w:tplc="1902A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5EA21C3"/>
    <w:multiLevelType w:val="multilevel"/>
    <w:tmpl w:val="7FEC040A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18">
    <w:nsid w:val="723D51F5"/>
    <w:multiLevelType w:val="hybridMultilevel"/>
    <w:tmpl w:val="B8FE7900"/>
    <w:lvl w:ilvl="0" w:tplc="779E7C2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587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4AFC286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AB24D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1FB608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BBC72A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C5D88A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8C0B4E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EFAC320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9">
    <w:nsid w:val="75324E3B"/>
    <w:multiLevelType w:val="hybridMultilevel"/>
    <w:tmpl w:val="0AC8F896"/>
    <w:lvl w:ilvl="0" w:tplc="3B802288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4567E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62800C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64A69C84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E264ABC4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F2E6E518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5B98615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EAAE97A2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8568594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>
    <w:nsid w:val="783A2D95"/>
    <w:multiLevelType w:val="hybridMultilevel"/>
    <w:tmpl w:val="F1666B0C"/>
    <w:lvl w:ilvl="0" w:tplc="25C440D2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4D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91D2B52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7516379C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A850A1F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8DEAEABE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205CE2AE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CD42E572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FC1686E0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1">
    <w:nsid w:val="7ABC5372"/>
    <w:multiLevelType w:val="hybridMultilevel"/>
    <w:tmpl w:val="E7FAF606"/>
    <w:lvl w:ilvl="0" w:tplc="02B2A11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D5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F9AF69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1E24A0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FAED9F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DD4A32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93F8F72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3D875F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2E37D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>
    <w:nsid w:val="7B4426BA"/>
    <w:multiLevelType w:val="hybridMultilevel"/>
    <w:tmpl w:val="C7DCE0FA"/>
    <w:lvl w:ilvl="0" w:tplc="9A2870D0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8AF72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A34E4A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785E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D2E5E4A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A65C96D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F17239B4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3C76CDF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5332F6B2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3">
    <w:nsid w:val="7BF24070"/>
    <w:multiLevelType w:val="multilevel"/>
    <w:tmpl w:val="A3C8E29A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24">
    <w:nsid w:val="7CE827CA"/>
    <w:multiLevelType w:val="hybridMultilevel"/>
    <w:tmpl w:val="579C528C"/>
    <w:lvl w:ilvl="0" w:tplc="2556C2AA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2272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25078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2368EB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E056F14C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E82CA3A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BD3A00A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33E4FF3A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21728990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5">
    <w:nsid w:val="7D114F93"/>
    <w:multiLevelType w:val="multilevel"/>
    <w:tmpl w:val="93EEA3EE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26">
    <w:nsid w:val="7E01516E"/>
    <w:multiLevelType w:val="hybridMultilevel"/>
    <w:tmpl w:val="784805DA"/>
    <w:lvl w:ilvl="0" w:tplc="CAE67CC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84E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5A4C701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8178766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9C09DA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D60E844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F04F40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80E2E7B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4F2CCD0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10"/>
  </w:num>
  <w:num w:numId="16">
    <w:abstractNumId w:val="17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4"/>
  </w:num>
  <w:num w:numId="23">
    <w:abstractNumId w:val="18"/>
  </w:num>
  <w:num w:numId="24">
    <w:abstractNumId w:val="25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B8"/>
    <w:rsid w:val="001338B9"/>
    <w:rsid w:val="001C394F"/>
    <w:rsid w:val="00246874"/>
    <w:rsid w:val="00322DA0"/>
    <w:rsid w:val="00365D07"/>
    <w:rsid w:val="003B2815"/>
    <w:rsid w:val="003E4492"/>
    <w:rsid w:val="00427A47"/>
    <w:rsid w:val="00485A78"/>
    <w:rsid w:val="0048624D"/>
    <w:rsid w:val="00486DAA"/>
    <w:rsid w:val="004B2322"/>
    <w:rsid w:val="00577557"/>
    <w:rsid w:val="00696552"/>
    <w:rsid w:val="006B226A"/>
    <w:rsid w:val="007C7FFC"/>
    <w:rsid w:val="007D2C46"/>
    <w:rsid w:val="00894643"/>
    <w:rsid w:val="008B383E"/>
    <w:rsid w:val="008B60B6"/>
    <w:rsid w:val="00902001"/>
    <w:rsid w:val="009B191D"/>
    <w:rsid w:val="00AB12BB"/>
    <w:rsid w:val="00B03FFE"/>
    <w:rsid w:val="00C05CB8"/>
    <w:rsid w:val="00C20C8A"/>
    <w:rsid w:val="00C83147"/>
    <w:rsid w:val="00CF4835"/>
    <w:rsid w:val="00CF67EC"/>
    <w:rsid w:val="00D22BC7"/>
    <w:rsid w:val="00DE618C"/>
    <w:rsid w:val="00DF399C"/>
    <w:rsid w:val="00F015BE"/>
    <w:rsid w:val="00F5185F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C05CB8"/>
    <w:rPr>
      <w:rFonts w:ascii="Arial" w:eastAsia="Calibri" w:hAnsi="Arial" w:cs="Arial"/>
      <w:sz w:val="28"/>
    </w:rPr>
  </w:style>
  <w:style w:type="paragraph" w:styleId="a3">
    <w:name w:val="No Spacing"/>
    <w:link w:val="a4"/>
    <w:uiPriority w:val="1"/>
    <w:qFormat/>
    <w:rsid w:val="00C05C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C05CB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C05C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05C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5CB8"/>
    <w:rPr>
      <w:color w:val="800080"/>
      <w:u w:val="single"/>
    </w:rPr>
  </w:style>
  <w:style w:type="paragraph" w:customStyle="1" w:styleId="ConsPlusNonformat">
    <w:name w:val="ConsPlusNonformat"/>
    <w:uiPriority w:val="99"/>
    <w:rsid w:val="00C05C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B8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C05CB8"/>
    <w:rPr>
      <w:b/>
      <w:bCs/>
    </w:rPr>
  </w:style>
  <w:style w:type="paragraph" w:styleId="ab">
    <w:name w:val="header"/>
    <w:basedOn w:val="a"/>
    <w:link w:val="ac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CB8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CB8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C05CB8"/>
  </w:style>
  <w:style w:type="character" w:customStyle="1" w:styleId="linkrosrsspan1">
    <w:name w:val="link_rosr_sspan1"/>
    <w:basedOn w:val="a0"/>
    <w:rsid w:val="00C05CB8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C05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C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uiPriority w:val="99"/>
    <w:qFormat/>
    <w:rsid w:val="00C05CB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05C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5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C05CB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5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05CB8"/>
  </w:style>
  <w:style w:type="paragraph" w:styleId="af3">
    <w:name w:val="Body Text"/>
    <w:basedOn w:val="a"/>
    <w:link w:val="af4"/>
    <w:uiPriority w:val="1"/>
    <w:unhideWhenUsed/>
    <w:qFormat/>
    <w:rsid w:val="00C05C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C05CB8"/>
    <w:rPr>
      <w:rFonts w:ascii="Times New Roman" w:eastAsia="Calibri" w:hAnsi="Times New Roman" w:cs="Times New Roman"/>
      <w:sz w:val="28"/>
    </w:rPr>
  </w:style>
  <w:style w:type="paragraph" w:customStyle="1" w:styleId="Heading1">
    <w:name w:val="Heading 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/>
      <w:b/>
      <w:bCs/>
      <w:szCs w:val="28"/>
    </w:rPr>
  </w:style>
  <w:style w:type="paragraph" w:customStyle="1" w:styleId="Heading2">
    <w:name w:val="Heading 2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5CB8"/>
    <w:pPr>
      <w:widowControl w:val="0"/>
      <w:autoSpaceDE w:val="0"/>
      <w:autoSpaceDN w:val="0"/>
      <w:spacing w:after="0" w:line="299" w:lineRule="exact"/>
      <w:ind w:left="108"/>
    </w:pPr>
    <w:rPr>
      <w:rFonts w:eastAsia="Times New Roman"/>
      <w:sz w:val="22"/>
    </w:rPr>
  </w:style>
  <w:style w:type="character" w:customStyle="1" w:styleId="2">
    <w:name w:val="Заголовок №2_"/>
    <w:basedOn w:val="a0"/>
    <w:link w:val="20"/>
    <w:rsid w:val="00C05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05CB8"/>
    <w:pPr>
      <w:widowControl w:val="0"/>
      <w:shd w:val="clear" w:color="auto" w:fill="FFFFFF"/>
      <w:spacing w:after="0" w:line="0" w:lineRule="atLeast"/>
      <w:ind w:hanging="1980"/>
      <w:outlineLvl w:val="1"/>
    </w:pPr>
    <w:rPr>
      <w:rFonts w:eastAsia="Times New Roman"/>
      <w:b/>
      <w:bCs/>
      <w:sz w:val="22"/>
    </w:rPr>
  </w:style>
  <w:style w:type="paragraph" w:customStyle="1" w:styleId="1">
    <w:name w:val="Абзац списка1"/>
    <w:basedOn w:val="a"/>
    <w:rsid w:val="00C05C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a0bfb1-06c7-4e50-a8d3-fe1045784bf1.html" TargetMode="External"/><Relationship Id="rId13" Type="http://schemas.openxmlformats.org/officeDocument/2006/relationships/hyperlink" Target="file:///C:\content\act\bba0bfb1-06c7-4e50-a8d3-fe1045784bf1.html" TargetMode="External"/><Relationship Id="rId18" Type="http://schemas.openxmlformats.org/officeDocument/2006/relationships/hyperlink" Target="file:///C:\content\act\370ba400-14c4-4cdb-8a8b-b11f2a1a2f55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content\act\bba0bfb1-06c7-4e50-a8d3-fe1045784bf1.html" TargetMode="External"/><Relationship Id="rId17" Type="http://schemas.openxmlformats.org/officeDocument/2006/relationships/hyperlink" Target="file:///C:\content\act\9e8a9094-7ca2-4741-8009-f7b13f1f539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bba0bfb1-06c7-4e50-a8d3-fe1045784bf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c595a2d-682d-4ba6-8850-d3683c7de4a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e8a9094-7ca2-4741-8009-f7b13f1f5397.html" TargetMode="External"/><Relationship Id="rId10" Type="http://schemas.openxmlformats.org/officeDocument/2006/relationships/hyperlink" Target="file:///C:\content\act\bba0bfb1-06c7-4e50-a8d3-fe1045784bf1.html" TargetMode="External"/><Relationship Id="rId19" Type="http://schemas.openxmlformats.org/officeDocument/2006/relationships/hyperlink" Target="file:///C:\content\act\370ba400-14c4-4cdb-8a8b-b11f2a1a2f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ba0bfb1-06c7-4e50-a8d3-fe1045784bf1.html" TargetMode="External"/><Relationship Id="rId14" Type="http://schemas.openxmlformats.org/officeDocument/2006/relationships/hyperlink" Target="file:///C:\content\act\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AB08-2714-4966-81F6-4844D150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9836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DS</cp:lastModifiedBy>
  <cp:revision>8</cp:revision>
  <dcterms:created xsi:type="dcterms:W3CDTF">2022-10-12T04:04:00Z</dcterms:created>
  <dcterms:modified xsi:type="dcterms:W3CDTF">2022-10-12T06:38:00Z</dcterms:modified>
</cp:coreProperties>
</file>