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74A" w:rsidRPr="003A1DDB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D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2211C8" w:rsidRPr="003A1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FA2206" w:rsidRDefault="00FA2206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4A" w:rsidRPr="00FA2206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7C774A" w:rsidRPr="00FA2206" w:rsidRDefault="007C774A" w:rsidP="007C7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– Югры</w:t>
      </w:r>
    </w:p>
    <w:p w:rsidR="007C774A" w:rsidRPr="00FA2206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A" w:rsidRPr="00FA2206" w:rsidRDefault="007C774A" w:rsidP="007C774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C774A" w:rsidRPr="00FA2206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A" w:rsidRPr="00FA2206" w:rsidRDefault="007C774A" w:rsidP="007C774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427902"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27902"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августа</w:t>
      </w:r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27902"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2022</w:t>
      </w:r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                                                                           </w:t>
      </w:r>
      <w:r w:rsid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№ </w:t>
      </w:r>
      <w:r w:rsidR="002211C8" w:rsidRPr="00FA22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208</w:t>
      </w:r>
    </w:p>
    <w:p w:rsidR="007C774A" w:rsidRPr="00FA2206" w:rsidRDefault="002211C8" w:rsidP="007C774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FA22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пгт.Мортка</w:t>
      </w:r>
      <w:proofErr w:type="spellEnd"/>
    </w:p>
    <w:p w:rsidR="007C774A" w:rsidRPr="00FA220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C774A" w:rsidRPr="00FA220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схемы размещения </w:t>
      </w:r>
    </w:p>
    <w:p w:rsidR="007C774A" w:rsidRPr="00FA220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</w:t>
      </w:r>
      <w:proofErr w:type="gramEnd"/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объектов</w:t>
      </w:r>
    </w:p>
    <w:p w:rsidR="007C774A" w:rsidRPr="00FA2206" w:rsidRDefault="002211C8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городского</w:t>
      </w:r>
      <w:r w:rsidR="007C774A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7C774A" w:rsidRPr="00FA2206" w:rsidRDefault="002211C8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</w:p>
    <w:p w:rsidR="007C774A" w:rsidRPr="00FA220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C774A" w:rsidRPr="00FA2206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28.12.2009 г. № 381-ФЗ «Об основах государственного регулирования торговой деятельности в Российской Федерации», Законом Ханты-Мансийского автономного </w:t>
      </w:r>
      <w:r w:rsidR="00427902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округа- Югры от 11.05.2010 № 85</w:t>
      </w: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–ОЗ «О государственном регулировании торговой деятельности в Ханты-Мансийском автономном округе –Югре», руководствуясь приказом Департамента экономического развития Ханты-Мансийского автономного округа-Югры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Уставом </w:t>
      </w:r>
      <w:r w:rsidR="002211C8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упорядочения размещения нестационарных торговых объектов на территории </w:t>
      </w:r>
      <w:r w:rsidR="002211C8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C774A" w:rsidRPr="00FA2206" w:rsidRDefault="006B5FF4" w:rsidP="006B5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C774A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74A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схему размещения нестационарных торговых объектов на территории </w:t>
      </w:r>
      <w:r w:rsidR="002211C8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="007C774A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902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7C774A"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FA2206" w:rsidRDefault="00FA2206" w:rsidP="00FA2206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FA220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муниципального образования Кондинский район и о</w:t>
      </w:r>
      <w:r w:rsidRPr="00FA2206">
        <w:rPr>
          <w:rFonts w:ascii="Times New Roman" w:eastAsia="Arial Unicode MS" w:hAnsi="Times New Roman" w:cs="Times New Roman"/>
          <w:sz w:val="24"/>
          <w:szCs w:val="24"/>
          <w:lang w:eastAsia="ru-RU"/>
        </w:rPr>
        <w:t>бнародовать в соответствии с решением Совета депутатов городского поселения Мор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тка от 31 марта 2009 года № 48 </w:t>
      </w:r>
      <w:r w:rsidRPr="00FA2206">
        <w:rPr>
          <w:rFonts w:ascii="Times New Roman" w:eastAsia="Arial Unicode MS" w:hAnsi="Times New Roman" w:cs="Times New Roman"/>
          <w:sz w:val="24"/>
          <w:szCs w:val="24"/>
          <w:lang w:eastAsia="ru-RU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B5FF4" w:rsidRPr="00FA2206" w:rsidRDefault="006B5FF4" w:rsidP="00FA2206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 и распространяется на правоотношения, возникшие с 01 января 2022 года.  </w:t>
      </w:r>
    </w:p>
    <w:p w:rsidR="00FA2206" w:rsidRPr="00FA2206" w:rsidRDefault="006B5FF4" w:rsidP="006B5F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FA2206" w:rsidRPr="00FA2206">
        <w:rPr>
          <w:rFonts w:ascii="Times New Roman" w:eastAsia="Calibri" w:hAnsi="Times New Roman" w:cs="Times New Roman"/>
          <w:sz w:val="24"/>
          <w:szCs w:val="24"/>
        </w:rPr>
        <w:t>. Контроль за выполнением постановления возложить на исполняющего обязанности заместителя главы городского поселения Мортка.</w:t>
      </w:r>
    </w:p>
    <w:p w:rsidR="002211C8" w:rsidRDefault="006B5FF4" w:rsidP="00FA2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211C8" w:rsidRDefault="002211C8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1C8" w:rsidRDefault="002211C8" w:rsidP="00221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Исполняющий обязанности </w:t>
      </w:r>
    </w:p>
    <w:p w:rsidR="002211C8" w:rsidRPr="002211C8" w:rsidRDefault="002211C8" w:rsidP="002211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11C8" w:rsidRPr="002211C8" w:rsidSect="00FA220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639" w:rsidRPr="006B5FF4" w:rsidRDefault="007C774A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C77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51639"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 </w:t>
      </w:r>
    </w:p>
    <w:p w:rsidR="00C51639" w:rsidRPr="006B5FF4" w:rsidRDefault="002211C8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C51639"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639" w:rsidRPr="006B5FF4" w:rsidRDefault="00C51639" w:rsidP="00C51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11C8"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>208</w:t>
      </w:r>
      <w:r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27902"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31.08.2022</w:t>
      </w:r>
      <w:r w:rsidRPr="006B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</w:p>
    <w:p w:rsidR="007C774A" w:rsidRPr="006B5FF4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НЕСТАЦИОНАРНЫХ ТОРГОВЫХ ОБЪЕКТОВ</w:t>
      </w:r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</w:t>
      </w:r>
      <w:r w:rsidR="008D0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ГОРОДСКОЕ ПОСЕЛЕНИЕ МОРТКА</w:t>
      </w:r>
    </w:p>
    <w:p w:rsidR="007C774A" w:rsidRPr="007C774A" w:rsidRDefault="006B5FF4" w:rsidP="007C77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ЯНВАРЯ</w:t>
      </w:r>
      <w:r w:rsidR="0042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7C774A" w:rsidRPr="007C7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7C774A" w:rsidRPr="007C774A" w:rsidRDefault="007C774A" w:rsidP="007C7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30"/>
        <w:gridCol w:w="1562"/>
        <w:gridCol w:w="1244"/>
        <w:gridCol w:w="1985"/>
        <w:gridCol w:w="1134"/>
        <w:gridCol w:w="1701"/>
        <w:gridCol w:w="1169"/>
        <w:gridCol w:w="1061"/>
        <w:gridCol w:w="1739"/>
        <w:gridCol w:w="1842"/>
      </w:tblGrid>
      <w:tr w:rsidR="007C774A" w:rsidRPr="007C774A" w:rsidTr="00DD4886">
        <w:tc>
          <w:tcPr>
            <w:tcW w:w="568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0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субъекта торговли</w:t>
            </w:r>
          </w:p>
        </w:tc>
        <w:tc>
          <w:tcPr>
            <w:tcW w:w="1562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 субъекта торговли</w:t>
            </w:r>
          </w:p>
        </w:tc>
        <w:tc>
          <w:tcPr>
            <w:tcW w:w="1244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размещенных нестационарных торговых объектов</w:t>
            </w:r>
          </w:p>
        </w:tc>
        <w:tc>
          <w:tcPr>
            <w:tcW w:w="1985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месторасположения нестационарного торгового объекта</w:t>
            </w:r>
          </w:p>
        </w:tc>
        <w:tc>
          <w:tcPr>
            <w:tcW w:w="1134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701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специализация</w:t>
            </w:r>
          </w:p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(ассортимент реализуемой продукции)</w:t>
            </w:r>
          </w:p>
        </w:tc>
        <w:tc>
          <w:tcPr>
            <w:tcW w:w="1169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нестационарного торгового объекта</w:t>
            </w:r>
          </w:p>
        </w:tc>
        <w:tc>
          <w:tcPr>
            <w:tcW w:w="1061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земельного участка</w:t>
            </w:r>
          </w:p>
        </w:tc>
        <w:tc>
          <w:tcPr>
            <w:tcW w:w="1739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842" w:type="dxa"/>
          </w:tcPr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Срок, период размещения нестационарного</w:t>
            </w:r>
          </w:p>
          <w:p w:rsidR="007C774A" w:rsidRPr="007C774A" w:rsidRDefault="007C774A" w:rsidP="00FA2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торгового объекта</w:t>
            </w:r>
          </w:p>
        </w:tc>
      </w:tr>
      <w:tr w:rsidR="007C774A" w:rsidRPr="007C774A" w:rsidTr="00DD4886">
        <w:tc>
          <w:tcPr>
            <w:tcW w:w="568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9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9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7C774A" w:rsidRPr="007C774A" w:rsidRDefault="007C774A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7040" w:rsidRPr="007C774A" w:rsidTr="00DD4886">
        <w:tc>
          <w:tcPr>
            <w:tcW w:w="568" w:type="dxa"/>
          </w:tcPr>
          <w:p w:rsidR="00577040" w:rsidRPr="00307EF5" w:rsidRDefault="003A1DDB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0" w:type="dxa"/>
          </w:tcPr>
          <w:p w:rsidR="00577040" w:rsidRPr="00307EF5" w:rsidRDefault="003B08D1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</w:t>
            </w:r>
          </w:p>
        </w:tc>
        <w:tc>
          <w:tcPr>
            <w:tcW w:w="1562" w:type="dxa"/>
          </w:tcPr>
          <w:p w:rsidR="00577040" w:rsidRPr="00307EF5" w:rsidRDefault="00577040" w:rsidP="0057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</w:tcPr>
          <w:p w:rsidR="00577040" w:rsidRPr="00307EF5" w:rsidRDefault="00577040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577040" w:rsidRPr="00307EF5" w:rsidRDefault="00AC010B" w:rsidP="00AC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628231, ХМАО-Ю</w:t>
            </w:r>
            <w:r w:rsidR="003A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гра, Кондинский район, </w:t>
            </w:r>
            <w:proofErr w:type="spellStart"/>
            <w:r w:rsidR="003A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пгт.Мортка</w:t>
            </w:r>
            <w:proofErr w:type="spellEnd"/>
            <w:r w:rsidR="003A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Индустриальная</w:t>
            </w:r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A1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77040" w:rsidRPr="00307EF5" w:rsidRDefault="00577040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</w:tcPr>
          <w:p w:rsidR="00577040" w:rsidRPr="00307EF5" w:rsidRDefault="00427902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1169" w:type="dxa"/>
          </w:tcPr>
          <w:p w:rsidR="00577040" w:rsidRPr="00307EF5" w:rsidRDefault="00577040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1" w:type="dxa"/>
          </w:tcPr>
          <w:p w:rsidR="00577040" w:rsidRPr="00307EF5" w:rsidRDefault="00DD4886" w:rsidP="0042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39" w:type="dxa"/>
          </w:tcPr>
          <w:p w:rsidR="00577040" w:rsidRPr="007C774A" w:rsidRDefault="00577040" w:rsidP="003A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участок, государственная собственность на который не разграничена</w:t>
            </w:r>
          </w:p>
        </w:tc>
        <w:tc>
          <w:tcPr>
            <w:tcW w:w="1842" w:type="dxa"/>
          </w:tcPr>
          <w:p w:rsidR="00577040" w:rsidRPr="007C774A" w:rsidRDefault="006400AA" w:rsidP="003A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B0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с момента заключения договора</w:t>
            </w:r>
          </w:p>
        </w:tc>
      </w:tr>
      <w:tr w:rsidR="00DD4886" w:rsidRPr="007C774A" w:rsidTr="00DD4886">
        <w:tc>
          <w:tcPr>
            <w:tcW w:w="568" w:type="dxa"/>
          </w:tcPr>
          <w:p w:rsidR="00DD4886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</w:tcPr>
          <w:p w:rsidR="00DD4886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Давыденко Валентин Евгеньевич</w:t>
            </w:r>
          </w:p>
        </w:tc>
        <w:tc>
          <w:tcPr>
            <w:tcW w:w="1562" w:type="dxa"/>
          </w:tcPr>
          <w:p w:rsidR="00DD4886" w:rsidRDefault="00DD4886" w:rsidP="0057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628215</w:t>
            </w:r>
          </w:p>
          <w:p w:rsidR="00DD4886" w:rsidRPr="00307EF5" w:rsidRDefault="00DD4886" w:rsidP="00577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</w:t>
            </w:r>
            <w:proofErr w:type="gramStart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Югра,  Кондинский</w:t>
            </w:r>
            <w:proofErr w:type="gramEnd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д.Юмас</w:t>
            </w:r>
            <w:proofErr w:type="spellEnd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ул.Лесная,4    </w:t>
            </w:r>
          </w:p>
        </w:tc>
        <w:tc>
          <w:tcPr>
            <w:tcW w:w="1244" w:type="dxa"/>
          </w:tcPr>
          <w:p w:rsidR="00DD4886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DD4886" w:rsidRDefault="00DD4886" w:rsidP="00AC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628215  ХМАО</w:t>
            </w:r>
            <w:proofErr w:type="gramEnd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-Югра, Кондинский район, </w:t>
            </w:r>
            <w:proofErr w:type="spellStart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с.Ямки</w:t>
            </w:r>
            <w:proofErr w:type="spellEnd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ул.Школьная</w:t>
            </w:r>
            <w:proofErr w:type="spellEnd"/>
            <w:r w:rsidRPr="00D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</w:t>
            </w:r>
          </w:p>
        </w:tc>
        <w:tc>
          <w:tcPr>
            <w:tcW w:w="1134" w:type="dxa"/>
          </w:tcPr>
          <w:p w:rsidR="00DD4886" w:rsidRPr="007C774A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  <w:proofErr w:type="gramEnd"/>
          </w:p>
        </w:tc>
        <w:tc>
          <w:tcPr>
            <w:tcW w:w="1701" w:type="dxa"/>
          </w:tcPr>
          <w:p w:rsidR="00DD4886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торговый</w:t>
            </w:r>
            <w:proofErr w:type="gramEnd"/>
          </w:p>
        </w:tc>
        <w:tc>
          <w:tcPr>
            <w:tcW w:w="1169" w:type="dxa"/>
          </w:tcPr>
          <w:p w:rsidR="00DD4886" w:rsidRDefault="00DD4886" w:rsidP="007C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1" w:type="dxa"/>
          </w:tcPr>
          <w:p w:rsidR="00DD4886" w:rsidRDefault="00DD4886" w:rsidP="0042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739" w:type="dxa"/>
          </w:tcPr>
          <w:p w:rsidR="00DD4886" w:rsidRPr="007C774A" w:rsidRDefault="00DD4886" w:rsidP="003A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  <w:proofErr w:type="gramEnd"/>
            <w:r w:rsidRPr="007C77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участок, государственная собственность на который не разграничена</w:t>
            </w:r>
          </w:p>
        </w:tc>
        <w:tc>
          <w:tcPr>
            <w:tcW w:w="1842" w:type="dxa"/>
          </w:tcPr>
          <w:p w:rsidR="00DD4886" w:rsidRDefault="00DD4886" w:rsidP="003A1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с момента заключения договора</w:t>
            </w:r>
          </w:p>
        </w:tc>
      </w:tr>
    </w:tbl>
    <w:p w:rsidR="00C039F0" w:rsidRDefault="00C039F0"/>
    <w:sectPr w:rsidR="00C039F0" w:rsidSect="003829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70794"/>
    <w:multiLevelType w:val="hybridMultilevel"/>
    <w:tmpl w:val="CD96AC30"/>
    <w:lvl w:ilvl="0" w:tplc="EA5C5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4A"/>
    <w:rsid w:val="002211C8"/>
    <w:rsid w:val="00307EF5"/>
    <w:rsid w:val="0038297D"/>
    <w:rsid w:val="003A1DDB"/>
    <w:rsid w:val="003B08D1"/>
    <w:rsid w:val="00427902"/>
    <w:rsid w:val="00577040"/>
    <w:rsid w:val="006400AA"/>
    <w:rsid w:val="006B5FF4"/>
    <w:rsid w:val="007C774A"/>
    <w:rsid w:val="008B50CC"/>
    <w:rsid w:val="008D0685"/>
    <w:rsid w:val="00AC010B"/>
    <w:rsid w:val="00C0286C"/>
    <w:rsid w:val="00C039F0"/>
    <w:rsid w:val="00C51639"/>
    <w:rsid w:val="00DD4886"/>
    <w:rsid w:val="00EE674A"/>
    <w:rsid w:val="00F26AC5"/>
    <w:rsid w:val="00FA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0361-92EA-4BEC-AC77-3ACEB36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EF5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No Spacing_0,Без интервала 111,Без интервала2,МОЙ,для таблиц,мой"/>
    <w:link w:val="a8"/>
    <w:uiPriority w:val="1"/>
    <w:qFormat/>
    <w:rsid w:val="008B50CC"/>
    <w:pPr>
      <w:spacing w:after="0" w:line="240" w:lineRule="auto"/>
    </w:pPr>
  </w:style>
  <w:style w:type="character" w:customStyle="1" w:styleId="a8">
    <w:name w:val="Без интервала Знак"/>
    <w:aliases w:val="No Spacing_0 Знак,Без интервала 111 Знак,Без интервала2 Знак,МОЙ Знак,для таблиц Знак,мой Знак"/>
    <w:link w:val="a7"/>
    <w:uiPriority w:val="1"/>
    <w:rsid w:val="008B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</dc:creator>
  <cp:lastModifiedBy>User</cp:lastModifiedBy>
  <cp:revision>3</cp:revision>
  <cp:lastPrinted>2022-09-01T10:50:00Z</cp:lastPrinted>
  <dcterms:created xsi:type="dcterms:W3CDTF">2022-09-01T09:10:00Z</dcterms:created>
  <dcterms:modified xsi:type="dcterms:W3CDTF">2022-09-01T10:50:00Z</dcterms:modified>
</cp:coreProperties>
</file>