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Default="00593E37" w:rsidP="00210A11">
      <w:pPr>
        <w:jc w:val="center"/>
        <w:rPr>
          <w:b/>
          <w:caps/>
        </w:rPr>
      </w:pPr>
    </w:p>
    <w:p w:rsidR="00210A11" w:rsidRPr="00210A11" w:rsidRDefault="00210A11" w:rsidP="00210A11">
      <w:pPr>
        <w:jc w:val="center"/>
        <w:rPr>
          <w:b/>
          <w:caps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656CAA">
        <w:rPr>
          <w:sz w:val="28"/>
          <w:szCs w:val="28"/>
        </w:rPr>
        <w:t>10 января</w:t>
      </w:r>
      <w:r w:rsidR="00210A11">
        <w:rPr>
          <w:sz w:val="28"/>
          <w:szCs w:val="28"/>
        </w:rPr>
        <w:t xml:space="preserve"> 2023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Pr="0088400E">
        <w:rPr>
          <w:sz w:val="28"/>
          <w:szCs w:val="28"/>
        </w:rPr>
        <w:t xml:space="preserve">    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210A11">
        <w:rPr>
          <w:sz w:val="28"/>
          <w:szCs w:val="28"/>
        </w:rPr>
        <w:t xml:space="preserve">    </w:t>
      </w:r>
      <w:r w:rsidR="0088400E">
        <w:rPr>
          <w:sz w:val="28"/>
          <w:szCs w:val="28"/>
        </w:rPr>
        <w:t xml:space="preserve"> </w:t>
      </w:r>
      <w:r w:rsidRPr="0088400E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656CAA">
        <w:rPr>
          <w:sz w:val="28"/>
          <w:szCs w:val="28"/>
        </w:rPr>
        <w:t>8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</w:tblGrid>
      <w:tr w:rsidR="008E52B1" w:rsidRPr="000576DA" w:rsidTr="00656CAA">
        <w:tc>
          <w:tcPr>
            <w:tcW w:w="5353" w:type="dxa"/>
          </w:tcPr>
          <w:p w:rsidR="008E52B1" w:rsidRPr="000576DA" w:rsidRDefault="008E52B1" w:rsidP="00656CA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DA">
              <w:rPr>
                <w:sz w:val="28"/>
                <w:szCs w:val="28"/>
              </w:rPr>
              <w:t xml:space="preserve">О </w:t>
            </w:r>
            <w:r w:rsidR="00656CAA">
              <w:rPr>
                <w:sz w:val="28"/>
                <w:szCs w:val="28"/>
              </w:rPr>
              <w:t xml:space="preserve">признании </w:t>
            </w:r>
            <w:proofErr w:type="gramStart"/>
            <w:r w:rsidR="00656CAA">
              <w:rPr>
                <w:sz w:val="28"/>
                <w:szCs w:val="28"/>
              </w:rPr>
              <w:t>утратившими</w:t>
            </w:r>
            <w:proofErr w:type="gramEnd"/>
            <w:r w:rsidR="00656CAA">
              <w:rPr>
                <w:sz w:val="28"/>
                <w:szCs w:val="28"/>
              </w:rPr>
              <w:t xml:space="preserve"> силу некоторых постановлений администрации сельского поселения Болчары 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656CAA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56CAA">
        <w:rPr>
          <w:sz w:val="28"/>
          <w:szCs w:val="28"/>
        </w:rPr>
        <w:t xml:space="preserve">В соответствии с </w:t>
      </w:r>
      <w:hyperlink r:id="rId8" w:history="1">
        <w:r w:rsidRPr="00656CAA">
          <w:rPr>
            <w:color w:val="000000"/>
            <w:sz w:val="28"/>
            <w:szCs w:val="28"/>
          </w:rPr>
          <w:t>Федеральным законом</w:t>
        </w:r>
      </w:hyperlink>
      <w:r w:rsidRPr="00656CAA">
        <w:rPr>
          <w:sz w:val="28"/>
          <w:szCs w:val="28"/>
        </w:rPr>
        <w:t xml:space="preserve"> </w:t>
      </w:r>
      <w:r w:rsidR="00210A11" w:rsidRPr="00656CAA">
        <w:rPr>
          <w:sz w:val="28"/>
          <w:szCs w:val="28"/>
        </w:rPr>
        <w:t xml:space="preserve">от </w:t>
      </w:r>
      <w:r w:rsidR="00656CAA" w:rsidRPr="00656CAA">
        <w:rPr>
          <w:sz w:val="28"/>
          <w:szCs w:val="28"/>
        </w:rPr>
        <w:t>20 июля 2020 года № 239 – ФЗ «О внесении изменений в Федеральный закон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приведения муниципальных правовых актов администрации сельского поселения Болчары в соответствие действующему законодательству</w:t>
      </w:r>
      <w:r w:rsidRPr="00656CAA">
        <w:rPr>
          <w:sz w:val="28"/>
          <w:szCs w:val="28"/>
        </w:rPr>
        <w:t>:</w:t>
      </w:r>
      <w:proofErr w:type="gramEnd"/>
    </w:p>
    <w:p w:rsidR="008E52B1" w:rsidRPr="00656CAA" w:rsidRDefault="00656CAA" w:rsidP="00656CAA">
      <w:pPr>
        <w:pStyle w:val="a9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0" w:name="sub_3"/>
      <w:r>
        <w:rPr>
          <w:sz w:val="28"/>
          <w:szCs w:val="28"/>
        </w:rPr>
        <w:t>Признать утратившими силу постановления администрации сельского поселения Болчары:</w:t>
      </w:r>
    </w:p>
    <w:p w:rsidR="00656CAA" w:rsidRDefault="00656CAA" w:rsidP="00656CAA">
      <w:pPr>
        <w:pStyle w:val="a9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 11 февраля 2016 года № 29 «</w:t>
      </w:r>
      <w:r w:rsidRPr="00652670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652670">
        <w:rPr>
          <w:sz w:val="28"/>
          <w:szCs w:val="28"/>
        </w:rPr>
        <w:t>Выдача специального разрешения на движение по автомобильным дорогам местного значения сельского поселения Болчары тяжеловесного и (или) крупногабаритного транспортного средства</w:t>
      </w:r>
      <w:r>
        <w:rPr>
          <w:sz w:val="28"/>
          <w:szCs w:val="28"/>
        </w:rPr>
        <w:t>»;</w:t>
      </w:r>
    </w:p>
    <w:p w:rsidR="00656CAA" w:rsidRDefault="00656CAA" w:rsidP="00656CAA">
      <w:pPr>
        <w:ind w:firstLine="851"/>
        <w:jc w:val="both"/>
        <w:rPr>
          <w:sz w:val="28"/>
          <w:szCs w:val="28"/>
        </w:rPr>
      </w:pPr>
      <w:proofErr w:type="gramStart"/>
      <w:r w:rsidRPr="00656CAA">
        <w:rPr>
          <w:sz w:val="28"/>
          <w:szCs w:val="28"/>
        </w:rPr>
        <w:t>от 30 октября 2018 года № 119 «О внесении изменений в постановление</w:t>
      </w:r>
      <w:r>
        <w:rPr>
          <w:sz w:val="28"/>
          <w:szCs w:val="28"/>
        </w:rPr>
        <w:t xml:space="preserve"> </w:t>
      </w:r>
      <w:r w:rsidRPr="00656CAA">
        <w:rPr>
          <w:sz w:val="28"/>
          <w:szCs w:val="28"/>
        </w:rPr>
        <w:t xml:space="preserve">администрации сельского поселения Болчары </w:t>
      </w:r>
      <w:r w:rsidRPr="00656CAA">
        <w:rPr>
          <w:color w:val="000000"/>
          <w:sz w:val="28"/>
          <w:szCs w:val="28"/>
        </w:rPr>
        <w:t>от 11 февраля 2016 № 29 «</w:t>
      </w:r>
      <w:r w:rsidRPr="00656CAA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сельского поселения Болчары транспортного сред</w:t>
      </w:r>
      <w:r>
        <w:rPr>
          <w:sz w:val="28"/>
          <w:szCs w:val="28"/>
        </w:rPr>
        <w:t xml:space="preserve">ства, осуществляющего перевозки </w:t>
      </w:r>
      <w:r w:rsidRPr="00656CAA">
        <w:rPr>
          <w:sz w:val="28"/>
          <w:szCs w:val="28"/>
        </w:rPr>
        <w:t xml:space="preserve">тяжеловесных грузов и (или) крупногабаритных грузов»»; </w:t>
      </w:r>
      <w:proofErr w:type="gramEnd"/>
    </w:p>
    <w:p w:rsidR="00656CAA" w:rsidRDefault="00656CAA" w:rsidP="00F57538">
      <w:pPr>
        <w:ind w:firstLine="851"/>
        <w:jc w:val="both"/>
        <w:rPr>
          <w:sz w:val="28"/>
          <w:szCs w:val="28"/>
        </w:rPr>
      </w:pPr>
      <w:proofErr w:type="gramStart"/>
      <w:r w:rsidRPr="00656CAA">
        <w:rPr>
          <w:sz w:val="28"/>
          <w:szCs w:val="28"/>
        </w:rPr>
        <w:t>от 29 мая 2019 года № 54 «О внесении изменений в постановление</w:t>
      </w:r>
      <w:r>
        <w:rPr>
          <w:sz w:val="28"/>
          <w:szCs w:val="28"/>
        </w:rPr>
        <w:t xml:space="preserve"> </w:t>
      </w:r>
      <w:r w:rsidRPr="00656CAA">
        <w:rPr>
          <w:sz w:val="28"/>
          <w:szCs w:val="28"/>
        </w:rPr>
        <w:t xml:space="preserve">администрации сельского поселения Болчары </w:t>
      </w:r>
      <w:r w:rsidRPr="00656CAA">
        <w:rPr>
          <w:color w:val="000000"/>
          <w:sz w:val="28"/>
          <w:szCs w:val="28"/>
        </w:rPr>
        <w:t>от 11 февраля 2016 № 29 «</w:t>
      </w:r>
      <w:r w:rsidRPr="00656CAA">
        <w:rPr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сельского поселения Болчары транспортного средства, осуществляющего перевозки тяжеловесных грузов и (или) крупногабаритных грузов»»;</w:t>
      </w:r>
      <w:proofErr w:type="gramEnd"/>
    </w:p>
    <w:p w:rsidR="00F57538" w:rsidRDefault="00F57538" w:rsidP="00F57538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от 19 марта 2020 года № 36 «О внесении изменений в постановление администрации сельского поселения Болчары от 11 февраля 2016 года № 29 «</w:t>
      </w:r>
      <w:r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сельского поселения Болчары транспортного средства, осуществляющего перевозки тяжеловесных грузов и (или) крупногабаритных грузов»;</w:t>
      </w:r>
      <w:proofErr w:type="gramEnd"/>
    </w:p>
    <w:p w:rsidR="00F57538" w:rsidRDefault="00F57538" w:rsidP="00F57538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19 мая 2021 года № 60 «</w:t>
      </w:r>
      <w:r>
        <w:rPr>
          <w:sz w:val="28"/>
          <w:szCs w:val="28"/>
        </w:rPr>
        <w:t>О внесении изменений в постановление администрации сельского поселения Болчары от 11 февраля 2016 года № 29 «Об утверждении административного регламента по предоставлению муниципальной услуги «</w:t>
      </w:r>
      <w:r>
        <w:rPr>
          <w:bCs/>
          <w:sz w:val="28"/>
          <w:szCs w:val="28"/>
        </w:rPr>
        <w:t>Выдача специального разрешения на движение по автомобильным дорогам местного значения сельского поселения Болчары транспортного средства, осуществляющего перевозки тяжеловесных грузов и (или) крупногабаритных грузов»;</w:t>
      </w:r>
      <w:proofErr w:type="gramEnd"/>
    </w:p>
    <w:p w:rsidR="00F57538" w:rsidRDefault="00F57538" w:rsidP="00F57538">
      <w:pPr>
        <w:ind w:firstLine="85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от 28 июля 2022 № 83 «</w:t>
      </w:r>
      <w:r w:rsidRPr="00737DDE">
        <w:rPr>
          <w:sz w:val="28"/>
          <w:szCs w:val="28"/>
        </w:rPr>
        <w:t>О внесении изменений в постановление администрации сельского пос</w:t>
      </w:r>
      <w:r>
        <w:rPr>
          <w:sz w:val="28"/>
          <w:szCs w:val="28"/>
        </w:rPr>
        <w:t xml:space="preserve">еления Болчары </w:t>
      </w:r>
      <w:r w:rsidRPr="00737DDE">
        <w:rPr>
          <w:sz w:val="28"/>
          <w:szCs w:val="28"/>
        </w:rPr>
        <w:t>от 11 февраля 2016 года № 29 «</w:t>
      </w:r>
      <w:r w:rsidRPr="00737DDE">
        <w:rPr>
          <w:bCs/>
          <w:sz w:val="28"/>
          <w:szCs w:val="28"/>
        </w:rPr>
        <w:t>Об утверждении административного регламента по предоставлению муниципальной услуги «Выдача специального разрешения на движение</w:t>
      </w:r>
      <w:r>
        <w:rPr>
          <w:bCs/>
          <w:sz w:val="28"/>
          <w:szCs w:val="28"/>
        </w:rPr>
        <w:t xml:space="preserve"> </w:t>
      </w:r>
      <w:r w:rsidRPr="00737DDE">
        <w:rPr>
          <w:bCs/>
          <w:sz w:val="28"/>
          <w:szCs w:val="28"/>
        </w:rPr>
        <w:t>по автомоби</w:t>
      </w:r>
      <w:r>
        <w:rPr>
          <w:bCs/>
          <w:sz w:val="28"/>
          <w:szCs w:val="28"/>
        </w:rPr>
        <w:t xml:space="preserve">льным дорогам местного значения </w:t>
      </w:r>
      <w:r w:rsidRPr="00737DDE">
        <w:rPr>
          <w:bCs/>
          <w:sz w:val="28"/>
          <w:szCs w:val="28"/>
        </w:rPr>
        <w:t>сельского поселения Болчары транспортно</w:t>
      </w:r>
      <w:r>
        <w:rPr>
          <w:bCs/>
          <w:sz w:val="28"/>
          <w:szCs w:val="28"/>
        </w:rPr>
        <w:t xml:space="preserve">го </w:t>
      </w:r>
      <w:r w:rsidRPr="00737DDE">
        <w:rPr>
          <w:bCs/>
          <w:sz w:val="28"/>
          <w:szCs w:val="28"/>
        </w:rPr>
        <w:t>средства,</w:t>
      </w:r>
      <w:r>
        <w:rPr>
          <w:bCs/>
          <w:sz w:val="28"/>
          <w:szCs w:val="28"/>
        </w:rPr>
        <w:t xml:space="preserve"> осуществляющего перевозки тяжеловесных грузов </w:t>
      </w:r>
      <w:r w:rsidRPr="00737DDE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737DDE">
        <w:rPr>
          <w:bCs/>
          <w:sz w:val="28"/>
          <w:szCs w:val="28"/>
        </w:rPr>
        <w:t>(или) крупногабаритных грузов</w:t>
      </w:r>
      <w:r>
        <w:rPr>
          <w:bCs/>
          <w:sz w:val="28"/>
          <w:szCs w:val="28"/>
        </w:rPr>
        <w:t>»</w:t>
      </w:r>
      <w:proofErr w:type="gramEnd"/>
    </w:p>
    <w:p w:rsidR="00BE3218" w:rsidRPr="00F57538" w:rsidRDefault="00BE3218" w:rsidP="00F57538">
      <w:pPr>
        <w:pStyle w:val="a9"/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bCs/>
          <w:sz w:val="28"/>
          <w:szCs w:val="28"/>
        </w:rPr>
      </w:pPr>
      <w:r w:rsidRPr="00F5753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F5753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F57538">
        <w:rPr>
          <w:sz w:val="28"/>
          <w:szCs w:val="28"/>
        </w:rPr>
        <w:t xml:space="preserve">, утвержденным </w:t>
      </w:r>
      <w:r w:rsidRPr="00F5753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F57538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F57538" w:rsidRDefault="008E52B1" w:rsidP="00F57538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57538">
        <w:rPr>
          <w:sz w:val="28"/>
          <w:szCs w:val="28"/>
        </w:rPr>
        <w:t>Настоящее</w:t>
      </w:r>
      <w:r w:rsidR="003E24A3" w:rsidRPr="00F57538">
        <w:rPr>
          <w:sz w:val="28"/>
          <w:szCs w:val="28"/>
        </w:rPr>
        <w:t xml:space="preserve"> постановление вступает в силу </w:t>
      </w:r>
      <w:r w:rsidRPr="00F57538">
        <w:rPr>
          <w:sz w:val="28"/>
          <w:szCs w:val="28"/>
        </w:rPr>
        <w:t>после его обнародования.</w:t>
      </w:r>
    </w:p>
    <w:p w:rsidR="008E52B1" w:rsidRDefault="008E52B1" w:rsidP="00F57538">
      <w:pPr>
        <w:numPr>
          <w:ilvl w:val="0"/>
          <w:numId w:val="8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proofErr w:type="gramStart"/>
      <w:r w:rsidRPr="00BE3218">
        <w:rPr>
          <w:color w:val="000000"/>
          <w:sz w:val="28"/>
          <w:szCs w:val="28"/>
        </w:rPr>
        <w:t>Контроль за</w:t>
      </w:r>
      <w:proofErr w:type="gramEnd"/>
      <w:r w:rsidRPr="00BE3218">
        <w:rPr>
          <w:color w:val="000000"/>
          <w:sz w:val="28"/>
          <w:szCs w:val="28"/>
        </w:rPr>
        <w:t xml:space="preserve">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F57538" w:rsidRDefault="00F5753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8E52B1" w:rsidRPr="00BE3218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3A6C32">
          <w:headerReference w:type="even" r:id="rId9"/>
          <w:headerReference w:type="default" r:id="rId10"/>
          <w:pgSz w:w="11909" w:h="16834"/>
          <w:pgMar w:top="993" w:right="852" w:bottom="567" w:left="1134" w:header="720" w:footer="720" w:gutter="0"/>
          <w:cols w:space="720"/>
          <w:noEndnote/>
          <w:titlePg/>
          <w:docGrid w:linePitch="326"/>
        </w:sect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</w:t>
      </w:r>
      <w:r w:rsidR="00F56A8A">
        <w:rPr>
          <w:color w:val="000000"/>
          <w:sz w:val="28"/>
          <w:szCs w:val="28"/>
        </w:rPr>
        <w:t xml:space="preserve">                С. Ю. Мокроусов</w:t>
      </w:r>
    </w:p>
    <w:p w:rsidR="005B61B0" w:rsidRPr="00F56A8A" w:rsidRDefault="00F56A8A" w:rsidP="00F56A8A">
      <w:r>
        <w:lastRenderedPageBreak/>
        <w:t xml:space="preserve"> </w:t>
      </w:r>
    </w:p>
    <w:sectPr w:rsidR="005B61B0" w:rsidRPr="00F56A8A" w:rsidSect="00F56A8A">
      <w:headerReference w:type="default" r:id="rId11"/>
      <w:pgSz w:w="11906" w:h="16838"/>
      <w:pgMar w:top="1276" w:right="709" w:bottom="1418" w:left="709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90" w:rsidRDefault="00E22790" w:rsidP="003275B4">
      <w:r>
        <w:separator/>
      </w:r>
    </w:p>
  </w:endnote>
  <w:endnote w:type="continuationSeparator" w:id="0">
    <w:p w:rsidR="00E22790" w:rsidRDefault="00E22790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90" w:rsidRDefault="00E22790" w:rsidP="003275B4">
      <w:r>
        <w:separator/>
      </w:r>
    </w:p>
  </w:footnote>
  <w:footnote w:type="continuationSeparator" w:id="0">
    <w:p w:rsidR="00E22790" w:rsidRDefault="00E22790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465846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656C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656CAA" w:rsidRDefault="00656CA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02A4"/>
    <w:rsid w:val="000576DA"/>
    <w:rsid w:val="00091F8D"/>
    <w:rsid w:val="000A59D5"/>
    <w:rsid w:val="000B5C85"/>
    <w:rsid w:val="000C23D2"/>
    <w:rsid w:val="000E56DF"/>
    <w:rsid w:val="000E6CD6"/>
    <w:rsid w:val="00111A0B"/>
    <w:rsid w:val="00112E8D"/>
    <w:rsid w:val="001134CC"/>
    <w:rsid w:val="00125A55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0329"/>
    <w:rsid w:val="0044130B"/>
    <w:rsid w:val="00452103"/>
    <w:rsid w:val="00453F92"/>
    <w:rsid w:val="004556A6"/>
    <w:rsid w:val="00465846"/>
    <w:rsid w:val="00486B23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8400E"/>
    <w:rsid w:val="008C2463"/>
    <w:rsid w:val="008E241B"/>
    <w:rsid w:val="008E52B1"/>
    <w:rsid w:val="008F0557"/>
    <w:rsid w:val="00924A63"/>
    <w:rsid w:val="00930E3F"/>
    <w:rsid w:val="009405E4"/>
    <w:rsid w:val="00947D6B"/>
    <w:rsid w:val="0095468D"/>
    <w:rsid w:val="00960DD6"/>
    <w:rsid w:val="00967068"/>
    <w:rsid w:val="00976125"/>
    <w:rsid w:val="009967AD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56637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065AA"/>
    <w:rsid w:val="00E22790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5C2F"/>
    <w:rsid w:val="00EF6FE6"/>
    <w:rsid w:val="00F1527C"/>
    <w:rsid w:val="00F56A8A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8370A-A169-4CC3-AD3E-442C6E10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6</cp:revision>
  <cp:lastPrinted>2023-01-10T11:30:00Z</cp:lastPrinted>
  <dcterms:created xsi:type="dcterms:W3CDTF">2023-01-10T11:31:00Z</dcterms:created>
  <dcterms:modified xsi:type="dcterms:W3CDTF">2023-01-27T06:29:00Z</dcterms:modified>
</cp:coreProperties>
</file>