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4B62E5" w:rsidRDefault="00E84450" w:rsidP="00E84450">
      <w:pPr>
        <w:jc w:val="center"/>
        <w:rPr>
          <w:b/>
          <w:sz w:val="28"/>
          <w:szCs w:val="28"/>
        </w:rPr>
      </w:pPr>
      <w:r w:rsidRPr="004B62E5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4B62E5" w:rsidRDefault="00E84450" w:rsidP="00E84450">
      <w:pPr>
        <w:jc w:val="center"/>
        <w:rPr>
          <w:b/>
        </w:rPr>
      </w:pPr>
      <w:r w:rsidRPr="004B62E5">
        <w:rPr>
          <w:b/>
        </w:rPr>
        <w:t>Кондинский район Ханты – Ман</w:t>
      </w:r>
      <w:r w:rsidR="003275B4" w:rsidRPr="004B62E5">
        <w:rPr>
          <w:b/>
        </w:rPr>
        <w:t>сийский автономный округ – Югра</w:t>
      </w:r>
    </w:p>
    <w:p w:rsidR="00E84450" w:rsidRPr="004B62E5" w:rsidRDefault="00E84450" w:rsidP="00E84450">
      <w:pPr>
        <w:jc w:val="center"/>
      </w:pPr>
    </w:p>
    <w:p w:rsidR="00E84450" w:rsidRPr="004B62E5" w:rsidRDefault="00E84450" w:rsidP="00E84450">
      <w:pPr>
        <w:jc w:val="center"/>
        <w:rPr>
          <w:b/>
          <w:caps/>
        </w:rPr>
      </w:pP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АДМИНИСТРАЦИЯ</w:t>
      </w: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сельскоГО поселениЯ Болчары</w:t>
      </w:r>
    </w:p>
    <w:p w:rsidR="00E84450" w:rsidRPr="004B62E5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Pr="004B62E5" w:rsidRDefault="00010C70" w:rsidP="00B76621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РАСПОРЯЖЕНИЕ</w:t>
      </w:r>
      <w:r w:rsidR="00E84450" w:rsidRPr="004B62E5">
        <w:rPr>
          <w:b/>
          <w:caps/>
          <w:sz w:val="32"/>
          <w:szCs w:val="32"/>
        </w:rPr>
        <w:t xml:space="preserve"> </w:t>
      </w:r>
    </w:p>
    <w:p w:rsidR="00B76621" w:rsidRPr="004B62E5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 xml:space="preserve">от </w:t>
      </w:r>
      <w:r w:rsidR="00251C3E">
        <w:rPr>
          <w:sz w:val="28"/>
          <w:szCs w:val="28"/>
        </w:rPr>
        <w:t>27</w:t>
      </w:r>
      <w:r w:rsidRPr="004B62E5">
        <w:rPr>
          <w:sz w:val="28"/>
          <w:szCs w:val="28"/>
        </w:rPr>
        <w:t xml:space="preserve"> января 202</w:t>
      </w:r>
      <w:r w:rsidR="00037D54">
        <w:rPr>
          <w:sz w:val="28"/>
          <w:szCs w:val="28"/>
        </w:rPr>
        <w:t>3</w:t>
      </w:r>
      <w:r w:rsidRPr="004B62E5">
        <w:rPr>
          <w:sz w:val="28"/>
          <w:szCs w:val="28"/>
        </w:rPr>
        <w:t xml:space="preserve"> год</w:t>
      </w:r>
      <w:r w:rsidR="003275B4" w:rsidRPr="004B62E5">
        <w:rPr>
          <w:sz w:val="28"/>
          <w:szCs w:val="28"/>
        </w:rPr>
        <w:t>а</w:t>
      </w:r>
      <w:r w:rsidRPr="004B62E5">
        <w:rPr>
          <w:sz w:val="28"/>
          <w:szCs w:val="28"/>
        </w:rPr>
        <w:t xml:space="preserve">   </w:t>
      </w:r>
      <w:r w:rsidRPr="004B62E5">
        <w:rPr>
          <w:sz w:val="28"/>
          <w:szCs w:val="28"/>
        </w:rPr>
        <w:tab/>
        <w:t xml:space="preserve">            </w:t>
      </w:r>
      <w:r w:rsidRPr="004B62E5">
        <w:rPr>
          <w:sz w:val="28"/>
          <w:szCs w:val="28"/>
        </w:rPr>
        <w:tab/>
      </w:r>
      <w:r w:rsidR="00010C70" w:rsidRPr="004B62E5">
        <w:rPr>
          <w:sz w:val="28"/>
          <w:szCs w:val="28"/>
        </w:rPr>
        <w:tab/>
        <w:t xml:space="preserve">                              </w:t>
      </w:r>
      <w:r w:rsidRPr="004B62E5">
        <w:rPr>
          <w:sz w:val="28"/>
          <w:szCs w:val="28"/>
        </w:rPr>
        <w:tab/>
        <w:t xml:space="preserve">  </w:t>
      </w:r>
      <w:r w:rsidR="00DB6750" w:rsidRPr="004B62E5">
        <w:rPr>
          <w:sz w:val="28"/>
          <w:szCs w:val="28"/>
        </w:rPr>
        <w:t xml:space="preserve"> </w:t>
      </w:r>
      <w:r w:rsidR="00DC6FC9">
        <w:rPr>
          <w:sz w:val="28"/>
          <w:szCs w:val="28"/>
        </w:rPr>
        <w:t xml:space="preserve"> </w:t>
      </w:r>
      <w:r w:rsidR="00010C70" w:rsidRPr="004B62E5">
        <w:rPr>
          <w:sz w:val="28"/>
          <w:szCs w:val="28"/>
        </w:rPr>
        <w:t xml:space="preserve"> </w:t>
      </w:r>
      <w:r w:rsidR="003275B4" w:rsidRPr="004B62E5">
        <w:rPr>
          <w:sz w:val="28"/>
          <w:szCs w:val="28"/>
        </w:rPr>
        <w:t xml:space="preserve"> </w:t>
      </w:r>
      <w:r w:rsidR="004D169E">
        <w:rPr>
          <w:sz w:val="28"/>
          <w:szCs w:val="28"/>
        </w:rPr>
        <w:t xml:space="preserve">         </w:t>
      </w:r>
      <w:r w:rsidRPr="004B62E5">
        <w:rPr>
          <w:sz w:val="28"/>
          <w:szCs w:val="28"/>
        </w:rPr>
        <w:t xml:space="preserve">№ </w:t>
      </w:r>
      <w:r w:rsidR="00251C3E">
        <w:rPr>
          <w:sz w:val="28"/>
          <w:szCs w:val="28"/>
        </w:rPr>
        <w:t>7</w:t>
      </w:r>
      <w:r w:rsidR="00010C70" w:rsidRPr="004B62E5">
        <w:rPr>
          <w:sz w:val="28"/>
          <w:szCs w:val="28"/>
        </w:rPr>
        <w:t xml:space="preserve"> – </w:t>
      </w:r>
      <w:proofErr w:type="spellStart"/>
      <w:proofErr w:type="gramStart"/>
      <w:r w:rsidR="00010C70" w:rsidRPr="004B62E5">
        <w:rPr>
          <w:sz w:val="28"/>
          <w:szCs w:val="28"/>
        </w:rPr>
        <w:t>р</w:t>
      </w:r>
      <w:proofErr w:type="spellEnd"/>
      <w:proofErr w:type="gramEnd"/>
      <w:r w:rsidR="00010C70" w:rsidRPr="004B62E5">
        <w:rPr>
          <w:sz w:val="28"/>
          <w:szCs w:val="28"/>
        </w:rPr>
        <w:t xml:space="preserve"> </w:t>
      </w: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>с. Болчары</w:t>
      </w:r>
    </w:p>
    <w:p w:rsidR="00E84450" w:rsidRPr="004B62E5" w:rsidRDefault="00E84450" w:rsidP="00E84450">
      <w:pPr>
        <w:ind w:right="4536"/>
        <w:jc w:val="both"/>
        <w:rPr>
          <w:sz w:val="28"/>
          <w:szCs w:val="28"/>
        </w:rPr>
      </w:pPr>
    </w:p>
    <w:p w:rsidR="00251C3E" w:rsidRDefault="00251C3E" w:rsidP="00251C3E">
      <w:pPr>
        <w:ind w:right="4536"/>
        <w:jc w:val="both"/>
        <w:rPr>
          <w:sz w:val="28"/>
          <w:szCs w:val="28"/>
        </w:rPr>
      </w:pPr>
    </w:p>
    <w:p w:rsidR="00251C3E" w:rsidRPr="00251C3E" w:rsidRDefault="00251C3E" w:rsidP="00251C3E">
      <w:pPr>
        <w:ind w:right="3969"/>
        <w:jc w:val="both"/>
        <w:rPr>
          <w:sz w:val="28"/>
          <w:szCs w:val="28"/>
        </w:rPr>
      </w:pPr>
      <w:r w:rsidRPr="00251C3E">
        <w:rPr>
          <w:sz w:val="28"/>
          <w:szCs w:val="28"/>
        </w:rPr>
        <w:t>О внесении изменений и дополнений в распоряжение администрации сельского поселения Болчары от 14 ноября 2019 № 163</w:t>
      </w:r>
      <w:r w:rsidR="00565333">
        <w:rPr>
          <w:sz w:val="28"/>
          <w:szCs w:val="28"/>
        </w:rPr>
        <w:t xml:space="preserve"> </w:t>
      </w:r>
      <w:r w:rsidRPr="00251C3E">
        <w:rPr>
          <w:sz w:val="28"/>
          <w:szCs w:val="28"/>
        </w:rPr>
        <w:t xml:space="preserve">– </w:t>
      </w:r>
      <w:proofErr w:type="spellStart"/>
      <w:proofErr w:type="gramStart"/>
      <w:r w:rsidRPr="00251C3E">
        <w:rPr>
          <w:sz w:val="28"/>
          <w:szCs w:val="28"/>
        </w:rPr>
        <w:t>р</w:t>
      </w:r>
      <w:proofErr w:type="spellEnd"/>
      <w:proofErr w:type="gramEnd"/>
      <w:r w:rsidRPr="00251C3E">
        <w:rPr>
          <w:sz w:val="28"/>
          <w:szCs w:val="28"/>
        </w:rPr>
        <w:t xml:space="preserve"> «Об утверждении Указаний о порядке</w:t>
      </w:r>
      <w:r>
        <w:rPr>
          <w:sz w:val="28"/>
          <w:szCs w:val="28"/>
        </w:rPr>
        <w:t xml:space="preserve"> </w:t>
      </w:r>
      <w:r w:rsidRPr="00251C3E">
        <w:rPr>
          <w:sz w:val="28"/>
          <w:szCs w:val="28"/>
        </w:rPr>
        <w:t>применения перечня и кодов целевых</w:t>
      </w:r>
      <w:r>
        <w:rPr>
          <w:sz w:val="28"/>
          <w:szCs w:val="28"/>
        </w:rPr>
        <w:t xml:space="preserve"> </w:t>
      </w:r>
      <w:r w:rsidRPr="00251C3E">
        <w:rPr>
          <w:sz w:val="28"/>
          <w:szCs w:val="28"/>
        </w:rPr>
        <w:t>статей расходов бюджета муниципального</w:t>
      </w:r>
      <w:r>
        <w:rPr>
          <w:sz w:val="28"/>
          <w:szCs w:val="28"/>
        </w:rPr>
        <w:t xml:space="preserve"> </w:t>
      </w:r>
      <w:r w:rsidRPr="00251C3E">
        <w:rPr>
          <w:sz w:val="28"/>
          <w:szCs w:val="28"/>
        </w:rPr>
        <w:t>образования сельское поселение Болчары»</w:t>
      </w:r>
    </w:p>
    <w:p w:rsidR="00251C3E" w:rsidRPr="00251C3E" w:rsidRDefault="00251C3E" w:rsidP="00251C3E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</w:p>
    <w:p w:rsidR="00251C3E" w:rsidRPr="00251C3E" w:rsidRDefault="00251C3E" w:rsidP="00251C3E">
      <w:pPr>
        <w:pStyle w:val="a9"/>
        <w:ind w:firstLine="851"/>
        <w:rPr>
          <w:sz w:val="28"/>
          <w:szCs w:val="28"/>
        </w:rPr>
      </w:pPr>
    </w:p>
    <w:p w:rsidR="00251C3E" w:rsidRPr="00251C3E" w:rsidRDefault="00251C3E" w:rsidP="00251C3E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251C3E">
        <w:rPr>
          <w:bCs/>
          <w:sz w:val="28"/>
          <w:szCs w:val="28"/>
        </w:rPr>
        <w:t>В соответствии со статьями 8, 21 Бюджетного кодекса Российской Федерации:</w:t>
      </w:r>
    </w:p>
    <w:p w:rsidR="00251C3E" w:rsidRPr="00251C3E" w:rsidRDefault="00251C3E" w:rsidP="00251C3E">
      <w:pPr>
        <w:ind w:firstLine="851"/>
        <w:jc w:val="both"/>
        <w:rPr>
          <w:sz w:val="28"/>
          <w:szCs w:val="28"/>
        </w:rPr>
      </w:pPr>
      <w:r w:rsidRPr="00251C3E">
        <w:rPr>
          <w:sz w:val="28"/>
          <w:szCs w:val="28"/>
        </w:rPr>
        <w:t xml:space="preserve">1. Внести распоряжение администрации сельского поселения Болчары </w:t>
      </w:r>
      <w:r>
        <w:rPr>
          <w:sz w:val="28"/>
          <w:szCs w:val="28"/>
        </w:rPr>
        <w:t xml:space="preserve">                  </w:t>
      </w:r>
      <w:r w:rsidRPr="00251C3E">
        <w:rPr>
          <w:sz w:val="28"/>
          <w:szCs w:val="28"/>
        </w:rPr>
        <w:t xml:space="preserve">от 14 ноября 2019 № 163 – </w:t>
      </w:r>
      <w:proofErr w:type="spellStart"/>
      <w:proofErr w:type="gramStart"/>
      <w:r w:rsidRPr="00251C3E">
        <w:rPr>
          <w:sz w:val="28"/>
          <w:szCs w:val="28"/>
        </w:rPr>
        <w:t>р</w:t>
      </w:r>
      <w:proofErr w:type="spellEnd"/>
      <w:proofErr w:type="gramEnd"/>
      <w:r w:rsidRPr="00251C3E">
        <w:rPr>
          <w:sz w:val="28"/>
          <w:szCs w:val="28"/>
        </w:rPr>
        <w:t xml:space="preserve"> «Об утверждении Указаний о порядке применения перечня и кодов целевых статей расходов бюджета муниципального образования сельское поселение Болчары» следующие изменения и дополнения:</w:t>
      </w:r>
    </w:p>
    <w:p w:rsidR="00251C3E" w:rsidRPr="00251C3E" w:rsidRDefault="00251C3E" w:rsidP="00251C3E">
      <w:pPr>
        <w:ind w:firstLine="851"/>
        <w:jc w:val="both"/>
        <w:rPr>
          <w:sz w:val="28"/>
          <w:szCs w:val="28"/>
        </w:rPr>
      </w:pPr>
      <w:r w:rsidRPr="00251C3E">
        <w:rPr>
          <w:sz w:val="28"/>
          <w:szCs w:val="28"/>
        </w:rPr>
        <w:t>1.1. Пункт 2 «Перечень и правила применения целевых статей, применяемых в бюджете муниципального образования» Указаний о порядке применения перечня и кодов целевых статей расходов бюджета муниципального образования сельское поселение Болчары, приложения к распоряжению дополнить кодом:</w:t>
      </w:r>
      <w:r>
        <w:rPr>
          <w:sz w:val="28"/>
          <w:szCs w:val="28"/>
        </w:rPr>
        <w:t xml:space="preserve"> </w:t>
      </w:r>
      <w:r w:rsidRPr="00251C3E">
        <w:rPr>
          <w:sz w:val="28"/>
          <w:szCs w:val="28"/>
        </w:rPr>
        <w:t xml:space="preserve"> 05060 </w:t>
      </w:r>
      <w:r>
        <w:rPr>
          <w:sz w:val="28"/>
          <w:szCs w:val="28"/>
        </w:rPr>
        <w:t>–</w:t>
      </w:r>
      <w:r w:rsidRPr="00251C3E">
        <w:rPr>
          <w:sz w:val="28"/>
          <w:szCs w:val="28"/>
        </w:rPr>
        <w:t xml:space="preserve"> Расходы на реализацию мероприятий по содействию трудоустройства граждан</w:t>
      </w:r>
      <w:r>
        <w:rPr>
          <w:sz w:val="28"/>
          <w:szCs w:val="28"/>
        </w:rPr>
        <w:t>.</w:t>
      </w:r>
    </w:p>
    <w:p w:rsidR="00251C3E" w:rsidRPr="00251C3E" w:rsidRDefault="00251C3E" w:rsidP="00251C3E">
      <w:pPr>
        <w:ind w:firstLine="851"/>
        <w:jc w:val="both"/>
        <w:rPr>
          <w:bCs/>
          <w:sz w:val="28"/>
          <w:szCs w:val="28"/>
        </w:rPr>
      </w:pPr>
      <w:r w:rsidRPr="00251C3E">
        <w:rPr>
          <w:bCs/>
          <w:sz w:val="28"/>
          <w:szCs w:val="28"/>
        </w:rPr>
        <w:t>2. Внести в таблицу Приложения к Указаниям о порядке применения перечня и кодов целевых статей расходов бюджета муниципального образования сельское поселение Болчары следующие изменения (приложение).</w:t>
      </w:r>
    </w:p>
    <w:p w:rsidR="00251C3E" w:rsidRPr="00251C3E" w:rsidRDefault="00251C3E" w:rsidP="00251C3E">
      <w:pPr>
        <w:pStyle w:val="a9"/>
        <w:ind w:firstLine="851"/>
        <w:rPr>
          <w:bCs/>
          <w:sz w:val="28"/>
          <w:szCs w:val="28"/>
        </w:rPr>
      </w:pPr>
      <w:r w:rsidRPr="00251C3E">
        <w:rPr>
          <w:sz w:val="28"/>
          <w:szCs w:val="28"/>
        </w:rPr>
        <w:t>3. Контроль выполнения распоряжения возложить на начальника отдела по экономике и финансам администрации сельского поселения Болчары.</w:t>
      </w:r>
    </w:p>
    <w:p w:rsidR="00251C3E" w:rsidRDefault="00251C3E" w:rsidP="00251C3E">
      <w:pPr>
        <w:pStyle w:val="a9"/>
        <w:ind w:firstLine="851"/>
        <w:rPr>
          <w:sz w:val="28"/>
          <w:szCs w:val="28"/>
        </w:rPr>
      </w:pPr>
    </w:p>
    <w:p w:rsidR="00251C3E" w:rsidRPr="00251C3E" w:rsidRDefault="00251C3E" w:rsidP="00251C3E">
      <w:pPr>
        <w:pStyle w:val="a9"/>
        <w:ind w:firstLine="851"/>
        <w:rPr>
          <w:sz w:val="28"/>
          <w:szCs w:val="28"/>
        </w:rPr>
      </w:pPr>
    </w:p>
    <w:p w:rsidR="00251C3E" w:rsidRPr="00251C3E" w:rsidRDefault="00251C3E" w:rsidP="00251C3E">
      <w:pPr>
        <w:pStyle w:val="a9"/>
        <w:ind w:firstLine="851"/>
        <w:rPr>
          <w:bCs/>
          <w:sz w:val="28"/>
          <w:szCs w:val="28"/>
        </w:rPr>
      </w:pPr>
    </w:p>
    <w:tbl>
      <w:tblPr>
        <w:tblW w:w="12866" w:type="dxa"/>
        <w:tblLayout w:type="fixed"/>
        <w:tblLook w:val="01E0"/>
      </w:tblPr>
      <w:tblGrid>
        <w:gridCol w:w="6631"/>
        <w:gridCol w:w="3258"/>
        <w:gridCol w:w="2977"/>
      </w:tblGrid>
      <w:tr w:rsidR="00251C3E" w:rsidRPr="00251C3E" w:rsidTr="00251C3E">
        <w:trPr>
          <w:gridAfter w:val="1"/>
          <w:wAfter w:w="2977" w:type="dxa"/>
        </w:trPr>
        <w:tc>
          <w:tcPr>
            <w:tcW w:w="6631" w:type="dxa"/>
            <w:hideMark/>
          </w:tcPr>
          <w:p w:rsidR="00251C3E" w:rsidRPr="00251C3E" w:rsidRDefault="00251C3E" w:rsidP="00251C3E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51C3E">
              <w:rPr>
                <w:bCs/>
                <w:iCs/>
                <w:sz w:val="28"/>
                <w:szCs w:val="28"/>
              </w:rPr>
              <w:t>Глава сельского поселения Болчары</w:t>
            </w:r>
          </w:p>
        </w:tc>
        <w:tc>
          <w:tcPr>
            <w:tcW w:w="3258" w:type="dxa"/>
            <w:vAlign w:val="bottom"/>
            <w:hideMark/>
          </w:tcPr>
          <w:p w:rsidR="00251C3E" w:rsidRPr="00251C3E" w:rsidRDefault="00251C3E" w:rsidP="00251C3E">
            <w:pPr>
              <w:tabs>
                <w:tab w:val="left" w:pos="3720"/>
              </w:tabs>
              <w:ind w:right="-10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</w:t>
            </w:r>
            <w:r w:rsidRPr="00251C3E">
              <w:rPr>
                <w:bCs/>
                <w:iCs/>
                <w:sz w:val="28"/>
                <w:szCs w:val="28"/>
              </w:rPr>
              <w:t>С.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251C3E">
              <w:rPr>
                <w:bCs/>
                <w:iCs/>
                <w:sz w:val="28"/>
                <w:szCs w:val="28"/>
              </w:rPr>
              <w:t>Ю. Мокроусов</w:t>
            </w:r>
          </w:p>
        </w:tc>
      </w:tr>
      <w:tr w:rsidR="00251C3E" w:rsidRPr="00251C3E" w:rsidTr="00251C3E">
        <w:trPr>
          <w:gridAfter w:val="1"/>
          <w:wAfter w:w="2977" w:type="dxa"/>
        </w:trPr>
        <w:tc>
          <w:tcPr>
            <w:tcW w:w="6631" w:type="dxa"/>
          </w:tcPr>
          <w:p w:rsidR="00251C3E" w:rsidRPr="00251C3E" w:rsidRDefault="00251C3E" w:rsidP="00251C3E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vAlign w:val="bottom"/>
          </w:tcPr>
          <w:p w:rsidR="00251C3E" w:rsidRPr="00251C3E" w:rsidRDefault="00251C3E" w:rsidP="00251C3E">
            <w:pPr>
              <w:tabs>
                <w:tab w:val="left" w:pos="3720"/>
              </w:tabs>
              <w:ind w:right="33" w:firstLine="851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251C3E" w:rsidRPr="00251C3E" w:rsidTr="00251C3E">
        <w:tc>
          <w:tcPr>
            <w:tcW w:w="9889" w:type="dxa"/>
            <w:gridSpan w:val="2"/>
          </w:tcPr>
          <w:p w:rsidR="00251C3E" w:rsidRPr="00251C3E" w:rsidRDefault="00251C3E" w:rsidP="00251C3E">
            <w:pPr>
              <w:pStyle w:val="10"/>
              <w:tabs>
                <w:tab w:val="left" w:pos="5385"/>
              </w:tabs>
              <w:jc w:val="left"/>
              <w:outlineLvl w:val="0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251C3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                                                    </w:t>
            </w:r>
            <w:r w:rsidRPr="00251C3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Приложение</w:t>
            </w:r>
          </w:p>
          <w:p w:rsidR="00251C3E" w:rsidRPr="00251C3E" w:rsidRDefault="00251C3E" w:rsidP="00251C3E">
            <w:pPr>
              <w:pStyle w:val="10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251C3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к распоряжению администрации сельского поселения Болчары </w:t>
            </w:r>
          </w:p>
          <w:p w:rsidR="00251C3E" w:rsidRPr="00251C3E" w:rsidRDefault="00251C3E" w:rsidP="00251C3E">
            <w:pPr>
              <w:pStyle w:val="10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251C3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от 27.01.2023 № 7 – </w:t>
            </w:r>
            <w:proofErr w:type="spellStart"/>
            <w:proofErr w:type="gramStart"/>
            <w:r w:rsidRPr="00251C3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251C3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251C3E" w:rsidRPr="00251C3E" w:rsidRDefault="00251C3E">
            <w:pPr>
              <w:tabs>
                <w:tab w:val="left" w:pos="3720"/>
              </w:tabs>
              <w:ind w:right="33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251C3E" w:rsidRPr="00251C3E" w:rsidRDefault="00251C3E" w:rsidP="00251C3E">
      <w:pPr>
        <w:pStyle w:val="a9"/>
        <w:rPr>
          <w:b/>
          <w:bCs/>
          <w:sz w:val="28"/>
          <w:szCs w:val="28"/>
        </w:rPr>
      </w:pPr>
    </w:p>
    <w:p w:rsidR="00251C3E" w:rsidRPr="00251C3E" w:rsidRDefault="00251C3E" w:rsidP="00251C3E">
      <w:pPr>
        <w:pStyle w:val="a9"/>
        <w:rPr>
          <w:b/>
          <w:bCs/>
          <w:sz w:val="28"/>
          <w:szCs w:val="28"/>
        </w:rPr>
      </w:pPr>
    </w:p>
    <w:tbl>
      <w:tblPr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67"/>
        <w:gridCol w:w="7508"/>
      </w:tblGrid>
      <w:tr w:rsidR="00251C3E" w:rsidTr="00251C3E">
        <w:trPr>
          <w:trHeight w:val="47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C3E" w:rsidRPr="00251C3E" w:rsidRDefault="00251C3E" w:rsidP="00251C3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51C3E">
              <w:rPr>
                <w:sz w:val="28"/>
                <w:szCs w:val="28"/>
              </w:rPr>
              <w:t>Код</w:t>
            </w:r>
          </w:p>
        </w:tc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C3E" w:rsidRPr="00251C3E" w:rsidRDefault="00251C3E" w:rsidP="00251C3E">
            <w:pPr>
              <w:jc w:val="center"/>
              <w:rPr>
                <w:sz w:val="28"/>
                <w:szCs w:val="28"/>
                <w:lang w:eastAsia="en-US"/>
              </w:rPr>
            </w:pPr>
            <w:r w:rsidRPr="00251C3E">
              <w:rPr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251C3E" w:rsidTr="00251C3E">
        <w:trPr>
          <w:trHeight w:val="47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C3E" w:rsidRPr="00251C3E" w:rsidRDefault="00251C3E" w:rsidP="00251C3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51C3E">
              <w:rPr>
                <w:sz w:val="28"/>
                <w:szCs w:val="28"/>
              </w:rPr>
              <w:t>10 0 00 00000</w:t>
            </w:r>
          </w:p>
        </w:tc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C3E" w:rsidRPr="00251C3E" w:rsidRDefault="00251C3E" w:rsidP="00251C3E">
            <w:pPr>
              <w:jc w:val="center"/>
              <w:rPr>
                <w:sz w:val="28"/>
                <w:szCs w:val="28"/>
                <w:lang w:eastAsia="en-US"/>
              </w:rPr>
            </w:pPr>
            <w:r w:rsidRPr="00251C3E">
              <w:rPr>
                <w:sz w:val="28"/>
                <w:szCs w:val="28"/>
              </w:rPr>
              <w:t>Муниципальная программа «Организация деятельности администрации сельского поселения Болчары на 2020 – 2025 годы и на плановый период до 2030 года»</w:t>
            </w:r>
          </w:p>
        </w:tc>
      </w:tr>
      <w:tr w:rsidR="00251C3E" w:rsidTr="00251C3E">
        <w:trPr>
          <w:trHeight w:val="47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C3E" w:rsidRPr="00251C3E" w:rsidRDefault="00251C3E" w:rsidP="00251C3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51C3E">
              <w:rPr>
                <w:sz w:val="28"/>
                <w:szCs w:val="28"/>
              </w:rPr>
              <w:t>10 0 01 00000</w:t>
            </w:r>
          </w:p>
        </w:tc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C3E" w:rsidRPr="00251C3E" w:rsidRDefault="00251C3E" w:rsidP="00251C3E">
            <w:pPr>
              <w:jc w:val="center"/>
              <w:rPr>
                <w:sz w:val="28"/>
                <w:szCs w:val="28"/>
                <w:lang w:eastAsia="en-US"/>
              </w:rPr>
            </w:pPr>
            <w:r w:rsidRPr="00251C3E">
              <w:rPr>
                <w:sz w:val="28"/>
                <w:szCs w:val="28"/>
                <w:shd w:val="clear" w:color="auto" w:fill="FFFFFF"/>
              </w:rPr>
              <w:t xml:space="preserve">Расходы, направленные на осуществление полномочий по решению вопросов местного значения и переданных в установленном порядке отдельных государственных полномочий в рамках муниципальной программы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251C3E">
              <w:rPr>
                <w:sz w:val="28"/>
                <w:szCs w:val="28"/>
                <w:shd w:val="clear" w:color="auto" w:fill="FFFFFF"/>
              </w:rPr>
              <w:t xml:space="preserve">Организация деятельности администрации сельского поселения Болчары на 2020 </w:t>
            </w:r>
            <w:r>
              <w:rPr>
                <w:sz w:val="28"/>
                <w:szCs w:val="28"/>
                <w:shd w:val="clear" w:color="auto" w:fill="FFFFFF"/>
              </w:rPr>
              <w:t>–</w:t>
            </w:r>
            <w:r w:rsidRPr="00251C3E">
              <w:rPr>
                <w:sz w:val="28"/>
                <w:szCs w:val="28"/>
                <w:shd w:val="clear" w:color="auto" w:fill="FFFFFF"/>
              </w:rPr>
              <w:t xml:space="preserve"> 2025 годы и на плановый период до 2030 года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51C3E" w:rsidTr="00251C3E">
        <w:trPr>
          <w:trHeight w:val="47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C3E" w:rsidRPr="00251C3E" w:rsidRDefault="00251C3E" w:rsidP="00251C3E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51C3E">
              <w:rPr>
                <w:sz w:val="28"/>
                <w:szCs w:val="28"/>
              </w:rPr>
              <w:t>10 0 01 05060</w:t>
            </w:r>
          </w:p>
        </w:tc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C3E" w:rsidRPr="00251C3E" w:rsidRDefault="00251C3E" w:rsidP="00251C3E">
            <w:pPr>
              <w:jc w:val="center"/>
              <w:rPr>
                <w:sz w:val="28"/>
                <w:szCs w:val="28"/>
                <w:lang w:eastAsia="en-US"/>
              </w:rPr>
            </w:pPr>
            <w:r w:rsidRPr="00251C3E">
              <w:rPr>
                <w:sz w:val="28"/>
                <w:szCs w:val="28"/>
              </w:rPr>
              <w:t>Расходы на реализацию мероприятий по содействию трудоустройства граждан</w:t>
            </w:r>
          </w:p>
        </w:tc>
      </w:tr>
    </w:tbl>
    <w:p w:rsidR="00251C3E" w:rsidRDefault="00251C3E" w:rsidP="00251C3E">
      <w:pPr>
        <w:pStyle w:val="a9"/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251C3E" w:rsidRDefault="00251C3E" w:rsidP="00251C3E">
      <w:pPr>
        <w:pStyle w:val="a9"/>
        <w:rPr>
          <w:b/>
          <w:bCs/>
        </w:rPr>
      </w:pPr>
    </w:p>
    <w:p w:rsidR="00DC6FC9" w:rsidRDefault="00DC6FC9" w:rsidP="00251C3E">
      <w:pPr>
        <w:tabs>
          <w:tab w:val="left" w:pos="180"/>
        </w:tabs>
      </w:pPr>
    </w:p>
    <w:sectPr w:rsidR="00DC6FC9" w:rsidSect="004D169E">
      <w:headerReference w:type="default" r:id="rId8"/>
      <w:headerReference w:type="first" r:id="rId9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CC" w:rsidRDefault="00DF12CC" w:rsidP="003275B4">
      <w:r>
        <w:separator/>
      </w:r>
    </w:p>
  </w:endnote>
  <w:endnote w:type="continuationSeparator" w:id="0">
    <w:p w:rsidR="00DF12CC" w:rsidRDefault="00DF12C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CC" w:rsidRDefault="00DF12CC" w:rsidP="003275B4">
      <w:r>
        <w:separator/>
      </w:r>
    </w:p>
  </w:footnote>
  <w:footnote w:type="continuationSeparator" w:id="0">
    <w:p w:rsidR="00DF12CC" w:rsidRDefault="00DF12C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B4" w:rsidRDefault="003275B4">
    <w:pPr>
      <w:pStyle w:val="a3"/>
      <w:jc w:val="center"/>
    </w:pPr>
  </w:p>
  <w:p w:rsidR="003275B4" w:rsidRDefault="00327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4"/>
      <w:docPartObj>
        <w:docPartGallery w:val="Page Numbers (Top of Page)"/>
        <w:docPartUnique/>
      </w:docPartObj>
    </w:sdtPr>
    <w:sdtContent>
      <w:p w:rsidR="003275B4" w:rsidRDefault="003275B4">
        <w:pPr>
          <w:pStyle w:val="a3"/>
          <w:jc w:val="center"/>
        </w:pPr>
        <w:r>
          <w:t xml:space="preserve"> </w:t>
        </w:r>
      </w:p>
    </w:sdtContent>
  </w:sdt>
  <w:p w:rsidR="003275B4" w:rsidRDefault="003275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C0C7D3C"/>
    <w:multiLevelType w:val="hybridMultilevel"/>
    <w:tmpl w:val="689A5D6A"/>
    <w:lvl w:ilvl="0" w:tplc="1B64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02F08"/>
    <w:rsid w:val="00010C70"/>
    <w:rsid w:val="00013029"/>
    <w:rsid w:val="00037D54"/>
    <w:rsid w:val="00046704"/>
    <w:rsid w:val="000572E9"/>
    <w:rsid w:val="00097668"/>
    <w:rsid w:val="00123CA5"/>
    <w:rsid w:val="001432B2"/>
    <w:rsid w:val="00154BF6"/>
    <w:rsid w:val="00195FF2"/>
    <w:rsid w:val="001D7489"/>
    <w:rsid w:val="00250975"/>
    <w:rsid w:val="00251C3E"/>
    <w:rsid w:val="002630B6"/>
    <w:rsid w:val="003275B4"/>
    <w:rsid w:val="00370859"/>
    <w:rsid w:val="00376CB1"/>
    <w:rsid w:val="003963FB"/>
    <w:rsid w:val="003A3A74"/>
    <w:rsid w:val="00427FE9"/>
    <w:rsid w:val="0045226E"/>
    <w:rsid w:val="00453F92"/>
    <w:rsid w:val="00486D0D"/>
    <w:rsid w:val="004B62E5"/>
    <w:rsid w:val="004D169E"/>
    <w:rsid w:val="004D5A63"/>
    <w:rsid w:val="004F2AEC"/>
    <w:rsid w:val="00554702"/>
    <w:rsid w:val="00565333"/>
    <w:rsid w:val="006062B1"/>
    <w:rsid w:val="006656D0"/>
    <w:rsid w:val="006867DA"/>
    <w:rsid w:val="00687301"/>
    <w:rsid w:val="00803F73"/>
    <w:rsid w:val="00850782"/>
    <w:rsid w:val="00860CB9"/>
    <w:rsid w:val="008C24B0"/>
    <w:rsid w:val="008E3030"/>
    <w:rsid w:val="00975B7E"/>
    <w:rsid w:val="009E2070"/>
    <w:rsid w:val="00A1213A"/>
    <w:rsid w:val="00A313A4"/>
    <w:rsid w:val="00A44B82"/>
    <w:rsid w:val="00A70C93"/>
    <w:rsid w:val="00AC0070"/>
    <w:rsid w:val="00AD6C18"/>
    <w:rsid w:val="00AF4677"/>
    <w:rsid w:val="00B10E64"/>
    <w:rsid w:val="00B24A37"/>
    <w:rsid w:val="00B76621"/>
    <w:rsid w:val="00B859E1"/>
    <w:rsid w:val="00BA304C"/>
    <w:rsid w:val="00BB6711"/>
    <w:rsid w:val="00C359F1"/>
    <w:rsid w:val="00CC77BE"/>
    <w:rsid w:val="00D152C0"/>
    <w:rsid w:val="00D62231"/>
    <w:rsid w:val="00D748CE"/>
    <w:rsid w:val="00D818C5"/>
    <w:rsid w:val="00D95D9D"/>
    <w:rsid w:val="00DB010B"/>
    <w:rsid w:val="00DB6750"/>
    <w:rsid w:val="00DC6FC9"/>
    <w:rsid w:val="00DF12CC"/>
    <w:rsid w:val="00DF2096"/>
    <w:rsid w:val="00E53A54"/>
    <w:rsid w:val="00E84450"/>
    <w:rsid w:val="00EA1015"/>
    <w:rsid w:val="00EF7E0A"/>
    <w:rsid w:val="00F25D85"/>
    <w:rsid w:val="00F3084F"/>
    <w:rsid w:val="00F40E15"/>
    <w:rsid w:val="00F825F2"/>
    <w:rsid w:val="00F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semiHidden/>
    <w:unhideWhenUsed/>
    <w:rsid w:val="00B859E1"/>
    <w:pPr>
      <w:spacing w:before="100" w:beforeAutospacing="1" w:after="100" w:afterAutospacing="1"/>
    </w:pPr>
  </w:style>
  <w:style w:type="character" w:customStyle="1" w:styleId="1">
    <w:name w:val="Заголовок_1 Знак"/>
    <w:link w:val="10"/>
    <w:locked/>
    <w:rsid w:val="00251C3E"/>
    <w:rPr>
      <w:b/>
      <w:bCs/>
      <w:sz w:val="26"/>
      <w:lang/>
    </w:rPr>
  </w:style>
  <w:style w:type="paragraph" w:customStyle="1" w:styleId="10">
    <w:name w:val="Заголовок_1"/>
    <w:basedOn w:val="a"/>
    <w:link w:val="1"/>
    <w:qFormat/>
    <w:rsid w:val="00251C3E"/>
    <w:pPr>
      <w:jc w:val="center"/>
    </w:pPr>
    <w:rPr>
      <w:rFonts w:asciiTheme="minorHAnsi" w:eastAsiaTheme="minorHAnsi" w:hAnsiTheme="minorHAnsi" w:cstheme="minorBidi"/>
      <w:b/>
      <w:bCs/>
      <w:sz w:val="26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87D0B-B530-428D-82EC-98B60CBD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2023-01-30T03:33:00Z</cp:lastPrinted>
  <dcterms:created xsi:type="dcterms:W3CDTF">2023-01-30T03:39:00Z</dcterms:created>
  <dcterms:modified xsi:type="dcterms:W3CDTF">2023-01-30T03:39:00Z</dcterms:modified>
</cp:coreProperties>
</file>