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321C" w14:textId="77777777" w:rsidR="00593828" w:rsidRDefault="00593828" w:rsidP="005938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Аналитическая записка </w:t>
      </w:r>
    </w:p>
    <w:p w14:paraId="21094AEB" w14:textId="5EC6B831" w:rsidR="00593828" w:rsidRDefault="00595144" w:rsidP="005938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593828">
        <w:rPr>
          <w:rFonts w:ascii="Times New Roman" w:hAnsi="Times New Roman" w:cs="Times New Roman"/>
          <w:b/>
          <w:sz w:val="24"/>
          <w:szCs w:val="24"/>
        </w:rPr>
        <w:t>оценк</w:t>
      </w:r>
      <w:r w:rsidR="003D6242">
        <w:rPr>
          <w:rFonts w:ascii="Times New Roman" w:hAnsi="Times New Roman" w:cs="Times New Roman"/>
          <w:b/>
          <w:sz w:val="24"/>
          <w:szCs w:val="24"/>
        </w:rPr>
        <w:t>и</w:t>
      </w:r>
      <w:r w:rsidR="00593828">
        <w:rPr>
          <w:rFonts w:ascii="Times New Roman" w:hAnsi="Times New Roman" w:cs="Times New Roman"/>
          <w:b/>
          <w:sz w:val="24"/>
          <w:szCs w:val="24"/>
        </w:rPr>
        <w:t xml:space="preserve"> эффективности налоговых расходов </w:t>
      </w:r>
    </w:p>
    <w:p w14:paraId="7C8BDEAD" w14:textId="26EB66B1" w:rsidR="00BA4508" w:rsidRDefault="00593828" w:rsidP="005938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3D6242">
        <w:rPr>
          <w:rFonts w:ascii="Times New Roman" w:hAnsi="Times New Roman" w:cs="Times New Roman"/>
          <w:b/>
          <w:sz w:val="24"/>
          <w:szCs w:val="24"/>
        </w:rPr>
        <w:t>сель</w:t>
      </w:r>
      <w:r>
        <w:rPr>
          <w:rFonts w:ascii="Times New Roman" w:hAnsi="Times New Roman" w:cs="Times New Roman"/>
          <w:b/>
          <w:sz w:val="24"/>
          <w:szCs w:val="24"/>
        </w:rPr>
        <w:t xml:space="preserve">ское поселение </w:t>
      </w:r>
      <w:r w:rsidR="003D6242">
        <w:rPr>
          <w:rFonts w:ascii="Times New Roman" w:hAnsi="Times New Roman" w:cs="Times New Roman"/>
          <w:b/>
          <w:sz w:val="24"/>
          <w:szCs w:val="24"/>
        </w:rPr>
        <w:t>Болчары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0C7D0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1CEA93BA" w14:textId="77777777" w:rsidR="00913D0A" w:rsidRDefault="00913D0A" w:rsidP="0059382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0C4CB0" w14:textId="36FCE1B5" w:rsidR="001B3F9A" w:rsidRPr="000D41E7" w:rsidRDefault="001B3F9A" w:rsidP="001B3F9A">
      <w:pPr>
        <w:widowControl w:val="0"/>
        <w:tabs>
          <w:tab w:val="left" w:pos="5529"/>
        </w:tabs>
        <w:suppressAutoHyphens/>
        <w:ind w:right="4252"/>
        <w:rPr>
          <w:rFonts w:eastAsia="font332"/>
          <w:bCs/>
          <w:sz w:val="28"/>
          <w:szCs w:val="28"/>
        </w:rPr>
      </w:pPr>
    </w:p>
    <w:p w14:paraId="16234EDF" w14:textId="77777777" w:rsidR="001B3F9A" w:rsidRDefault="001B3F9A" w:rsidP="001B3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F9A">
        <w:rPr>
          <w:rFonts w:ascii="Times New Roman" w:eastAsia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сельское поселение Болчары </w:t>
      </w:r>
      <w:r w:rsidRPr="001B3F9A">
        <w:rPr>
          <w:rFonts w:ascii="Times New Roman" w:hAnsi="Times New Roman" w:cs="Times New Roman"/>
          <w:sz w:val="24"/>
          <w:szCs w:val="24"/>
        </w:rPr>
        <w:t xml:space="preserve">(далее – муниципальное образование) </w:t>
      </w:r>
      <w:r w:rsidRPr="001B3F9A">
        <w:rPr>
          <w:rFonts w:ascii="Times New Roman" w:eastAsia="Times New Roman" w:hAnsi="Times New Roman" w:cs="Times New Roman"/>
          <w:sz w:val="24"/>
          <w:szCs w:val="24"/>
        </w:rPr>
        <w:t xml:space="preserve">проводится ежегодно в соответствии </w:t>
      </w:r>
      <w:r w:rsidRPr="001B3F9A">
        <w:rPr>
          <w:rFonts w:ascii="Times New Roman" w:hAnsi="Times New Roman" w:cs="Times New Roman"/>
          <w:sz w:val="24"/>
          <w:szCs w:val="24"/>
        </w:rPr>
        <w:t>со статьей 174.3 Бюджетного кодекса Российской Федерации,</w:t>
      </w:r>
      <w:r w:rsidRPr="001B3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F9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с постановлением администрации сельского поселения Болчары от 23 ноября 2021 года «</w:t>
      </w:r>
      <w:r w:rsidRPr="001B3F9A">
        <w:rPr>
          <w:rFonts w:ascii="Times New Roman" w:eastAsia="font332" w:hAnsi="Times New Roman" w:cs="Times New Roman"/>
          <w:bCs/>
          <w:sz w:val="24"/>
          <w:szCs w:val="24"/>
          <w:shd w:val="clear" w:color="auto" w:fill="FFFFFF" w:themeFill="background1"/>
        </w:rPr>
        <w:t>Об утверждении перечня налоговых расходов муниципального образования сельское</w:t>
      </w:r>
      <w:r w:rsidRPr="001B3F9A">
        <w:rPr>
          <w:rFonts w:ascii="Times New Roman" w:eastAsia="font332" w:hAnsi="Times New Roman" w:cs="Times New Roman"/>
          <w:bCs/>
          <w:sz w:val="24"/>
          <w:szCs w:val="24"/>
        </w:rPr>
        <w:t xml:space="preserve"> поселение Болчары на 1 января 2022 года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C4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EF6" w:rsidRPr="008A7846">
        <w:rPr>
          <w:rFonts w:ascii="Times New Roman" w:eastAsia="Times New Roman" w:hAnsi="Times New Roman" w:cs="Times New Roman"/>
          <w:sz w:val="24"/>
          <w:szCs w:val="24"/>
        </w:rPr>
        <w:t>и осуществляется в отношении налоговых льгот, пониженных ставок и иных преференций, установленных решением Совета депутатов сельского поселения Болчары, включенных в Перечень налоговых расходов.</w:t>
      </w:r>
    </w:p>
    <w:p w14:paraId="00694BAB" w14:textId="5BF6623B" w:rsidR="001B3F9A" w:rsidRDefault="00832EF6" w:rsidP="001B3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846">
        <w:rPr>
          <w:rFonts w:ascii="Times New Roman" w:eastAsia="Times New Roman" w:hAnsi="Times New Roman" w:cs="Times New Roman"/>
          <w:sz w:val="24"/>
          <w:szCs w:val="24"/>
        </w:rPr>
        <w:t xml:space="preserve"> Оценка проводится в целях сокращения потерь бюджета муниципального образования и оптимизации перечня действующих налоговых льгот по местным налогам</w:t>
      </w:r>
      <w:r w:rsidR="000C141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F640B7" w14:textId="32479D46" w:rsidR="00832EF6" w:rsidRPr="001B3F9A" w:rsidRDefault="00832EF6" w:rsidP="001B3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846">
        <w:rPr>
          <w:rFonts w:ascii="Times New Roman" w:eastAsia="Times New Roman" w:hAnsi="Times New Roman" w:cs="Times New Roman"/>
          <w:sz w:val="24"/>
          <w:szCs w:val="24"/>
        </w:rPr>
        <w:t xml:space="preserve">  Перечень налоговых расходов </w:t>
      </w:r>
      <w:r w:rsidR="000C7D0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A7846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0C7D0F">
        <w:rPr>
          <w:rFonts w:ascii="Times New Roman" w:eastAsia="Times New Roman" w:hAnsi="Times New Roman" w:cs="Times New Roman"/>
          <w:sz w:val="24"/>
          <w:szCs w:val="24"/>
        </w:rPr>
        <w:t>1 января 2023</w:t>
      </w:r>
      <w:r w:rsidRPr="008A784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0C7D0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A7846">
        <w:rPr>
          <w:rFonts w:ascii="Times New Roman" w:eastAsia="Times New Roman" w:hAnsi="Times New Roman" w:cs="Times New Roman"/>
          <w:sz w:val="24"/>
          <w:szCs w:val="24"/>
        </w:rPr>
        <w:t xml:space="preserve"> утвержден постановлением администрации сельского поселения Болчары от </w:t>
      </w:r>
      <w:r w:rsidR="000C7D0F">
        <w:rPr>
          <w:rFonts w:ascii="Times New Roman" w:eastAsia="Times New Roman" w:hAnsi="Times New Roman" w:cs="Times New Roman"/>
          <w:sz w:val="24"/>
          <w:szCs w:val="24"/>
        </w:rPr>
        <w:t>18</w:t>
      </w:r>
      <w:r w:rsidR="00ED1053">
        <w:rPr>
          <w:rFonts w:ascii="Times New Roman" w:eastAsia="Times New Roman" w:hAnsi="Times New Roman" w:cs="Times New Roman"/>
          <w:sz w:val="24"/>
          <w:szCs w:val="24"/>
        </w:rPr>
        <w:t>.11.</w:t>
      </w:r>
      <w:r w:rsidRPr="008A784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C7D0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A784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ED1053">
        <w:rPr>
          <w:rFonts w:ascii="Times New Roman" w:eastAsia="Times New Roman" w:hAnsi="Times New Roman" w:cs="Times New Roman"/>
          <w:sz w:val="24"/>
          <w:szCs w:val="24"/>
        </w:rPr>
        <w:t>1</w:t>
      </w:r>
      <w:r w:rsidR="000C7D0F">
        <w:rPr>
          <w:rFonts w:ascii="Times New Roman" w:eastAsia="Times New Roman" w:hAnsi="Times New Roman" w:cs="Times New Roman"/>
          <w:sz w:val="24"/>
          <w:szCs w:val="24"/>
        </w:rPr>
        <w:t>44</w:t>
      </w:r>
      <w:r w:rsidRPr="008A784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8A7846">
        <w:rPr>
          <w:rFonts w:ascii="Times New Roman" w:eastAsia="font865" w:hAnsi="Times New Roman" w:cs="Times New Roman"/>
          <w:sz w:val="24"/>
          <w:szCs w:val="24"/>
        </w:rPr>
        <w:t xml:space="preserve">Об утверждении </w:t>
      </w:r>
      <w:r w:rsidR="00D575BC">
        <w:rPr>
          <w:rFonts w:ascii="Times New Roman" w:eastAsia="font865" w:hAnsi="Times New Roman" w:cs="Times New Roman"/>
          <w:sz w:val="24"/>
          <w:szCs w:val="24"/>
        </w:rPr>
        <w:t xml:space="preserve">перечня налоговых расходов на </w:t>
      </w:r>
      <w:r w:rsidR="000C7D0F">
        <w:rPr>
          <w:rFonts w:ascii="Times New Roman" w:eastAsia="font865" w:hAnsi="Times New Roman" w:cs="Times New Roman"/>
          <w:sz w:val="24"/>
          <w:szCs w:val="24"/>
        </w:rPr>
        <w:t>01 января 2</w:t>
      </w:r>
      <w:r w:rsidR="00D575BC">
        <w:rPr>
          <w:rFonts w:ascii="Times New Roman" w:eastAsia="font865" w:hAnsi="Times New Roman" w:cs="Times New Roman"/>
          <w:sz w:val="24"/>
          <w:szCs w:val="24"/>
        </w:rPr>
        <w:t>02</w:t>
      </w:r>
      <w:r w:rsidR="000C7D0F">
        <w:rPr>
          <w:rFonts w:ascii="Times New Roman" w:eastAsia="font865" w:hAnsi="Times New Roman" w:cs="Times New Roman"/>
          <w:sz w:val="24"/>
          <w:szCs w:val="24"/>
        </w:rPr>
        <w:t>3</w:t>
      </w:r>
      <w:r w:rsidR="00D575BC">
        <w:rPr>
          <w:rFonts w:ascii="Times New Roman" w:eastAsia="font865" w:hAnsi="Times New Roman" w:cs="Times New Roman"/>
          <w:sz w:val="24"/>
          <w:szCs w:val="24"/>
        </w:rPr>
        <w:t xml:space="preserve"> год» (далее - Перечень).</w:t>
      </w:r>
      <w:r w:rsidRPr="008A7846">
        <w:rPr>
          <w:rFonts w:ascii="Times New Roman" w:eastAsia="font865" w:hAnsi="Times New Roman" w:cs="Times New Roman"/>
          <w:sz w:val="24"/>
          <w:szCs w:val="24"/>
        </w:rPr>
        <w:t xml:space="preserve"> </w:t>
      </w:r>
    </w:p>
    <w:p w14:paraId="571D900F" w14:textId="65F616B8" w:rsidR="00832EF6" w:rsidRPr="008A7846" w:rsidRDefault="00832EF6" w:rsidP="000C7D0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7846">
        <w:rPr>
          <w:rFonts w:ascii="Times New Roman" w:hAnsi="Times New Roman" w:cs="Times New Roman"/>
          <w:sz w:val="24"/>
          <w:szCs w:val="24"/>
        </w:rPr>
        <w:t xml:space="preserve">     В Перечень включено 1</w:t>
      </w:r>
      <w:r w:rsidR="000C7D0F">
        <w:rPr>
          <w:rFonts w:ascii="Times New Roman" w:hAnsi="Times New Roman" w:cs="Times New Roman"/>
          <w:sz w:val="24"/>
          <w:szCs w:val="24"/>
        </w:rPr>
        <w:t>5</w:t>
      </w:r>
      <w:r w:rsidRPr="008A7846">
        <w:rPr>
          <w:rFonts w:ascii="Times New Roman" w:hAnsi="Times New Roman" w:cs="Times New Roman"/>
          <w:sz w:val="24"/>
          <w:szCs w:val="24"/>
        </w:rPr>
        <w:t xml:space="preserve"> налоговых расходов, обусловленных льготами по земельному налогу и</w:t>
      </w:r>
      <w:r w:rsidR="000C7D0F">
        <w:rPr>
          <w:rFonts w:ascii="Times New Roman" w:hAnsi="Times New Roman" w:cs="Times New Roman"/>
          <w:sz w:val="24"/>
          <w:szCs w:val="24"/>
        </w:rPr>
        <w:t xml:space="preserve"> </w:t>
      </w:r>
      <w:r w:rsidRPr="008A7846">
        <w:rPr>
          <w:rFonts w:ascii="Times New Roman" w:hAnsi="Times New Roman" w:cs="Times New Roman"/>
          <w:sz w:val="24"/>
          <w:szCs w:val="24"/>
        </w:rPr>
        <w:t>налогу на имущество физических лиц.</w:t>
      </w:r>
    </w:p>
    <w:p w14:paraId="6FB448DC" w14:textId="1F1FA778" w:rsidR="002F04E2" w:rsidRPr="008A7846" w:rsidRDefault="00832EF6" w:rsidP="00351130">
      <w:pPr>
        <w:pStyle w:val="a3"/>
        <w:shd w:val="clear" w:color="auto" w:fill="FFFFFF" w:themeFill="background1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A7846">
        <w:rPr>
          <w:rFonts w:ascii="Times New Roman" w:eastAsia="Times New Roman" w:hAnsi="Times New Roman" w:cs="Times New Roman"/>
          <w:sz w:val="24"/>
          <w:szCs w:val="24"/>
        </w:rPr>
        <w:t xml:space="preserve">     В соответствии с </w:t>
      </w:r>
      <w:bookmarkStart w:id="0" w:name="bookmark8"/>
      <w:bookmarkStart w:id="1" w:name="bookmark9"/>
      <w:bookmarkStart w:id="2" w:name="bookmark10"/>
      <w:bookmarkStart w:id="3" w:name="bookmark11"/>
      <w:r w:rsidRPr="008A7846">
        <w:rPr>
          <w:rFonts w:ascii="Times New Roman" w:eastAsia="Times New Roman" w:hAnsi="Times New Roman" w:cs="Times New Roman"/>
          <w:sz w:val="24"/>
          <w:szCs w:val="24"/>
        </w:rPr>
        <w:t>Решением Совета депутатов</w:t>
      </w:r>
      <w:r w:rsidR="00D575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Болчары от 02.10.2018 года № 6 </w:t>
      </w:r>
      <w:r w:rsidRPr="008A784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575BC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8A784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575BC">
        <w:rPr>
          <w:rFonts w:ascii="Times New Roman" w:eastAsia="Times New Roman" w:hAnsi="Times New Roman" w:cs="Times New Roman"/>
          <w:sz w:val="24"/>
          <w:szCs w:val="24"/>
        </w:rPr>
        <w:t>логовых льготах по местным налогам на</w:t>
      </w:r>
      <w:r w:rsidRPr="008A7846">
        <w:rPr>
          <w:rFonts w:ascii="Times New Roman" w:eastAsia="Times New Roman" w:hAnsi="Times New Roman" w:cs="Times New Roman"/>
          <w:sz w:val="24"/>
          <w:szCs w:val="24"/>
        </w:rPr>
        <w:t xml:space="preserve"> территории </w:t>
      </w:r>
      <w:r w:rsidRPr="003F2C4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сельское поселение Болчары»</w:t>
      </w:r>
      <w:r w:rsidR="00D575BC" w:rsidRPr="003F2C40">
        <w:rPr>
          <w:rFonts w:ascii="Times New Roman" w:eastAsia="Times New Roman" w:hAnsi="Times New Roman" w:cs="Times New Roman"/>
          <w:sz w:val="24"/>
          <w:szCs w:val="24"/>
        </w:rPr>
        <w:t>, на 202</w:t>
      </w:r>
      <w:r w:rsidR="00FF7DE2" w:rsidRPr="003F2C40">
        <w:rPr>
          <w:rFonts w:ascii="Times New Roman" w:eastAsia="Times New Roman" w:hAnsi="Times New Roman" w:cs="Times New Roman"/>
          <w:sz w:val="24"/>
          <w:szCs w:val="24"/>
        </w:rPr>
        <w:t>2</w:t>
      </w:r>
      <w:r w:rsidR="00D575BC" w:rsidRPr="003F2C40">
        <w:rPr>
          <w:rFonts w:ascii="Times New Roman" w:eastAsia="Times New Roman" w:hAnsi="Times New Roman" w:cs="Times New Roman"/>
          <w:sz w:val="24"/>
          <w:szCs w:val="24"/>
        </w:rPr>
        <w:t xml:space="preserve"> год в муниципальном образовании налоговые расходы установлены по земельному налогу для 1</w:t>
      </w:r>
      <w:r w:rsidR="00FF7DE2" w:rsidRPr="003F2C4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F2C40">
        <w:rPr>
          <w:rFonts w:ascii="Times New Roman" w:eastAsia="Times New Roman" w:hAnsi="Times New Roman" w:cs="Times New Roman"/>
          <w:sz w:val="24"/>
          <w:szCs w:val="24"/>
        </w:rPr>
        <w:t xml:space="preserve"> категорий налогоплательщиков</w:t>
      </w:r>
      <w:r w:rsidR="002F04E2" w:rsidRPr="003F2C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F04E2" w:rsidRPr="003F2C40">
        <w:rPr>
          <w:rFonts w:ascii="Times New Roman" w:hAnsi="Times New Roman" w:cs="Times New Roman"/>
          <w:sz w:val="24"/>
          <w:szCs w:val="24"/>
        </w:rPr>
        <w:t xml:space="preserve">Кроме того, предусмотрен налоговый расход в виде </w:t>
      </w:r>
      <w:r w:rsidR="002F04E2" w:rsidRPr="008A7846">
        <w:rPr>
          <w:rFonts w:ascii="Times New Roman" w:hAnsi="Times New Roman" w:cs="Times New Roman"/>
          <w:sz w:val="24"/>
          <w:szCs w:val="24"/>
        </w:rPr>
        <w:t>пониженной налоговой ставки по налогу на имущество физических лиц в размере 0,5 % в отношении объектов налогообложения, включенных в перечень, определяемый в соответствии с п.7 ст. 378.2 НК РФ, в отношении объектов налогообложения, предусмотренных абз. вторым п. 10 ст. 378.2 НК РФ, а также в отношении объектов налогообложения, кадастровая стоимость каждого из которых превышает 300 млн. рублей.</w:t>
      </w:r>
      <w:r w:rsidR="002F04E2" w:rsidRPr="008A78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91D530B" w14:textId="5D9B14E4" w:rsidR="00832EF6" w:rsidRPr="00866E7F" w:rsidRDefault="00832EF6" w:rsidP="000C7D0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4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A7846">
        <w:rPr>
          <w:rFonts w:ascii="Times New Roman" w:hAnsi="Times New Roman" w:cs="Times New Roman"/>
          <w:bCs/>
          <w:iCs/>
          <w:sz w:val="24"/>
          <w:szCs w:val="24"/>
        </w:rPr>
        <w:t>Налоговые расходы, предоставленные по состоянию на 01.01.202</w:t>
      </w:r>
      <w:r w:rsidR="000C7D0F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8A7846">
        <w:rPr>
          <w:rFonts w:ascii="Times New Roman" w:hAnsi="Times New Roman" w:cs="Times New Roman"/>
          <w:bCs/>
          <w:iCs/>
          <w:sz w:val="24"/>
          <w:szCs w:val="24"/>
        </w:rPr>
        <w:t xml:space="preserve"> года представительным органом муниципального образования в виде льгот</w:t>
      </w:r>
      <w:r w:rsidR="000C7D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C7D0F" w:rsidRPr="00D119B2">
        <w:rPr>
          <w:rFonts w:ascii="Times New Roman" w:hAnsi="Times New Roman" w:cs="Times New Roman"/>
          <w:bCs/>
          <w:iCs/>
          <w:sz w:val="24"/>
          <w:szCs w:val="24"/>
        </w:rPr>
        <w:t xml:space="preserve">(преференций) </w:t>
      </w:r>
      <w:r w:rsidRPr="008A7846">
        <w:rPr>
          <w:rFonts w:ascii="Times New Roman" w:hAnsi="Times New Roman" w:cs="Times New Roman"/>
          <w:bCs/>
          <w:iCs/>
          <w:sz w:val="24"/>
          <w:szCs w:val="24"/>
        </w:rPr>
        <w:t xml:space="preserve"> по земельному </w:t>
      </w:r>
      <w:r w:rsidRPr="00866E7F">
        <w:rPr>
          <w:rFonts w:ascii="Times New Roman" w:hAnsi="Times New Roman" w:cs="Times New Roman"/>
          <w:bCs/>
          <w:iCs/>
          <w:sz w:val="24"/>
          <w:szCs w:val="24"/>
        </w:rPr>
        <w:t>налогу и налогу на имущество физических лиц, направлены на достижение</w:t>
      </w:r>
      <w:r w:rsidR="00B7758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C7D0F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866E7F">
        <w:rPr>
          <w:rFonts w:ascii="Times New Roman" w:hAnsi="Times New Roman" w:cs="Times New Roman"/>
          <w:bCs/>
          <w:iCs/>
          <w:sz w:val="24"/>
          <w:szCs w:val="24"/>
        </w:rPr>
        <w:t xml:space="preserve"> целей социально-экономической политики района, не относящимся к муниципальным программам.</w:t>
      </w:r>
      <w:r w:rsidR="003C6C08" w:rsidRPr="00866E7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5507A58F" w14:textId="77777777" w:rsidR="00832EF6" w:rsidRPr="00866E7F" w:rsidRDefault="00832EF6" w:rsidP="000C7D0F">
      <w:pPr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 w:rsidRPr="00866E7F">
        <w:rPr>
          <w:rFonts w:ascii="Times New Roman" w:hAnsi="Times New Roman" w:cs="Times New Roman"/>
          <w:bCs/>
          <w:iCs/>
          <w:sz w:val="24"/>
          <w:szCs w:val="24"/>
        </w:rPr>
        <w:t xml:space="preserve">     В зависимости от целевой категории в муниципальном образовании приняты социальные, технические и стимулирующие налоговые расходы.</w:t>
      </w:r>
    </w:p>
    <w:p w14:paraId="2167539D" w14:textId="76B59404" w:rsidR="00832EF6" w:rsidRPr="008A7846" w:rsidRDefault="00832EF6" w:rsidP="000C7D0F">
      <w:pPr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7846">
        <w:rPr>
          <w:rFonts w:ascii="Times New Roman" w:hAnsi="Times New Roman" w:cs="Times New Roman"/>
          <w:sz w:val="24"/>
          <w:szCs w:val="24"/>
        </w:rPr>
        <w:t xml:space="preserve">     Информация о структуре и динамике налоговых расходов по местным налогам за 20</w:t>
      </w:r>
      <w:r w:rsidR="000C7D0F">
        <w:rPr>
          <w:rFonts w:ascii="Times New Roman" w:hAnsi="Times New Roman" w:cs="Times New Roman"/>
          <w:sz w:val="24"/>
          <w:szCs w:val="24"/>
        </w:rPr>
        <w:t>20</w:t>
      </w:r>
      <w:r w:rsidRPr="008A7846">
        <w:rPr>
          <w:rFonts w:ascii="Times New Roman" w:hAnsi="Times New Roman" w:cs="Times New Roman"/>
          <w:sz w:val="24"/>
          <w:szCs w:val="24"/>
        </w:rPr>
        <w:t>-202</w:t>
      </w:r>
      <w:r w:rsidR="000C7D0F">
        <w:rPr>
          <w:rFonts w:ascii="Times New Roman" w:hAnsi="Times New Roman" w:cs="Times New Roman"/>
          <w:sz w:val="24"/>
          <w:szCs w:val="24"/>
        </w:rPr>
        <w:t>2</w:t>
      </w:r>
      <w:r w:rsidRPr="008A7846">
        <w:rPr>
          <w:rFonts w:ascii="Times New Roman" w:hAnsi="Times New Roman" w:cs="Times New Roman"/>
          <w:sz w:val="24"/>
          <w:szCs w:val="24"/>
        </w:rPr>
        <w:t xml:space="preserve"> годы представлена в таблице 1.</w:t>
      </w:r>
    </w:p>
    <w:p w14:paraId="13FF80C2" w14:textId="1CD2624A" w:rsidR="00832EF6" w:rsidRDefault="00832EF6" w:rsidP="000C7D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bookmarkEnd w:id="1"/>
    <w:bookmarkEnd w:id="2"/>
    <w:bookmarkEnd w:id="3"/>
    <w:p w14:paraId="456DAC3C" w14:textId="6E3ECBEF" w:rsidR="00F44C30" w:rsidRDefault="00F44C30" w:rsidP="000C7D0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EF31D4C" w14:textId="77777777" w:rsidR="000C7D0F" w:rsidRDefault="000C7D0F" w:rsidP="000C7D0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203E37B" w14:textId="77777777" w:rsidR="000C7D0F" w:rsidRDefault="000C7D0F" w:rsidP="000C7D0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F8C72E8" w14:textId="77777777" w:rsidR="000C7D0F" w:rsidRDefault="000C7D0F" w:rsidP="000C7D0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EE58E95" w14:textId="77777777" w:rsidR="000C7D0F" w:rsidRDefault="000C7D0F" w:rsidP="000C7D0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DA5B3AB" w14:textId="77777777" w:rsidR="000C7D0F" w:rsidRDefault="000C7D0F" w:rsidP="000C7D0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BA39E2D" w14:textId="77777777" w:rsidR="000C7D0F" w:rsidRDefault="000C7D0F" w:rsidP="000C7D0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A227520" w14:textId="77777777" w:rsidR="00CB106D" w:rsidRDefault="00CB106D" w:rsidP="000C7D0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AC34BE6" w14:textId="02385050" w:rsidR="00381855" w:rsidRDefault="00381855" w:rsidP="00F44C30">
      <w:pPr>
        <w:spacing w:after="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14:paraId="3307C58A" w14:textId="4C321AB2" w:rsidR="0075158A" w:rsidRDefault="0075158A" w:rsidP="00381855">
      <w:pPr>
        <w:spacing w:after="0"/>
        <w:ind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936F728" w14:textId="77777777" w:rsidR="0075158A" w:rsidRDefault="0075158A" w:rsidP="00381855">
      <w:pPr>
        <w:spacing w:after="0"/>
        <w:ind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34C62E5" w14:textId="4531C519" w:rsidR="00F32F82" w:rsidRPr="00D119B2" w:rsidRDefault="00F32F82" w:rsidP="00F32F8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119B2">
        <w:rPr>
          <w:rFonts w:ascii="Times New Roman" w:hAnsi="Times New Roman" w:cs="Times New Roman"/>
          <w:b/>
          <w:sz w:val="24"/>
          <w:szCs w:val="24"/>
        </w:rPr>
        <w:t>Структура и динамика налоговых расходов за 2020-2022 годы*</w:t>
      </w:r>
    </w:p>
    <w:p w14:paraId="447ABB24" w14:textId="77777777" w:rsidR="00F32F82" w:rsidRPr="00D119B2" w:rsidRDefault="00F32F82" w:rsidP="00F32F8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463" w:type="dxa"/>
        <w:tblInd w:w="108" w:type="dxa"/>
        <w:tblLook w:val="04A0" w:firstRow="1" w:lastRow="0" w:firstColumn="1" w:lastColumn="0" w:noHBand="0" w:noVBand="1"/>
      </w:tblPr>
      <w:tblGrid>
        <w:gridCol w:w="595"/>
        <w:gridCol w:w="3087"/>
        <w:gridCol w:w="1073"/>
        <w:gridCol w:w="1492"/>
        <w:gridCol w:w="1641"/>
        <w:gridCol w:w="1575"/>
      </w:tblGrid>
      <w:tr w:rsidR="00F32F82" w:rsidRPr="003A6006" w14:paraId="72BAA536" w14:textId="77777777" w:rsidTr="003A6006">
        <w:tc>
          <w:tcPr>
            <w:tcW w:w="595" w:type="dxa"/>
            <w:shd w:val="clear" w:color="auto" w:fill="auto"/>
          </w:tcPr>
          <w:p w14:paraId="336A26A6" w14:textId="77777777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087" w:type="dxa"/>
            <w:shd w:val="clear" w:color="auto" w:fill="auto"/>
          </w:tcPr>
          <w:p w14:paraId="0A598E97" w14:textId="77777777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73" w:type="dxa"/>
            <w:shd w:val="clear" w:color="auto" w:fill="auto"/>
          </w:tcPr>
          <w:p w14:paraId="28BFF9FE" w14:textId="77777777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b/>
                <w:sz w:val="18"/>
                <w:szCs w:val="18"/>
              </w:rPr>
              <w:t>Ед.изм.</w:t>
            </w:r>
          </w:p>
        </w:tc>
        <w:tc>
          <w:tcPr>
            <w:tcW w:w="1492" w:type="dxa"/>
            <w:shd w:val="clear" w:color="auto" w:fill="auto"/>
          </w:tcPr>
          <w:p w14:paraId="67E65585" w14:textId="77777777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b/>
                <w:sz w:val="18"/>
                <w:szCs w:val="18"/>
              </w:rPr>
              <w:t>2020 год</w:t>
            </w:r>
          </w:p>
        </w:tc>
        <w:tc>
          <w:tcPr>
            <w:tcW w:w="1641" w:type="dxa"/>
            <w:shd w:val="clear" w:color="auto" w:fill="auto"/>
          </w:tcPr>
          <w:p w14:paraId="0A6BBDC4" w14:textId="77777777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b/>
                <w:sz w:val="18"/>
                <w:szCs w:val="18"/>
              </w:rPr>
              <w:t>2021 год</w:t>
            </w:r>
          </w:p>
        </w:tc>
        <w:tc>
          <w:tcPr>
            <w:tcW w:w="1575" w:type="dxa"/>
            <w:shd w:val="clear" w:color="auto" w:fill="auto"/>
          </w:tcPr>
          <w:p w14:paraId="625BB1A3" w14:textId="77777777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b/>
                <w:sz w:val="18"/>
                <w:szCs w:val="18"/>
              </w:rPr>
              <w:t>2022 год</w:t>
            </w:r>
          </w:p>
        </w:tc>
      </w:tr>
      <w:tr w:rsidR="00F32F82" w:rsidRPr="003A6006" w14:paraId="7A4DAE40" w14:textId="77777777" w:rsidTr="003A6006">
        <w:trPr>
          <w:trHeight w:val="225"/>
        </w:trPr>
        <w:tc>
          <w:tcPr>
            <w:tcW w:w="595" w:type="dxa"/>
            <w:shd w:val="clear" w:color="auto" w:fill="auto"/>
          </w:tcPr>
          <w:p w14:paraId="7D60F124" w14:textId="77777777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868" w:type="dxa"/>
            <w:gridSpan w:val="5"/>
            <w:shd w:val="clear" w:color="auto" w:fill="auto"/>
          </w:tcPr>
          <w:p w14:paraId="0B0FDAE8" w14:textId="77777777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налог</w:t>
            </w:r>
          </w:p>
        </w:tc>
      </w:tr>
      <w:tr w:rsidR="00F32F82" w:rsidRPr="003A6006" w14:paraId="7BC965AA" w14:textId="77777777" w:rsidTr="003A6006">
        <w:trPr>
          <w:trHeight w:val="391"/>
        </w:trPr>
        <w:tc>
          <w:tcPr>
            <w:tcW w:w="595" w:type="dxa"/>
            <w:shd w:val="clear" w:color="auto" w:fill="auto"/>
          </w:tcPr>
          <w:p w14:paraId="1122C164" w14:textId="77777777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087" w:type="dxa"/>
            <w:shd w:val="clear" w:color="auto" w:fill="auto"/>
          </w:tcPr>
          <w:p w14:paraId="7D61E1C8" w14:textId="148CAE4B" w:rsidR="00F32F82" w:rsidRPr="003A6006" w:rsidRDefault="00F32F82" w:rsidP="00E32E77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sz w:val="18"/>
                <w:szCs w:val="18"/>
              </w:rPr>
              <w:t>Поступление земельного налога</w:t>
            </w:r>
            <w:r w:rsidR="00FF7DE2" w:rsidRPr="003A6006">
              <w:rPr>
                <w:rFonts w:ascii="Times New Roman" w:hAnsi="Times New Roman" w:cs="Times New Roman"/>
                <w:sz w:val="18"/>
                <w:szCs w:val="18"/>
              </w:rPr>
              <w:t xml:space="preserve"> (факт)</w:t>
            </w:r>
          </w:p>
        </w:tc>
        <w:tc>
          <w:tcPr>
            <w:tcW w:w="1073" w:type="dxa"/>
            <w:shd w:val="clear" w:color="auto" w:fill="auto"/>
          </w:tcPr>
          <w:p w14:paraId="2F1FA84C" w14:textId="77777777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92" w:type="dxa"/>
            <w:shd w:val="clear" w:color="auto" w:fill="auto"/>
          </w:tcPr>
          <w:p w14:paraId="6C884226" w14:textId="6CF7846C" w:rsidR="00F32F82" w:rsidRPr="003A6006" w:rsidRDefault="001A7BAB" w:rsidP="00E32E77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sz w:val="18"/>
                <w:szCs w:val="18"/>
              </w:rPr>
              <w:t>194,1</w:t>
            </w:r>
          </w:p>
        </w:tc>
        <w:tc>
          <w:tcPr>
            <w:tcW w:w="1641" w:type="dxa"/>
            <w:shd w:val="clear" w:color="auto" w:fill="auto"/>
          </w:tcPr>
          <w:p w14:paraId="425EA424" w14:textId="54A274A5" w:rsidR="00F32F82" w:rsidRPr="003A6006" w:rsidRDefault="0012650A" w:rsidP="00E32E77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205,0</w:t>
            </w:r>
          </w:p>
        </w:tc>
        <w:tc>
          <w:tcPr>
            <w:tcW w:w="1575" w:type="dxa"/>
            <w:shd w:val="clear" w:color="auto" w:fill="auto"/>
          </w:tcPr>
          <w:p w14:paraId="43CBC821" w14:textId="7AC17B40" w:rsidR="00F32F82" w:rsidRPr="003A6006" w:rsidRDefault="001A7BAB" w:rsidP="00E32E77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sz w:val="18"/>
                <w:szCs w:val="18"/>
              </w:rPr>
              <w:t>199,3</w:t>
            </w:r>
          </w:p>
        </w:tc>
      </w:tr>
      <w:tr w:rsidR="00F32F82" w:rsidRPr="00D119B2" w14:paraId="6EA989C1" w14:textId="77777777" w:rsidTr="003A6006">
        <w:tc>
          <w:tcPr>
            <w:tcW w:w="595" w:type="dxa"/>
            <w:shd w:val="clear" w:color="auto" w:fill="auto"/>
          </w:tcPr>
          <w:p w14:paraId="784E1620" w14:textId="77777777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3087" w:type="dxa"/>
            <w:shd w:val="clear" w:color="auto" w:fill="auto"/>
          </w:tcPr>
          <w:p w14:paraId="66B3D511" w14:textId="77777777" w:rsidR="00F32F82" w:rsidRPr="003A6006" w:rsidRDefault="00F32F82" w:rsidP="00E32E77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sz w:val="18"/>
                <w:szCs w:val="18"/>
              </w:rPr>
              <w:t>Налоговые расходы, обусловленные льготами, пониженными ставками и иными преференциями, установленными представительным органом муниципального образования</w:t>
            </w:r>
          </w:p>
        </w:tc>
        <w:tc>
          <w:tcPr>
            <w:tcW w:w="1073" w:type="dxa"/>
            <w:shd w:val="clear" w:color="auto" w:fill="auto"/>
          </w:tcPr>
          <w:p w14:paraId="1C01C85E" w14:textId="77777777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92" w:type="dxa"/>
            <w:shd w:val="clear" w:color="auto" w:fill="auto"/>
          </w:tcPr>
          <w:p w14:paraId="0B7073CD" w14:textId="3043C0A4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sz w:val="18"/>
                <w:szCs w:val="18"/>
              </w:rPr>
              <w:t>440,0</w:t>
            </w:r>
          </w:p>
        </w:tc>
        <w:tc>
          <w:tcPr>
            <w:tcW w:w="1641" w:type="dxa"/>
            <w:shd w:val="clear" w:color="auto" w:fill="auto"/>
          </w:tcPr>
          <w:p w14:paraId="7417350B" w14:textId="48233559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sz w:val="18"/>
                <w:szCs w:val="18"/>
              </w:rPr>
              <w:t>436,1</w:t>
            </w:r>
          </w:p>
        </w:tc>
        <w:tc>
          <w:tcPr>
            <w:tcW w:w="1575" w:type="dxa"/>
            <w:shd w:val="clear" w:color="auto" w:fill="auto"/>
          </w:tcPr>
          <w:p w14:paraId="395AE254" w14:textId="232C7170" w:rsidR="00F32F82" w:rsidRPr="00D119B2" w:rsidRDefault="00982182" w:rsidP="00E32E77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sz w:val="18"/>
                <w:szCs w:val="18"/>
              </w:rPr>
              <w:t>439,0</w:t>
            </w:r>
          </w:p>
        </w:tc>
      </w:tr>
      <w:tr w:rsidR="003A6006" w:rsidRPr="003A6006" w14:paraId="4246E1DF" w14:textId="77777777" w:rsidTr="00982182">
        <w:tc>
          <w:tcPr>
            <w:tcW w:w="595" w:type="dxa"/>
          </w:tcPr>
          <w:p w14:paraId="791697C3" w14:textId="77777777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1.3.</w:t>
            </w:r>
          </w:p>
        </w:tc>
        <w:tc>
          <w:tcPr>
            <w:tcW w:w="3087" w:type="dxa"/>
          </w:tcPr>
          <w:p w14:paraId="72C90E58" w14:textId="77777777" w:rsidR="00F32F82" w:rsidRPr="003A6006" w:rsidRDefault="00F32F82" w:rsidP="00E32E7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Темп роста (снижение) суммы предоставленных льгот к предыдущему году</w:t>
            </w:r>
          </w:p>
        </w:tc>
        <w:tc>
          <w:tcPr>
            <w:tcW w:w="1073" w:type="dxa"/>
          </w:tcPr>
          <w:p w14:paraId="26384593" w14:textId="77777777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492" w:type="dxa"/>
          </w:tcPr>
          <w:p w14:paraId="57D1D8C4" w14:textId="34466C7D" w:rsidR="00F32F82" w:rsidRPr="003A6006" w:rsidRDefault="001A7BAB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105,</w:t>
            </w:r>
            <w:r w:rsidR="001265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F32F82"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641" w:type="dxa"/>
          </w:tcPr>
          <w:p w14:paraId="2875B22B" w14:textId="3D77CFA7" w:rsidR="00F32F82" w:rsidRPr="003A6006" w:rsidRDefault="001A7BAB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97,</w:t>
            </w:r>
            <w:r w:rsidR="001265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F32F82"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575" w:type="dxa"/>
            <w:shd w:val="clear" w:color="auto" w:fill="FFFFFF" w:themeFill="background1"/>
          </w:tcPr>
          <w:p w14:paraId="4640E2BA" w14:textId="4486A18A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982182"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</w:tr>
      <w:tr w:rsidR="003A6006" w:rsidRPr="003A6006" w14:paraId="414E4A2E" w14:textId="77777777" w:rsidTr="00982182">
        <w:tc>
          <w:tcPr>
            <w:tcW w:w="595" w:type="dxa"/>
          </w:tcPr>
          <w:p w14:paraId="3453FBDC" w14:textId="77777777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1.4.</w:t>
            </w:r>
          </w:p>
        </w:tc>
        <w:tc>
          <w:tcPr>
            <w:tcW w:w="3087" w:type="dxa"/>
          </w:tcPr>
          <w:p w14:paraId="14F1E437" w14:textId="77777777" w:rsidR="00F32F82" w:rsidRPr="003A6006" w:rsidRDefault="00F32F82" w:rsidP="00E32E7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предоставленных льгот в общем объеме начислений  земельного налога</w:t>
            </w:r>
          </w:p>
        </w:tc>
        <w:tc>
          <w:tcPr>
            <w:tcW w:w="1073" w:type="dxa"/>
          </w:tcPr>
          <w:p w14:paraId="1ECCDBCA" w14:textId="77777777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492" w:type="dxa"/>
          </w:tcPr>
          <w:p w14:paraId="341884A3" w14:textId="3A385185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  <w:r w:rsidR="0074141F"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6,7</w:t>
            </w: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641" w:type="dxa"/>
          </w:tcPr>
          <w:p w14:paraId="2BA53A28" w14:textId="4B0CEAEE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  <w:r w:rsidR="001265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2,7</w:t>
            </w: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575" w:type="dxa"/>
            <w:shd w:val="clear" w:color="auto" w:fill="FFFFFF" w:themeFill="background1"/>
          </w:tcPr>
          <w:p w14:paraId="7CB4DB4E" w14:textId="033BE0E9" w:rsidR="00F32F82" w:rsidRPr="003A6006" w:rsidRDefault="001A7BAB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220,3</w:t>
            </w:r>
            <w:r w:rsidR="00F32F82"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</w:tr>
      <w:tr w:rsidR="003A6006" w:rsidRPr="003A6006" w14:paraId="57BDA4F6" w14:textId="77777777" w:rsidTr="00982182">
        <w:trPr>
          <w:trHeight w:val="356"/>
        </w:trPr>
        <w:tc>
          <w:tcPr>
            <w:tcW w:w="595" w:type="dxa"/>
          </w:tcPr>
          <w:p w14:paraId="73809083" w14:textId="77777777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1.5.</w:t>
            </w:r>
          </w:p>
        </w:tc>
        <w:tc>
          <w:tcPr>
            <w:tcW w:w="3087" w:type="dxa"/>
          </w:tcPr>
          <w:p w14:paraId="2634EE92" w14:textId="77777777" w:rsidR="00F32F82" w:rsidRPr="003A6006" w:rsidRDefault="00F32F82" w:rsidP="00E32E7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льготополучателей</w:t>
            </w:r>
          </w:p>
        </w:tc>
        <w:tc>
          <w:tcPr>
            <w:tcW w:w="1073" w:type="dxa"/>
          </w:tcPr>
          <w:p w14:paraId="57B12FFA" w14:textId="77777777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492" w:type="dxa"/>
          </w:tcPr>
          <w:p w14:paraId="438A7AF6" w14:textId="2351A831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641" w:type="dxa"/>
          </w:tcPr>
          <w:p w14:paraId="329C13D9" w14:textId="1D7664FC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75" w:type="dxa"/>
            <w:shd w:val="clear" w:color="auto" w:fill="FFFFFF" w:themeFill="background1"/>
          </w:tcPr>
          <w:p w14:paraId="28B23590" w14:textId="0698BD48" w:rsidR="00F32F82" w:rsidRPr="003A6006" w:rsidRDefault="00F42FD7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</w:tr>
      <w:tr w:rsidR="003A6006" w:rsidRPr="003A6006" w14:paraId="2E5283C9" w14:textId="77777777" w:rsidTr="00E32E77">
        <w:trPr>
          <w:trHeight w:val="316"/>
        </w:trPr>
        <w:tc>
          <w:tcPr>
            <w:tcW w:w="595" w:type="dxa"/>
          </w:tcPr>
          <w:p w14:paraId="216E4E6E" w14:textId="77777777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8868" w:type="dxa"/>
            <w:gridSpan w:val="5"/>
          </w:tcPr>
          <w:p w14:paraId="1FC39C5E" w14:textId="77777777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Налог на имущество физических лиц</w:t>
            </w:r>
          </w:p>
        </w:tc>
      </w:tr>
      <w:tr w:rsidR="003A6006" w:rsidRPr="003A6006" w14:paraId="7392DDFF" w14:textId="77777777" w:rsidTr="00F42FD7">
        <w:trPr>
          <w:trHeight w:val="316"/>
        </w:trPr>
        <w:tc>
          <w:tcPr>
            <w:tcW w:w="595" w:type="dxa"/>
          </w:tcPr>
          <w:p w14:paraId="2E96945B" w14:textId="77777777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3087" w:type="dxa"/>
          </w:tcPr>
          <w:p w14:paraId="61C634D5" w14:textId="70DEC2B1" w:rsidR="00F32F82" w:rsidRPr="003A6006" w:rsidRDefault="00F32F82" w:rsidP="00E32E7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Поступление налога на имущество физических лиц</w:t>
            </w:r>
            <w:r w:rsidR="00FF7DE2"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(факт)</w:t>
            </w:r>
          </w:p>
        </w:tc>
        <w:tc>
          <w:tcPr>
            <w:tcW w:w="1073" w:type="dxa"/>
          </w:tcPr>
          <w:p w14:paraId="0BE5BE0D" w14:textId="77777777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Тыс. руб.</w:t>
            </w:r>
          </w:p>
        </w:tc>
        <w:tc>
          <w:tcPr>
            <w:tcW w:w="1492" w:type="dxa"/>
          </w:tcPr>
          <w:p w14:paraId="07B8B711" w14:textId="0EDCEB5C" w:rsidR="00F32F82" w:rsidRPr="003A6006" w:rsidRDefault="0074141F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322,1</w:t>
            </w:r>
          </w:p>
        </w:tc>
        <w:tc>
          <w:tcPr>
            <w:tcW w:w="1641" w:type="dxa"/>
          </w:tcPr>
          <w:p w14:paraId="5453BF72" w14:textId="153EF4BA" w:rsidR="00F32F82" w:rsidRPr="003A6006" w:rsidRDefault="0012650A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274,0</w:t>
            </w:r>
          </w:p>
        </w:tc>
        <w:tc>
          <w:tcPr>
            <w:tcW w:w="1575" w:type="dxa"/>
            <w:shd w:val="clear" w:color="auto" w:fill="FFFFFF" w:themeFill="background1"/>
          </w:tcPr>
          <w:p w14:paraId="2BE46211" w14:textId="1611E23C" w:rsidR="00F32F82" w:rsidRPr="003A6006" w:rsidRDefault="001A7BAB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407,5</w:t>
            </w:r>
          </w:p>
        </w:tc>
      </w:tr>
      <w:tr w:rsidR="003A6006" w:rsidRPr="003A6006" w14:paraId="6E287E98" w14:textId="77777777" w:rsidTr="00F42FD7">
        <w:trPr>
          <w:trHeight w:val="316"/>
        </w:trPr>
        <w:tc>
          <w:tcPr>
            <w:tcW w:w="595" w:type="dxa"/>
          </w:tcPr>
          <w:p w14:paraId="645B65D6" w14:textId="77777777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3087" w:type="dxa"/>
          </w:tcPr>
          <w:p w14:paraId="215EB9A8" w14:textId="77777777" w:rsidR="00F32F82" w:rsidRPr="003A6006" w:rsidRDefault="00F32F82" w:rsidP="00E32E7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Налоговые расходы, обусловленные льготами, пониженными ставками и иными преференциями, установленными представительным органом муниципального образования</w:t>
            </w:r>
          </w:p>
        </w:tc>
        <w:tc>
          <w:tcPr>
            <w:tcW w:w="1073" w:type="dxa"/>
          </w:tcPr>
          <w:p w14:paraId="4A051F9F" w14:textId="77777777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Тыс. руб.</w:t>
            </w:r>
          </w:p>
        </w:tc>
        <w:tc>
          <w:tcPr>
            <w:tcW w:w="1492" w:type="dxa"/>
          </w:tcPr>
          <w:p w14:paraId="419AFC71" w14:textId="6ACAC964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116,0</w:t>
            </w:r>
          </w:p>
        </w:tc>
        <w:tc>
          <w:tcPr>
            <w:tcW w:w="1641" w:type="dxa"/>
          </w:tcPr>
          <w:p w14:paraId="71D3412E" w14:textId="196A8ECB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452,1</w:t>
            </w:r>
          </w:p>
          <w:p w14:paraId="50788283" w14:textId="77777777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3A33BEB8" w14:textId="20EF0A32" w:rsidR="00F32F82" w:rsidRPr="003A6006" w:rsidRDefault="0074141F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459,0</w:t>
            </w:r>
          </w:p>
        </w:tc>
      </w:tr>
      <w:tr w:rsidR="003A6006" w:rsidRPr="003A6006" w14:paraId="244E002F" w14:textId="77777777" w:rsidTr="00F42FD7">
        <w:trPr>
          <w:trHeight w:val="316"/>
        </w:trPr>
        <w:tc>
          <w:tcPr>
            <w:tcW w:w="595" w:type="dxa"/>
          </w:tcPr>
          <w:p w14:paraId="228D80AF" w14:textId="77777777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3087" w:type="dxa"/>
          </w:tcPr>
          <w:p w14:paraId="298E8FF8" w14:textId="77777777" w:rsidR="00F32F82" w:rsidRPr="003A6006" w:rsidRDefault="00F32F82" w:rsidP="00E32E7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Темп роста (снижение) суммы предоставленных преференций к предыдущему году</w:t>
            </w:r>
          </w:p>
        </w:tc>
        <w:tc>
          <w:tcPr>
            <w:tcW w:w="1073" w:type="dxa"/>
          </w:tcPr>
          <w:p w14:paraId="5D35E121" w14:textId="77777777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492" w:type="dxa"/>
          </w:tcPr>
          <w:p w14:paraId="770A8620" w14:textId="1E9F94E3" w:rsidR="00F32F82" w:rsidRPr="003A6006" w:rsidRDefault="0012650A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85,1</w:t>
            </w:r>
            <w:r w:rsidR="00F32F82"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641" w:type="dxa"/>
          </w:tcPr>
          <w:p w14:paraId="69C88357" w14:textId="61BADF42" w:rsidR="00F32F82" w:rsidRPr="003A6006" w:rsidRDefault="0012650A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148,7</w:t>
            </w:r>
            <w:r w:rsidR="00F32F82"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575" w:type="dxa"/>
            <w:shd w:val="clear" w:color="auto" w:fill="FFFFFF" w:themeFill="background1"/>
          </w:tcPr>
          <w:p w14:paraId="4C639B6A" w14:textId="222F965D" w:rsidR="00F32F82" w:rsidRPr="003A6006" w:rsidRDefault="0074141F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="00F32F82"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</w:tr>
      <w:tr w:rsidR="003A6006" w:rsidRPr="003A6006" w14:paraId="2A843D72" w14:textId="77777777" w:rsidTr="00F42FD7">
        <w:trPr>
          <w:trHeight w:val="316"/>
        </w:trPr>
        <w:tc>
          <w:tcPr>
            <w:tcW w:w="595" w:type="dxa"/>
          </w:tcPr>
          <w:p w14:paraId="5F69DA46" w14:textId="77777777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2.4.</w:t>
            </w:r>
          </w:p>
        </w:tc>
        <w:tc>
          <w:tcPr>
            <w:tcW w:w="3087" w:type="dxa"/>
          </w:tcPr>
          <w:p w14:paraId="7AE7890A" w14:textId="77777777" w:rsidR="00F32F82" w:rsidRPr="003A6006" w:rsidRDefault="00F32F82" w:rsidP="00E32E7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предоставленных льгот в общем объеме начислений налога на имущество физических лиц</w:t>
            </w:r>
          </w:p>
        </w:tc>
        <w:tc>
          <w:tcPr>
            <w:tcW w:w="1073" w:type="dxa"/>
          </w:tcPr>
          <w:p w14:paraId="1F814E21" w14:textId="77777777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492" w:type="dxa"/>
          </w:tcPr>
          <w:p w14:paraId="3E9F0774" w14:textId="6766F4D4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36%</w:t>
            </w:r>
          </w:p>
        </w:tc>
        <w:tc>
          <w:tcPr>
            <w:tcW w:w="1641" w:type="dxa"/>
          </w:tcPr>
          <w:p w14:paraId="75EDC135" w14:textId="139C529F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  <w:r w:rsidR="001265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5,0</w:t>
            </w: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575" w:type="dxa"/>
            <w:shd w:val="clear" w:color="auto" w:fill="FFFFFF" w:themeFill="background1"/>
          </w:tcPr>
          <w:p w14:paraId="3D1A06D0" w14:textId="57FABC3B" w:rsidR="00F32F82" w:rsidRPr="003A6006" w:rsidRDefault="0074141F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112,6</w:t>
            </w:r>
            <w:r w:rsidR="00F32F82"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</w:tr>
      <w:tr w:rsidR="003A6006" w:rsidRPr="003A6006" w14:paraId="1F59B18E" w14:textId="77777777" w:rsidTr="00F42FD7">
        <w:trPr>
          <w:trHeight w:val="316"/>
        </w:trPr>
        <w:tc>
          <w:tcPr>
            <w:tcW w:w="595" w:type="dxa"/>
          </w:tcPr>
          <w:p w14:paraId="2E35F6C3" w14:textId="77777777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2.5.</w:t>
            </w:r>
          </w:p>
        </w:tc>
        <w:tc>
          <w:tcPr>
            <w:tcW w:w="3087" w:type="dxa"/>
          </w:tcPr>
          <w:p w14:paraId="67486117" w14:textId="77777777" w:rsidR="00F32F82" w:rsidRPr="003A6006" w:rsidRDefault="00F32F82" w:rsidP="00E32E7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льготополучателей</w:t>
            </w:r>
          </w:p>
        </w:tc>
        <w:tc>
          <w:tcPr>
            <w:tcW w:w="1073" w:type="dxa"/>
          </w:tcPr>
          <w:p w14:paraId="5EC1AFC8" w14:textId="77777777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492" w:type="dxa"/>
          </w:tcPr>
          <w:p w14:paraId="4781723C" w14:textId="41BAC63C" w:rsidR="00F32F82" w:rsidRPr="003A6006" w:rsidRDefault="001A7BAB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641" w:type="dxa"/>
          </w:tcPr>
          <w:p w14:paraId="4C0834D3" w14:textId="2210315C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75" w:type="dxa"/>
            <w:shd w:val="clear" w:color="auto" w:fill="FFFFFF" w:themeFill="background1"/>
          </w:tcPr>
          <w:p w14:paraId="71DF5200" w14:textId="7463A45C" w:rsidR="00F32F82" w:rsidRPr="003A6006" w:rsidRDefault="00F42FD7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</w:tbl>
    <w:p w14:paraId="4EFD4943" w14:textId="77777777" w:rsidR="00F32F82" w:rsidRPr="00D119B2" w:rsidRDefault="00F32F82" w:rsidP="00F32F82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D119B2">
        <w:rPr>
          <w:rFonts w:ascii="Times New Roman" w:hAnsi="Times New Roman"/>
          <w:sz w:val="18"/>
          <w:szCs w:val="18"/>
        </w:rPr>
        <w:t>*При проведении анализа фискальных характеристик налоговых расходов, представленных Межрайонной ИФНС России № 2 по ХМАО-Югре, выявлены незначительные отклонения от статистической налоговой отчетности по форме 5-МН «Отчет о налоговой базе и структуре начислений по местным налогам за 2022 год» (далее – отчет по ф.5-МН). Согласно пояснений налогового органа, данные расхождения обусловлены разными датами формирования информации (отчет по ф. 5-МН формируется по состоянию на 01.06.2023г., фискальные характеристики налоговых расходов за 2022 год – по состоянию на 14.07.2023г.).</w:t>
      </w:r>
    </w:p>
    <w:p w14:paraId="2A54BD77" w14:textId="65F05D6A" w:rsidR="00C026F1" w:rsidRDefault="00613B86" w:rsidP="00C026F1">
      <w:pPr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5337C56D" w14:textId="5A28BF94" w:rsidR="00F42FD7" w:rsidRPr="00D119B2" w:rsidRDefault="00F42FD7" w:rsidP="00F42FD7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119B2">
        <w:rPr>
          <w:rFonts w:ascii="Times New Roman" w:hAnsi="Times New Roman" w:cs="Times New Roman"/>
          <w:sz w:val="24"/>
          <w:szCs w:val="24"/>
        </w:rPr>
        <w:t>В 2022 году поступления по</w:t>
      </w:r>
      <w:r w:rsidRPr="00D119B2">
        <w:rPr>
          <w:rFonts w:ascii="Times New Roman" w:hAnsi="Times New Roman" w:cs="Times New Roman"/>
          <w:b/>
          <w:sz w:val="24"/>
          <w:szCs w:val="24"/>
        </w:rPr>
        <w:t xml:space="preserve"> земельному налогу</w:t>
      </w:r>
      <w:r w:rsidRPr="00D119B2">
        <w:rPr>
          <w:rFonts w:ascii="Times New Roman" w:hAnsi="Times New Roman" w:cs="Times New Roman"/>
          <w:sz w:val="24"/>
          <w:szCs w:val="24"/>
        </w:rPr>
        <w:t xml:space="preserve"> в бюджет муниципального образования составили </w:t>
      </w:r>
      <w:r>
        <w:rPr>
          <w:rFonts w:ascii="Times New Roman" w:hAnsi="Times New Roman" w:cs="Times New Roman"/>
          <w:sz w:val="24"/>
          <w:szCs w:val="24"/>
        </w:rPr>
        <w:t>199,3</w:t>
      </w:r>
      <w:r w:rsidRPr="00D119B2">
        <w:rPr>
          <w:rFonts w:ascii="Times New Roman" w:hAnsi="Times New Roman" w:cs="Times New Roman"/>
          <w:sz w:val="24"/>
          <w:szCs w:val="24"/>
        </w:rPr>
        <w:t xml:space="preserve"> тыс. рублей или 10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119B2">
        <w:rPr>
          <w:rFonts w:ascii="Times New Roman" w:hAnsi="Times New Roman" w:cs="Times New Roman"/>
          <w:sz w:val="24"/>
          <w:szCs w:val="24"/>
        </w:rPr>
        <w:t>,3% от уточненного плана (</w:t>
      </w:r>
      <w:r>
        <w:rPr>
          <w:rFonts w:ascii="Times New Roman" w:hAnsi="Times New Roman" w:cs="Times New Roman"/>
          <w:sz w:val="24"/>
          <w:szCs w:val="24"/>
        </w:rPr>
        <w:t>191,0</w:t>
      </w:r>
      <w:r w:rsidRPr="00D119B2">
        <w:rPr>
          <w:rFonts w:ascii="Times New Roman" w:hAnsi="Times New Roman" w:cs="Times New Roman"/>
          <w:sz w:val="24"/>
          <w:szCs w:val="24"/>
        </w:rPr>
        <w:t xml:space="preserve"> тыс. рублей). В сравнении с 2021 годом поступление земельного налога в бюджет муниципального образования сократилось на </w:t>
      </w:r>
      <w:r>
        <w:rPr>
          <w:rFonts w:ascii="Times New Roman" w:hAnsi="Times New Roman" w:cs="Times New Roman"/>
          <w:sz w:val="24"/>
          <w:szCs w:val="24"/>
        </w:rPr>
        <w:t>5,</w:t>
      </w:r>
      <w:r w:rsidR="00B64409">
        <w:rPr>
          <w:rFonts w:ascii="Times New Roman" w:hAnsi="Times New Roman" w:cs="Times New Roman"/>
          <w:sz w:val="24"/>
          <w:szCs w:val="24"/>
        </w:rPr>
        <w:t>7</w:t>
      </w:r>
      <w:r w:rsidRPr="00D119B2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14:paraId="2C788DAA" w14:textId="32B99D6D" w:rsidR="00441E67" w:rsidRDefault="00441E67" w:rsidP="00CB106D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74109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сумма налоговых расходов по земельному налогу составила 4</w:t>
      </w:r>
      <w:r w:rsidR="00E95C0C">
        <w:rPr>
          <w:rFonts w:ascii="Times New Roman" w:hAnsi="Times New Roman" w:cs="Times New Roman"/>
          <w:sz w:val="24"/>
          <w:szCs w:val="24"/>
        </w:rPr>
        <w:t>3</w:t>
      </w:r>
      <w:r w:rsidR="00741098">
        <w:rPr>
          <w:rFonts w:ascii="Times New Roman" w:hAnsi="Times New Roman" w:cs="Times New Roman"/>
          <w:sz w:val="24"/>
          <w:szCs w:val="24"/>
        </w:rPr>
        <w:t>9,0</w:t>
      </w:r>
      <w:r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741098">
        <w:rPr>
          <w:rFonts w:ascii="Times New Roman" w:hAnsi="Times New Roman" w:cs="Times New Roman"/>
          <w:sz w:val="24"/>
          <w:szCs w:val="24"/>
        </w:rPr>
        <w:t>2</w:t>
      </w:r>
      <w:r w:rsidR="00234F9D">
        <w:rPr>
          <w:rFonts w:ascii="Times New Roman" w:hAnsi="Times New Roman" w:cs="Times New Roman"/>
          <w:sz w:val="24"/>
          <w:szCs w:val="24"/>
        </w:rPr>
        <w:t>,9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925C11">
        <w:rPr>
          <w:rFonts w:ascii="Times New Roman" w:hAnsi="Times New Roman" w:cs="Times New Roman"/>
          <w:sz w:val="24"/>
          <w:szCs w:val="24"/>
        </w:rPr>
        <w:t>0</w:t>
      </w:r>
      <w:r w:rsidR="00741098">
        <w:rPr>
          <w:rFonts w:ascii="Times New Roman" w:hAnsi="Times New Roman" w:cs="Times New Roman"/>
          <w:sz w:val="24"/>
          <w:szCs w:val="24"/>
        </w:rPr>
        <w:t>,6</w:t>
      </w:r>
      <w:r>
        <w:rPr>
          <w:rFonts w:ascii="Times New Roman" w:hAnsi="Times New Roman" w:cs="Times New Roman"/>
          <w:sz w:val="24"/>
          <w:szCs w:val="24"/>
        </w:rPr>
        <w:t>% больше</w:t>
      </w:r>
      <w:r w:rsidR="00B05D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в 20</w:t>
      </w:r>
      <w:r w:rsidR="00AF0B9C">
        <w:rPr>
          <w:rFonts w:ascii="Times New Roman" w:hAnsi="Times New Roman" w:cs="Times New Roman"/>
          <w:sz w:val="24"/>
          <w:szCs w:val="24"/>
        </w:rPr>
        <w:t>2</w:t>
      </w:r>
      <w:r w:rsidR="0074109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(</w:t>
      </w:r>
      <w:r w:rsidR="00AF0B9C">
        <w:rPr>
          <w:rFonts w:ascii="Times New Roman" w:hAnsi="Times New Roman" w:cs="Times New Roman"/>
          <w:sz w:val="24"/>
          <w:szCs w:val="24"/>
        </w:rPr>
        <w:t>4</w:t>
      </w:r>
      <w:r w:rsidR="00741098">
        <w:rPr>
          <w:rFonts w:ascii="Times New Roman" w:hAnsi="Times New Roman" w:cs="Times New Roman"/>
          <w:sz w:val="24"/>
          <w:szCs w:val="24"/>
        </w:rPr>
        <w:t>36,1</w:t>
      </w:r>
      <w:r>
        <w:rPr>
          <w:rFonts w:ascii="Times New Roman" w:hAnsi="Times New Roman" w:cs="Times New Roman"/>
          <w:sz w:val="24"/>
          <w:szCs w:val="24"/>
        </w:rPr>
        <w:t xml:space="preserve"> тыс. рублей). Доля в объеме поступлений по земельному налогу за 202</w:t>
      </w:r>
      <w:r w:rsidR="0074109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в бюджете муниципального образования составила </w:t>
      </w:r>
      <w:r w:rsidR="00476675">
        <w:rPr>
          <w:rFonts w:ascii="Times New Roman" w:hAnsi="Times New Roman" w:cs="Times New Roman"/>
          <w:sz w:val="24"/>
          <w:szCs w:val="24"/>
        </w:rPr>
        <w:t>2</w:t>
      </w:r>
      <w:r w:rsidR="008D31CB">
        <w:rPr>
          <w:rFonts w:ascii="Times New Roman" w:hAnsi="Times New Roman" w:cs="Times New Roman"/>
          <w:sz w:val="24"/>
          <w:szCs w:val="24"/>
        </w:rPr>
        <w:t>20,3</w:t>
      </w:r>
      <w:r>
        <w:rPr>
          <w:rFonts w:ascii="Times New Roman" w:hAnsi="Times New Roman" w:cs="Times New Roman"/>
          <w:sz w:val="24"/>
          <w:szCs w:val="24"/>
        </w:rPr>
        <w:t xml:space="preserve">%. Количество налогоплательщиков, </w:t>
      </w:r>
      <w:r w:rsidRPr="00866E7F">
        <w:rPr>
          <w:rFonts w:ascii="Times New Roman" w:hAnsi="Times New Roman" w:cs="Times New Roman"/>
          <w:sz w:val="24"/>
          <w:szCs w:val="24"/>
        </w:rPr>
        <w:t>освобожденных (частично освобожденных) от уплаты земельного налога</w:t>
      </w:r>
      <w:r w:rsidR="000F68E0" w:rsidRPr="00866E7F">
        <w:rPr>
          <w:rFonts w:ascii="Times New Roman" w:hAnsi="Times New Roman" w:cs="Times New Roman"/>
          <w:sz w:val="24"/>
          <w:szCs w:val="24"/>
        </w:rPr>
        <w:t>,</w:t>
      </w:r>
      <w:r w:rsidRPr="00866E7F">
        <w:rPr>
          <w:rFonts w:ascii="Times New Roman" w:hAnsi="Times New Roman" w:cs="Times New Roman"/>
          <w:sz w:val="24"/>
          <w:szCs w:val="24"/>
        </w:rPr>
        <w:t xml:space="preserve"> </w:t>
      </w:r>
      <w:r w:rsidR="008D31CB">
        <w:rPr>
          <w:rFonts w:ascii="Times New Roman" w:hAnsi="Times New Roman" w:cs="Times New Roman"/>
          <w:sz w:val="24"/>
          <w:szCs w:val="24"/>
        </w:rPr>
        <w:t>увеличи</w:t>
      </w:r>
      <w:r w:rsidR="00B05D00" w:rsidRPr="00866E7F">
        <w:rPr>
          <w:rFonts w:ascii="Times New Roman" w:hAnsi="Times New Roman" w:cs="Times New Roman"/>
          <w:sz w:val="24"/>
          <w:szCs w:val="24"/>
        </w:rPr>
        <w:t xml:space="preserve">лось на </w:t>
      </w:r>
      <w:r w:rsidR="00486988" w:rsidRPr="00866E7F">
        <w:rPr>
          <w:rFonts w:ascii="Times New Roman" w:hAnsi="Times New Roman" w:cs="Times New Roman"/>
          <w:sz w:val="24"/>
          <w:szCs w:val="24"/>
        </w:rPr>
        <w:t>1</w:t>
      </w:r>
      <w:r w:rsidR="00B05D00" w:rsidRPr="00866E7F">
        <w:rPr>
          <w:rFonts w:ascii="Times New Roman" w:hAnsi="Times New Roman" w:cs="Times New Roman"/>
          <w:sz w:val="24"/>
          <w:szCs w:val="24"/>
        </w:rPr>
        <w:t xml:space="preserve"> человека в сравнении с </w:t>
      </w:r>
      <w:r w:rsidRPr="00866E7F">
        <w:rPr>
          <w:rFonts w:ascii="Times New Roman" w:hAnsi="Times New Roman" w:cs="Times New Roman"/>
          <w:sz w:val="24"/>
          <w:szCs w:val="24"/>
        </w:rPr>
        <w:t>20</w:t>
      </w:r>
      <w:r w:rsidR="00486988" w:rsidRPr="00866E7F">
        <w:rPr>
          <w:rFonts w:ascii="Times New Roman" w:hAnsi="Times New Roman" w:cs="Times New Roman"/>
          <w:sz w:val="24"/>
          <w:szCs w:val="24"/>
        </w:rPr>
        <w:t>2</w:t>
      </w:r>
      <w:r w:rsidR="00741098">
        <w:rPr>
          <w:rFonts w:ascii="Times New Roman" w:hAnsi="Times New Roman" w:cs="Times New Roman"/>
          <w:sz w:val="24"/>
          <w:szCs w:val="24"/>
        </w:rPr>
        <w:t>1</w:t>
      </w:r>
      <w:r w:rsidRPr="00866E7F">
        <w:rPr>
          <w:rFonts w:ascii="Times New Roman" w:hAnsi="Times New Roman" w:cs="Times New Roman"/>
          <w:sz w:val="24"/>
          <w:szCs w:val="24"/>
        </w:rPr>
        <w:t xml:space="preserve"> год</w:t>
      </w:r>
      <w:r w:rsidR="00B05D00" w:rsidRPr="00866E7F">
        <w:rPr>
          <w:rFonts w:ascii="Times New Roman" w:hAnsi="Times New Roman" w:cs="Times New Roman"/>
          <w:sz w:val="24"/>
          <w:szCs w:val="24"/>
        </w:rPr>
        <w:t>ом</w:t>
      </w:r>
      <w:r w:rsidR="00C5666D" w:rsidRPr="00866E7F">
        <w:rPr>
          <w:rFonts w:ascii="Times New Roman" w:hAnsi="Times New Roman" w:cs="Times New Roman"/>
          <w:sz w:val="24"/>
          <w:szCs w:val="24"/>
        </w:rPr>
        <w:t xml:space="preserve"> </w:t>
      </w:r>
      <w:r w:rsidR="00A51782" w:rsidRPr="00866E7F">
        <w:rPr>
          <w:rFonts w:ascii="Times New Roman" w:hAnsi="Times New Roman" w:cs="Times New Roman"/>
          <w:sz w:val="24"/>
          <w:szCs w:val="24"/>
        </w:rPr>
        <w:t>– 1</w:t>
      </w:r>
      <w:r w:rsidR="008D31CB">
        <w:rPr>
          <w:rFonts w:ascii="Times New Roman" w:hAnsi="Times New Roman" w:cs="Times New Roman"/>
          <w:sz w:val="24"/>
          <w:szCs w:val="24"/>
        </w:rPr>
        <w:t>3</w:t>
      </w:r>
      <w:r w:rsidR="00A51782" w:rsidRPr="00866E7F">
        <w:rPr>
          <w:rFonts w:ascii="Times New Roman" w:hAnsi="Times New Roman" w:cs="Times New Roman"/>
          <w:sz w:val="24"/>
          <w:szCs w:val="24"/>
        </w:rPr>
        <w:t xml:space="preserve"> налогоплательщиков, в 202</w:t>
      </w:r>
      <w:r w:rsidR="00741098">
        <w:rPr>
          <w:rFonts w:ascii="Times New Roman" w:hAnsi="Times New Roman" w:cs="Times New Roman"/>
          <w:sz w:val="24"/>
          <w:szCs w:val="24"/>
        </w:rPr>
        <w:t>2</w:t>
      </w:r>
      <w:r w:rsidR="00A51782" w:rsidRPr="00866E7F">
        <w:rPr>
          <w:rFonts w:ascii="Times New Roman" w:hAnsi="Times New Roman" w:cs="Times New Roman"/>
          <w:sz w:val="24"/>
          <w:szCs w:val="24"/>
        </w:rPr>
        <w:t xml:space="preserve"> году - 1</w:t>
      </w:r>
      <w:r w:rsidR="00741098">
        <w:rPr>
          <w:rFonts w:ascii="Times New Roman" w:hAnsi="Times New Roman" w:cs="Times New Roman"/>
          <w:sz w:val="24"/>
          <w:szCs w:val="24"/>
        </w:rPr>
        <w:t>4</w:t>
      </w:r>
      <w:r w:rsidR="00A51782" w:rsidRPr="00866E7F">
        <w:rPr>
          <w:rFonts w:ascii="Times New Roman" w:hAnsi="Times New Roman" w:cs="Times New Roman"/>
          <w:sz w:val="24"/>
          <w:szCs w:val="24"/>
        </w:rPr>
        <w:t xml:space="preserve"> налогоплательщиков.</w:t>
      </w:r>
    </w:p>
    <w:p w14:paraId="47DEB5B3" w14:textId="3B62155B" w:rsidR="00751D8C" w:rsidRPr="002E3EB9" w:rsidRDefault="00751D8C" w:rsidP="002E3EB9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E12DD5" w:rsidRPr="00305918">
        <w:rPr>
          <w:rFonts w:ascii="Times New Roman" w:hAnsi="Times New Roman" w:cs="Times New Roman"/>
          <w:b/>
          <w:sz w:val="24"/>
          <w:szCs w:val="24"/>
        </w:rPr>
        <w:t>По налогу на имущество физических лиц поступления</w:t>
      </w:r>
      <w:r w:rsidR="00E12DD5" w:rsidRPr="001F219D">
        <w:rPr>
          <w:rFonts w:ascii="Times New Roman" w:hAnsi="Times New Roman" w:cs="Times New Roman"/>
          <w:sz w:val="24"/>
          <w:szCs w:val="24"/>
        </w:rPr>
        <w:t xml:space="preserve"> в 202</w:t>
      </w:r>
      <w:r w:rsidR="002E3EB9">
        <w:rPr>
          <w:rFonts w:ascii="Times New Roman" w:hAnsi="Times New Roman" w:cs="Times New Roman"/>
          <w:sz w:val="24"/>
          <w:szCs w:val="24"/>
        </w:rPr>
        <w:t>2</w:t>
      </w:r>
      <w:r w:rsidR="00E12DD5" w:rsidRPr="001F219D">
        <w:rPr>
          <w:rFonts w:ascii="Times New Roman" w:hAnsi="Times New Roman" w:cs="Times New Roman"/>
          <w:sz w:val="24"/>
          <w:szCs w:val="24"/>
        </w:rPr>
        <w:t xml:space="preserve"> году составили</w:t>
      </w:r>
      <w:r w:rsidR="002E3EB9">
        <w:rPr>
          <w:rFonts w:ascii="Times New Roman" w:hAnsi="Times New Roman" w:cs="Times New Roman"/>
          <w:sz w:val="24"/>
          <w:szCs w:val="24"/>
        </w:rPr>
        <w:t xml:space="preserve"> 407,5</w:t>
      </w:r>
      <w:r w:rsidR="00E12DD5" w:rsidRPr="001F219D">
        <w:rPr>
          <w:rFonts w:ascii="Times New Roman" w:hAnsi="Times New Roman" w:cs="Times New Roman"/>
          <w:sz w:val="24"/>
          <w:szCs w:val="24"/>
        </w:rPr>
        <w:t xml:space="preserve"> тыс. рублей или</w:t>
      </w:r>
      <w:r w:rsidR="00486988">
        <w:rPr>
          <w:rFonts w:ascii="Times New Roman" w:hAnsi="Times New Roman" w:cs="Times New Roman"/>
          <w:sz w:val="24"/>
          <w:szCs w:val="24"/>
        </w:rPr>
        <w:t xml:space="preserve"> </w:t>
      </w:r>
      <w:r w:rsidR="002E3EB9">
        <w:rPr>
          <w:rFonts w:ascii="Times New Roman" w:hAnsi="Times New Roman" w:cs="Times New Roman"/>
          <w:sz w:val="24"/>
          <w:szCs w:val="24"/>
        </w:rPr>
        <w:t>134,5</w:t>
      </w:r>
      <w:r w:rsidR="00E12DD5" w:rsidRPr="001F219D">
        <w:rPr>
          <w:rFonts w:ascii="Times New Roman" w:hAnsi="Times New Roman" w:cs="Times New Roman"/>
          <w:sz w:val="24"/>
          <w:szCs w:val="24"/>
        </w:rPr>
        <w:t>% от уточненного плана (</w:t>
      </w:r>
      <w:r w:rsidR="00486988">
        <w:rPr>
          <w:rFonts w:ascii="Times New Roman" w:hAnsi="Times New Roman" w:cs="Times New Roman"/>
          <w:sz w:val="24"/>
          <w:szCs w:val="24"/>
        </w:rPr>
        <w:t>303</w:t>
      </w:r>
      <w:r w:rsidR="00C026F1">
        <w:rPr>
          <w:rFonts w:ascii="Times New Roman" w:hAnsi="Times New Roman" w:cs="Times New Roman"/>
          <w:sz w:val="24"/>
          <w:szCs w:val="24"/>
        </w:rPr>
        <w:t xml:space="preserve"> </w:t>
      </w:r>
      <w:r w:rsidR="00E12DD5" w:rsidRPr="001F219D">
        <w:rPr>
          <w:rFonts w:ascii="Times New Roman" w:hAnsi="Times New Roman" w:cs="Times New Roman"/>
          <w:sz w:val="24"/>
          <w:szCs w:val="24"/>
        </w:rPr>
        <w:t xml:space="preserve">тыс. рублей). </w:t>
      </w:r>
      <w:r w:rsidRPr="001F219D">
        <w:rPr>
          <w:rFonts w:ascii="Times New Roman" w:hAnsi="Times New Roman" w:cs="Times New Roman"/>
          <w:sz w:val="24"/>
          <w:szCs w:val="24"/>
        </w:rPr>
        <w:t>В сравнении с 20</w:t>
      </w:r>
      <w:r w:rsidR="00486988">
        <w:rPr>
          <w:rFonts w:ascii="Times New Roman" w:hAnsi="Times New Roman" w:cs="Times New Roman"/>
          <w:sz w:val="24"/>
          <w:szCs w:val="24"/>
        </w:rPr>
        <w:t>2</w:t>
      </w:r>
      <w:r w:rsidR="002E3EB9">
        <w:rPr>
          <w:rFonts w:ascii="Times New Roman" w:hAnsi="Times New Roman" w:cs="Times New Roman"/>
          <w:sz w:val="24"/>
          <w:szCs w:val="24"/>
        </w:rPr>
        <w:t>1</w:t>
      </w:r>
      <w:r w:rsidRPr="001F219D">
        <w:rPr>
          <w:rFonts w:ascii="Times New Roman" w:hAnsi="Times New Roman" w:cs="Times New Roman"/>
          <w:sz w:val="24"/>
          <w:szCs w:val="24"/>
        </w:rPr>
        <w:t xml:space="preserve"> годом поступление налога на имущество физических лиц</w:t>
      </w:r>
      <w:r w:rsidR="00B05D00">
        <w:rPr>
          <w:rFonts w:ascii="Times New Roman" w:hAnsi="Times New Roman" w:cs="Times New Roman"/>
          <w:sz w:val="24"/>
          <w:szCs w:val="24"/>
        </w:rPr>
        <w:t xml:space="preserve"> (</w:t>
      </w:r>
      <w:r w:rsidR="0012650A">
        <w:rPr>
          <w:rFonts w:ascii="Times New Roman" w:hAnsi="Times New Roman" w:cs="Times New Roman"/>
          <w:sz w:val="24"/>
          <w:szCs w:val="24"/>
        </w:rPr>
        <w:t>274,0</w:t>
      </w:r>
      <w:r w:rsidR="00B05D00"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Pr="001F219D">
        <w:rPr>
          <w:rFonts w:ascii="Times New Roman" w:hAnsi="Times New Roman" w:cs="Times New Roman"/>
          <w:sz w:val="24"/>
          <w:szCs w:val="24"/>
        </w:rPr>
        <w:t xml:space="preserve"> в бюджет муниципального образования </w:t>
      </w:r>
      <w:r w:rsidR="002E3EB9">
        <w:rPr>
          <w:rFonts w:ascii="Times New Roman" w:hAnsi="Times New Roman" w:cs="Times New Roman"/>
          <w:sz w:val="24"/>
          <w:szCs w:val="24"/>
        </w:rPr>
        <w:t>увеличилось</w:t>
      </w:r>
      <w:r w:rsidRPr="001F219D">
        <w:rPr>
          <w:rFonts w:ascii="Times New Roman" w:hAnsi="Times New Roman" w:cs="Times New Roman"/>
          <w:sz w:val="24"/>
          <w:szCs w:val="24"/>
        </w:rPr>
        <w:t xml:space="preserve"> на </w:t>
      </w:r>
      <w:r w:rsidR="0012650A">
        <w:rPr>
          <w:rFonts w:ascii="Times New Roman" w:hAnsi="Times New Roman" w:cs="Times New Roman"/>
          <w:sz w:val="24"/>
          <w:szCs w:val="24"/>
        </w:rPr>
        <w:t>133,5</w:t>
      </w:r>
      <w:r w:rsidRPr="001F219D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2E3EB9">
        <w:rPr>
          <w:rFonts w:ascii="Times New Roman" w:hAnsi="Times New Roman" w:cs="Times New Roman"/>
          <w:sz w:val="24"/>
          <w:szCs w:val="24"/>
        </w:rPr>
        <w:t>Увеличение</w:t>
      </w:r>
      <w:r w:rsidR="002E3EB9" w:rsidRPr="004D0055">
        <w:rPr>
          <w:rFonts w:ascii="Times New Roman" w:hAnsi="Times New Roman" w:cs="Times New Roman"/>
          <w:sz w:val="24"/>
          <w:szCs w:val="24"/>
        </w:rPr>
        <w:t xml:space="preserve"> обусловлено</w:t>
      </w:r>
      <w:r w:rsidR="002E3EB9">
        <w:rPr>
          <w:rFonts w:ascii="Times New Roman" w:hAnsi="Times New Roman" w:cs="Times New Roman"/>
          <w:sz w:val="24"/>
          <w:szCs w:val="24"/>
        </w:rPr>
        <w:t xml:space="preserve"> уплатой задолженности по налогу прошлых лет.</w:t>
      </w:r>
    </w:p>
    <w:p w14:paraId="5162809A" w14:textId="20084EFF" w:rsidR="006E52BD" w:rsidRPr="00866E7F" w:rsidRDefault="006E52BD" w:rsidP="007B5D0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6E7F">
        <w:rPr>
          <w:rFonts w:ascii="Times New Roman" w:hAnsi="Times New Roman" w:cs="Times New Roman"/>
          <w:sz w:val="24"/>
          <w:szCs w:val="24"/>
        </w:rPr>
        <w:t>За 202</w:t>
      </w:r>
      <w:r w:rsidR="002E3EB9">
        <w:rPr>
          <w:rFonts w:ascii="Times New Roman" w:hAnsi="Times New Roman" w:cs="Times New Roman"/>
          <w:sz w:val="24"/>
          <w:szCs w:val="24"/>
        </w:rPr>
        <w:t>2</w:t>
      </w:r>
      <w:r w:rsidRPr="00866E7F">
        <w:rPr>
          <w:rFonts w:ascii="Times New Roman" w:hAnsi="Times New Roman" w:cs="Times New Roman"/>
          <w:sz w:val="24"/>
          <w:szCs w:val="24"/>
        </w:rPr>
        <w:t xml:space="preserve"> год сумма налоговых расходов по налогу на имущество физических лиц составила </w:t>
      </w:r>
      <w:r w:rsidR="00BA2E93">
        <w:rPr>
          <w:rFonts w:ascii="Times New Roman" w:hAnsi="Times New Roman" w:cs="Times New Roman"/>
          <w:sz w:val="24"/>
          <w:szCs w:val="24"/>
        </w:rPr>
        <w:t>459</w:t>
      </w:r>
      <w:r w:rsidR="007435B3">
        <w:rPr>
          <w:rFonts w:ascii="Times New Roman" w:hAnsi="Times New Roman" w:cs="Times New Roman"/>
          <w:sz w:val="24"/>
          <w:szCs w:val="24"/>
        </w:rPr>
        <w:t>,0</w:t>
      </w:r>
      <w:r w:rsidRPr="00866E7F"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BA2E93">
        <w:rPr>
          <w:rFonts w:ascii="Times New Roman" w:hAnsi="Times New Roman" w:cs="Times New Roman"/>
          <w:sz w:val="24"/>
          <w:szCs w:val="24"/>
        </w:rPr>
        <w:t>6,9</w:t>
      </w:r>
      <w:r w:rsidRPr="00866E7F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BA2E93">
        <w:rPr>
          <w:rFonts w:ascii="Times New Roman" w:hAnsi="Times New Roman" w:cs="Times New Roman"/>
          <w:sz w:val="24"/>
          <w:szCs w:val="24"/>
        </w:rPr>
        <w:t>1,5</w:t>
      </w:r>
      <w:r w:rsidRPr="00866E7F">
        <w:rPr>
          <w:rFonts w:ascii="Times New Roman" w:hAnsi="Times New Roman" w:cs="Times New Roman"/>
          <w:sz w:val="24"/>
          <w:szCs w:val="24"/>
        </w:rPr>
        <w:t xml:space="preserve">% </w:t>
      </w:r>
      <w:r w:rsidR="00BA2E93">
        <w:rPr>
          <w:rFonts w:ascii="Times New Roman" w:hAnsi="Times New Roman" w:cs="Times New Roman"/>
          <w:sz w:val="24"/>
          <w:szCs w:val="24"/>
        </w:rPr>
        <w:t>бол</w:t>
      </w:r>
      <w:r w:rsidR="007435B3">
        <w:rPr>
          <w:rFonts w:ascii="Times New Roman" w:hAnsi="Times New Roman" w:cs="Times New Roman"/>
          <w:sz w:val="24"/>
          <w:szCs w:val="24"/>
        </w:rPr>
        <w:t>ь</w:t>
      </w:r>
      <w:r w:rsidRPr="00866E7F">
        <w:rPr>
          <w:rFonts w:ascii="Times New Roman" w:hAnsi="Times New Roman" w:cs="Times New Roman"/>
          <w:sz w:val="24"/>
          <w:szCs w:val="24"/>
        </w:rPr>
        <w:t>ше</w:t>
      </w:r>
      <w:r w:rsidR="000958E7" w:rsidRPr="00866E7F">
        <w:rPr>
          <w:rFonts w:ascii="Times New Roman" w:hAnsi="Times New Roman" w:cs="Times New Roman"/>
          <w:sz w:val="24"/>
          <w:szCs w:val="24"/>
        </w:rPr>
        <w:t>,</w:t>
      </w:r>
      <w:r w:rsidR="000F68E0" w:rsidRPr="00866E7F">
        <w:rPr>
          <w:rFonts w:ascii="Times New Roman" w:hAnsi="Times New Roman" w:cs="Times New Roman"/>
          <w:sz w:val="24"/>
          <w:szCs w:val="24"/>
        </w:rPr>
        <w:t xml:space="preserve"> </w:t>
      </w:r>
      <w:r w:rsidRPr="00866E7F">
        <w:rPr>
          <w:rFonts w:ascii="Times New Roman" w:hAnsi="Times New Roman" w:cs="Times New Roman"/>
          <w:sz w:val="24"/>
          <w:szCs w:val="24"/>
        </w:rPr>
        <w:t>чем в 20</w:t>
      </w:r>
      <w:r w:rsidR="0066141F" w:rsidRPr="00866E7F">
        <w:rPr>
          <w:rFonts w:ascii="Times New Roman" w:hAnsi="Times New Roman" w:cs="Times New Roman"/>
          <w:sz w:val="24"/>
          <w:szCs w:val="24"/>
        </w:rPr>
        <w:t>2</w:t>
      </w:r>
      <w:r w:rsidR="002E3EB9">
        <w:rPr>
          <w:rFonts w:ascii="Times New Roman" w:hAnsi="Times New Roman" w:cs="Times New Roman"/>
          <w:sz w:val="24"/>
          <w:szCs w:val="24"/>
        </w:rPr>
        <w:t>1</w:t>
      </w:r>
      <w:r w:rsidRPr="00866E7F">
        <w:rPr>
          <w:rFonts w:ascii="Times New Roman" w:hAnsi="Times New Roman" w:cs="Times New Roman"/>
          <w:sz w:val="24"/>
          <w:szCs w:val="24"/>
        </w:rPr>
        <w:t xml:space="preserve"> году (</w:t>
      </w:r>
      <w:r w:rsidR="002E3EB9">
        <w:rPr>
          <w:rFonts w:ascii="Times New Roman" w:hAnsi="Times New Roman" w:cs="Times New Roman"/>
          <w:sz w:val="24"/>
          <w:szCs w:val="24"/>
        </w:rPr>
        <w:t>452,1</w:t>
      </w:r>
      <w:r w:rsidRPr="00866E7F">
        <w:rPr>
          <w:rFonts w:ascii="Times New Roman" w:hAnsi="Times New Roman" w:cs="Times New Roman"/>
          <w:sz w:val="24"/>
          <w:szCs w:val="24"/>
        </w:rPr>
        <w:t xml:space="preserve"> тыс. рублей). Доля в объеме поступлений по налогу на имущество физических лиц за 202</w:t>
      </w:r>
      <w:r w:rsidR="007435B3">
        <w:rPr>
          <w:rFonts w:ascii="Times New Roman" w:hAnsi="Times New Roman" w:cs="Times New Roman"/>
          <w:sz w:val="24"/>
          <w:szCs w:val="24"/>
        </w:rPr>
        <w:t>2</w:t>
      </w:r>
      <w:r w:rsidRPr="00866E7F">
        <w:rPr>
          <w:rFonts w:ascii="Times New Roman" w:hAnsi="Times New Roman" w:cs="Times New Roman"/>
          <w:sz w:val="24"/>
          <w:szCs w:val="24"/>
        </w:rPr>
        <w:t xml:space="preserve"> год в бюджете муниципального образования составила </w:t>
      </w:r>
      <w:r w:rsidR="00BA2E93">
        <w:rPr>
          <w:rFonts w:ascii="Times New Roman" w:hAnsi="Times New Roman" w:cs="Times New Roman"/>
          <w:sz w:val="24"/>
          <w:szCs w:val="24"/>
        </w:rPr>
        <w:t>1</w:t>
      </w:r>
      <w:r w:rsidR="00B64409">
        <w:rPr>
          <w:rFonts w:ascii="Times New Roman" w:hAnsi="Times New Roman" w:cs="Times New Roman"/>
          <w:sz w:val="24"/>
          <w:szCs w:val="24"/>
        </w:rPr>
        <w:t>12</w:t>
      </w:r>
      <w:r w:rsidR="00BA2E93">
        <w:rPr>
          <w:rFonts w:ascii="Times New Roman" w:hAnsi="Times New Roman" w:cs="Times New Roman"/>
          <w:sz w:val="24"/>
          <w:szCs w:val="24"/>
        </w:rPr>
        <w:t>,5</w:t>
      </w:r>
      <w:r w:rsidRPr="00866E7F">
        <w:rPr>
          <w:rFonts w:ascii="Times New Roman" w:hAnsi="Times New Roman" w:cs="Times New Roman"/>
          <w:sz w:val="24"/>
          <w:szCs w:val="24"/>
        </w:rPr>
        <w:t>%.</w:t>
      </w:r>
      <w:r w:rsidR="007C52F0" w:rsidRPr="00866E7F">
        <w:rPr>
          <w:rFonts w:ascii="Times New Roman" w:hAnsi="Times New Roman" w:cs="Times New Roman"/>
          <w:sz w:val="24"/>
          <w:szCs w:val="24"/>
        </w:rPr>
        <w:t xml:space="preserve"> </w:t>
      </w:r>
      <w:r w:rsidRPr="00866E7F">
        <w:rPr>
          <w:rFonts w:ascii="Times New Roman" w:hAnsi="Times New Roman" w:cs="Times New Roman"/>
          <w:sz w:val="24"/>
          <w:szCs w:val="24"/>
        </w:rPr>
        <w:t xml:space="preserve">Количество налогоплательщиков, получивших преференцию в виде пониженной налоговой ставки, </w:t>
      </w:r>
      <w:r w:rsidR="007435B3">
        <w:rPr>
          <w:rFonts w:ascii="Times New Roman" w:hAnsi="Times New Roman" w:cs="Times New Roman"/>
          <w:sz w:val="24"/>
          <w:szCs w:val="24"/>
        </w:rPr>
        <w:t>осталось на уровне 2021 года</w:t>
      </w:r>
      <w:r w:rsidRPr="00866E7F">
        <w:rPr>
          <w:rFonts w:ascii="Times New Roman" w:hAnsi="Times New Roman" w:cs="Times New Roman"/>
          <w:sz w:val="24"/>
          <w:szCs w:val="24"/>
        </w:rPr>
        <w:t xml:space="preserve"> и составило 1</w:t>
      </w:r>
      <w:r w:rsidR="007C52F0" w:rsidRPr="00866E7F">
        <w:rPr>
          <w:rFonts w:ascii="Times New Roman" w:hAnsi="Times New Roman" w:cs="Times New Roman"/>
          <w:sz w:val="24"/>
          <w:szCs w:val="24"/>
        </w:rPr>
        <w:t>1</w:t>
      </w:r>
      <w:r w:rsidRPr="00866E7F">
        <w:rPr>
          <w:rFonts w:ascii="Times New Roman" w:hAnsi="Times New Roman" w:cs="Times New Roman"/>
          <w:sz w:val="24"/>
          <w:szCs w:val="24"/>
        </w:rPr>
        <w:t xml:space="preserve"> налогоплательщик</w:t>
      </w:r>
      <w:r w:rsidR="000958E7" w:rsidRPr="00866E7F">
        <w:rPr>
          <w:rFonts w:ascii="Times New Roman" w:hAnsi="Times New Roman" w:cs="Times New Roman"/>
          <w:sz w:val="24"/>
          <w:szCs w:val="24"/>
        </w:rPr>
        <w:t>ов.</w:t>
      </w:r>
    </w:p>
    <w:p w14:paraId="76F5D16C" w14:textId="77BBFCDB" w:rsidR="00344D03" w:rsidRPr="00D119B2" w:rsidRDefault="00344D03" w:rsidP="00344D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9B2">
        <w:rPr>
          <w:rFonts w:ascii="Times New Roman" w:hAnsi="Times New Roman" w:cs="Times New Roman"/>
          <w:sz w:val="24"/>
          <w:szCs w:val="24"/>
        </w:rPr>
        <w:t xml:space="preserve">Согласно представленной Межрайонной ИФНС России № 2 по ХМАО-Югре информации о фискальных характеристиках налоговых расходов муниципального образования, сумма выпадающего дохода из бюджета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D119B2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Болчары</w:t>
      </w:r>
      <w:r w:rsidRPr="00D119B2">
        <w:rPr>
          <w:rFonts w:ascii="Times New Roman" w:hAnsi="Times New Roman" w:cs="Times New Roman"/>
          <w:sz w:val="24"/>
          <w:szCs w:val="24"/>
        </w:rPr>
        <w:t xml:space="preserve">, в связи с предоставлением льгот, установленных решениями представительного органа муниципального образования, за 2022 год составила </w:t>
      </w:r>
      <w:r w:rsidR="00451322">
        <w:rPr>
          <w:rFonts w:ascii="Times New Roman" w:hAnsi="Times New Roman" w:cs="Times New Roman"/>
          <w:sz w:val="24"/>
          <w:szCs w:val="24"/>
        </w:rPr>
        <w:t>898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D119B2">
        <w:rPr>
          <w:rFonts w:ascii="Times New Roman" w:hAnsi="Times New Roman" w:cs="Times New Roman"/>
          <w:sz w:val="24"/>
          <w:szCs w:val="24"/>
        </w:rPr>
        <w:t xml:space="preserve"> тыс. рублей. Наибольшую часть налоговых расходов в 2022 году (</w:t>
      </w:r>
      <w:r w:rsidR="00451322">
        <w:rPr>
          <w:rFonts w:ascii="Times New Roman" w:hAnsi="Times New Roman" w:cs="Times New Roman"/>
          <w:sz w:val="24"/>
          <w:szCs w:val="24"/>
        </w:rPr>
        <w:t>51</w:t>
      </w:r>
      <w:r w:rsidRPr="00D119B2">
        <w:rPr>
          <w:rFonts w:ascii="Times New Roman" w:hAnsi="Times New Roman" w:cs="Times New Roman"/>
          <w:sz w:val="24"/>
          <w:szCs w:val="24"/>
        </w:rPr>
        <w:t xml:space="preserve">% или </w:t>
      </w:r>
      <w:r>
        <w:rPr>
          <w:rFonts w:ascii="Times New Roman" w:hAnsi="Times New Roman" w:cs="Times New Roman"/>
          <w:sz w:val="24"/>
          <w:szCs w:val="24"/>
        </w:rPr>
        <w:t>4</w:t>
      </w:r>
      <w:r w:rsidR="0045132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9,0</w:t>
      </w:r>
      <w:r w:rsidRPr="00D119B2">
        <w:rPr>
          <w:rFonts w:ascii="Times New Roman" w:hAnsi="Times New Roman" w:cs="Times New Roman"/>
          <w:sz w:val="24"/>
          <w:szCs w:val="24"/>
        </w:rPr>
        <w:t xml:space="preserve"> тыс. рублей) составляют налоговые расходы по налогу</w:t>
      </w:r>
      <w:r w:rsidR="00451322">
        <w:rPr>
          <w:rFonts w:ascii="Times New Roman" w:hAnsi="Times New Roman" w:cs="Times New Roman"/>
          <w:sz w:val="24"/>
          <w:szCs w:val="24"/>
        </w:rPr>
        <w:t xml:space="preserve"> на имущество</w:t>
      </w:r>
      <w:r w:rsidRPr="00D119B2">
        <w:rPr>
          <w:rFonts w:ascii="Times New Roman" w:hAnsi="Times New Roman" w:cs="Times New Roman"/>
          <w:sz w:val="24"/>
          <w:szCs w:val="24"/>
        </w:rPr>
        <w:t>.</w:t>
      </w:r>
    </w:p>
    <w:p w14:paraId="53C6C5DA" w14:textId="5B9A734D" w:rsidR="001C3B10" w:rsidRPr="007B5D0A" w:rsidRDefault="00747FFB" w:rsidP="0083273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5D0A">
        <w:rPr>
          <w:rFonts w:ascii="Times New Roman" w:hAnsi="Times New Roman" w:cs="Times New Roman"/>
          <w:sz w:val="24"/>
          <w:szCs w:val="24"/>
        </w:rPr>
        <w:t>Информация о фискальных характеристиках налоговых расходов муниципального образования за</w:t>
      </w:r>
      <w:r w:rsidR="007C52F0">
        <w:rPr>
          <w:rFonts w:ascii="Times New Roman" w:hAnsi="Times New Roman" w:cs="Times New Roman"/>
          <w:sz w:val="24"/>
          <w:szCs w:val="24"/>
        </w:rPr>
        <w:t xml:space="preserve"> </w:t>
      </w:r>
      <w:r w:rsidRPr="007B5D0A">
        <w:rPr>
          <w:rFonts w:ascii="Times New Roman" w:hAnsi="Times New Roman" w:cs="Times New Roman"/>
          <w:sz w:val="24"/>
          <w:szCs w:val="24"/>
        </w:rPr>
        <w:t>202</w:t>
      </w:r>
      <w:r w:rsidR="00344D03">
        <w:rPr>
          <w:rFonts w:ascii="Times New Roman" w:hAnsi="Times New Roman" w:cs="Times New Roman"/>
          <w:sz w:val="24"/>
          <w:szCs w:val="24"/>
        </w:rPr>
        <w:t>2</w:t>
      </w:r>
      <w:r w:rsidRPr="007B5D0A">
        <w:rPr>
          <w:rFonts w:ascii="Times New Roman" w:hAnsi="Times New Roman" w:cs="Times New Roman"/>
          <w:sz w:val="24"/>
          <w:szCs w:val="24"/>
        </w:rPr>
        <w:t xml:space="preserve"> год отражена в Приложении №1</w:t>
      </w:r>
      <w:r w:rsidR="00E768DA" w:rsidRPr="007B5D0A">
        <w:rPr>
          <w:rFonts w:ascii="Times New Roman" w:hAnsi="Times New Roman" w:cs="Times New Roman"/>
          <w:sz w:val="24"/>
          <w:szCs w:val="24"/>
        </w:rPr>
        <w:t>.</w:t>
      </w:r>
    </w:p>
    <w:p w14:paraId="7F48F7CE" w14:textId="4B65938D" w:rsidR="0075158A" w:rsidRPr="007B5D0A" w:rsidRDefault="00D578F4" w:rsidP="0083273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5D0A">
        <w:rPr>
          <w:rFonts w:ascii="Times New Roman" w:hAnsi="Times New Roman" w:cs="Times New Roman"/>
          <w:sz w:val="24"/>
          <w:szCs w:val="24"/>
        </w:rPr>
        <w:t>Объем налоговых расходов в разрезе целевых категорий приведен в таблице 2.</w:t>
      </w:r>
    </w:p>
    <w:p w14:paraId="26895527" w14:textId="77777777" w:rsidR="0075158A" w:rsidRDefault="0075158A" w:rsidP="0083273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07522" w14:textId="77777777" w:rsidR="0075158A" w:rsidRDefault="0075158A" w:rsidP="00D578F4">
      <w:pPr>
        <w:pStyle w:val="a3"/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89ABD32" w14:textId="5EE894AC" w:rsidR="003B2BA9" w:rsidRDefault="00D578F4" w:rsidP="003B2BA9">
      <w:pPr>
        <w:pStyle w:val="a3"/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14:paraId="040D68A4" w14:textId="77777777" w:rsidR="003B2BA9" w:rsidRDefault="003B2BA9" w:rsidP="00D578F4">
      <w:pPr>
        <w:pStyle w:val="a3"/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5F546DD" w14:textId="77777777" w:rsidR="00D578F4" w:rsidRDefault="00D578F4" w:rsidP="00D578F4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8F4">
        <w:rPr>
          <w:rFonts w:ascii="Times New Roman" w:hAnsi="Times New Roman" w:cs="Times New Roman"/>
          <w:b/>
          <w:sz w:val="24"/>
          <w:szCs w:val="24"/>
        </w:rPr>
        <w:t xml:space="preserve">Объем налоговых расходов муниципального образования </w:t>
      </w:r>
    </w:p>
    <w:p w14:paraId="3DAC696C" w14:textId="46D81F20" w:rsidR="00D578F4" w:rsidRDefault="003B2BA9" w:rsidP="003B2BA9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Болчары </w:t>
      </w:r>
      <w:r w:rsidR="00D578F4" w:rsidRPr="00D578F4">
        <w:rPr>
          <w:rFonts w:ascii="Times New Roman" w:hAnsi="Times New Roman" w:cs="Times New Roman"/>
          <w:b/>
          <w:sz w:val="24"/>
          <w:szCs w:val="24"/>
        </w:rPr>
        <w:t>за 202</w:t>
      </w:r>
      <w:r w:rsidR="00652181">
        <w:rPr>
          <w:rFonts w:ascii="Times New Roman" w:hAnsi="Times New Roman" w:cs="Times New Roman"/>
          <w:b/>
          <w:sz w:val="24"/>
          <w:szCs w:val="24"/>
        </w:rPr>
        <w:t>2</w:t>
      </w:r>
      <w:r w:rsidR="00D578F4" w:rsidRPr="00D578F4">
        <w:rPr>
          <w:rFonts w:ascii="Times New Roman" w:hAnsi="Times New Roman" w:cs="Times New Roman"/>
          <w:b/>
          <w:sz w:val="24"/>
          <w:szCs w:val="24"/>
        </w:rPr>
        <w:t xml:space="preserve"> год по целевым категориям</w:t>
      </w:r>
    </w:p>
    <w:p w14:paraId="1A55259C" w14:textId="77777777" w:rsidR="00BF23BB" w:rsidRPr="00BF23BB" w:rsidRDefault="00BF23BB" w:rsidP="00BF23BB">
      <w:pPr>
        <w:pStyle w:val="a3"/>
        <w:spacing w:line="276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BF23BB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Style w:val="a7"/>
        <w:tblW w:w="9642" w:type="dxa"/>
        <w:tblLayout w:type="fixed"/>
        <w:tblLook w:val="04A0" w:firstRow="1" w:lastRow="0" w:firstColumn="1" w:lastColumn="0" w:noHBand="0" w:noVBand="1"/>
      </w:tblPr>
      <w:tblGrid>
        <w:gridCol w:w="4644"/>
        <w:gridCol w:w="1313"/>
        <w:gridCol w:w="1150"/>
        <w:gridCol w:w="1543"/>
        <w:gridCol w:w="992"/>
      </w:tblGrid>
      <w:tr w:rsidR="003A6006" w:rsidRPr="003A6006" w14:paraId="0C498097" w14:textId="77777777" w:rsidTr="00BF23BB">
        <w:tc>
          <w:tcPr>
            <w:tcW w:w="4644" w:type="dxa"/>
            <w:vMerge w:val="restart"/>
          </w:tcPr>
          <w:p w14:paraId="4F908F30" w14:textId="77777777" w:rsidR="00D578F4" w:rsidRPr="003A6006" w:rsidRDefault="005C6C63" w:rsidP="006F53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A600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налога</w:t>
            </w:r>
            <w:r w:rsidR="006F53A8" w:rsidRPr="003A600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, по котором предусмотрены налоговые расходы</w:t>
            </w:r>
          </w:p>
        </w:tc>
        <w:tc>
          <w:tcPr>
            <w:tcW w:w="4006" w:type="dxa"/>
            <w:gridSpan w:val="3"/>
          </w:tcPr>
          <w:p w14:paraId="77D20325" w14:textId="77777777" w:rsidR="00D578F4" w:rsidRPr="003A6006" w:rsidRDefault="00D578F4" w:rsidP="00D578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A600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Целевая категория налогового расхода</w:t>
            </w:r>
          </w:p>
        </w:tc>
        <w:tc>
          <w:tcPr>
            <w:tcW w:w="992" w:type="dxa"/>
            <w:vMerge w:val="restart"/>
          </w:tcPr>
          <w:p w14:paraId="4ECF930F" w14:textId="77777777" w:rsidR="00D578F4" w:rsidRPr="003A6006" w:rsidRDefault="00D578F4" w:rsidP="00D578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A600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Итого</w:t>
            </w:r>
          </w:p>
        </w:tc>
      </w:tr>
      <w:tr w:rsidR="003A6006" w:rsidRPr="003A6006" w14:paraId="254E005F" w14:textId="77777777" w:rsidTr="00BF23BB">
        <w:tc>
          <w:tcPr>
            <w:tcW w:w="4644" w:type="dxa"/>
            <w:vMerge/>
          </w:tcPr>
          <w:p w14:paraId="7AD6E809" w14:textId="77777777" w:rsidR="00D578F4" w:rsidRPr="003A6006" w:rsidRDefault="00D578F4" w:rsidP="00D578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13" w:type="dxa"/>
          </w:tcPr>
          <w:p w14:paraId="2190908A" w14:textId="77777777" w:rsidR="00D578F4" w:rsidRPr="003A6006" w:rsidRDefault="00D578F4" w:rsidP="00D578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A600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Социальная</w:t>
            </w:r>
          </w:p>
        </w:tc>
        <w:tc>
          <w:tcPr>
            <w:tcW w:w="1150" w:type="dxa"/>
          </w:tcPr>
          <w:p w14:paraId="4205CDEF" w14:textId="77777777" w:rsidR="00D578F4" w:rsidRPr="003A6006" w:rsidRDefault="00D578F4" w:rsidP="00D578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A600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Техническая</w:t>
            </w:r>
          </w:p>
        </w:tc>
        <w:tc>
          <w:tcPr>
            <w:tcW w:w="1543" w:type="dxa"/>
          </w:tcPr>
          <w:p w14:paraId="73BA0E75" w14:textId="77777777" w:rsidR="00D578F4" w:rsidRPr="003A6006" w:rsidRDefault="00D578F4" w:rsidP="00D578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A600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Стимулирующая</w:t>
            </w:r>
          </w:p>
        </w:tc>
        <w:tc>
          <w:tcPr>
            <w:tcW w:w="992" w:type="dxa"/>
            <w:vMerge/>
          </w:tcPr>
          <w:p w14:paraId="43C98707" w14:textId="77777777" w:rsidR="00D578F4" w:rsidRPr="003A6006" w:rsidRDefault="00D578F4" w:rsidP="00D578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3A6006" w:rsidRPr="003A6006" w14:paraId="4CAF59B5" w14:textId="77777777" w:rsidTr="00EB4E21">
        <w:trPr>
          <w:trHeight w:val="344"/>
        </w:trPr>
        <w:tc>
          <w:tcPr>
            <w:tcW w:w="4644" w:type="dxa"/>
          </w:tcPr>
          <w:p w14:paraId="3C70F469" w14:textId="77777777" w:rsidR="00D578F4" w:rsidRPr="003A6006" w:rsidRDefault="00EB4E21" w:rsidP="005938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налог</w:t>
            </w:r>
          </w:p>
        </w:tc>
        <w:tc>
          <w:tcPr>
            <w:tcW w:w="1313" w:type="dxa"/>
            <w:vAlign w:val="center"/>
          </w:tcPr>
          <w:p w14:paraId="545D26F3" w14:textId="28D9FE73" w:rsidR="00D578F4" w:rsidRPr="003A6006" w:rsidRDefault="00832EF6" w:rsidP="00EC677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50" w:type="dxa"/>
            <w:vAlign w:val="center"/>
          </w:tcPr>
          <w:p w14:paraId="14AC2B12" w14:textId="0CA7FBC2" w:rsidR="00D578F4" w:rsidRPr="003A6006" w:rsidRDefault="00412D91" w:rsidP="00BF23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436</w:t>
            </w:r>
            <w:r w:rsidR="00652181" w:rsidRPr="003A60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543" w:type="dxa"/>
            <w:vAlign w:val="center"/>
          </w:tcPr>
          <w:p w14:paraId="2BFD0F82" w14:textId="49A3FDC5" w:rsidR="00D578F4" w:rsidRPr="003A6006" w:rsidRDefault="00652181" w:rsidP="00BF23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3,0</w:t>
            </w:r>
          </w:p>
        </w:tc>
        <w:tc>
          <w:tcPr>
            <w:tcW w:w="992" w:type="dxa"/>
            <w:vAlign w:val="center"/>
          </w:tcPr>
          <w:p w14:paraId="2648AA05" w14:textId="68E67DCE" w:rsidR="00D578F4" w:rsidRPr="003A6006" w:rsidRDefault="00412D91" w:rsidP="00EC677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</w:t>
            </w:r>
            <w:r w:rsidR="00652181" w:rsidRPr="003A60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9,0</w:t>
            </w:r>
          </w:p>
        </w:tc>
      </w:tr>
      <w:tr w:rsidR="003A6006" w:rsidRPr="003A6006" w14:paraId="132D919A" w14:textId="77777777" w:rsidTr="00EB4E21">
        <w:trPr>
          <w:trHeight w:val="419"/>
        </w:trPr>
        <w:tc>
          <w:tcPr>
            <w:tcW w:w="4644" w:type="dxa"/>
          </w:tcPr>
          <w:p w14:paraId="7E115110" w14:textId="77777777" w:rsidR="00D578F4" w:rsidRPr="003A6006" w:rsidRDefault="00EB4E21" w:rsidP="001B051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13" w:type="dxa"/>
            <w:vAlign w:val="center"/>
          </w:tcPr>
          <w:p w14:paraId="795FCA9F" w14:textId="77777777" w:rsidR="00D578F4" w:rsidRPr="003A6006" w:rsidRDefault="00BF23BB" w:rsidP="00BF23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50" w:type="dxa"/>
            <w:vAlign w:val="center"/>
          </w:tcPr>
          <w:p w14:paraId="6AED20AF" w14:textId="77777777" w:rsidR="00D578F4" w:rsidRPr="003A6006" w:rsidRDefault="00BF23BB" w:rsidP="00BF23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43" w:type="dxa"/>
            <w:vAlign w:val="center"/>
          </w:tcPr>
          <w:p w14:paraId="260BBB35" w14:textId="2CEC6230" w:rsidR="00D578F4" w:rsidRPr="003A6006" w:rsidRDefault="00A74506" w:rsidP="00BF23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459,0</w:t>
            </w:r>
          </w:p>
        </w:tc>
        <w:tc>
          <w:tcPr>
            <w:tcW w:w="992" w:type="dxa"/>
            <w:vAlign w:val="center"/>
          </w:tcPr>
          <w:p w14:paraId="2B19ADCE" w14:textId="2C1E2537" w:rsidR="00D578F4" w:rsidRPr="003A6006" w:rsidRDefault="00A74506" w:rsidP="00BF23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459,0</w:t>
            </w:r>
          </w:p>
        </w:tc>
      </w:tr>
      <w:tr w:rsidR="00B050B0" w:rsidRPr="00B050B0" w14:paraId="2174D1BB" w14:textId="77777777" w:rsidTr="00BF23BB">
        <w:trPr>
          <w:trHeight w:val="382"/>
        </w:trPr>
        <w:tc>
          <w:tcPr>
            <w:tcW w:w="4644" w:type="dxa"/>
            <w:vAlign w:val="center"/>
          </w:tcPr>
          <w:p w14:paraId="56378BA6" w14:textId="163F3811" w:rsidR="00D578F4" w:rsidRPr="00B050B0" w:rsidRDefault="00B050B0" w:rsidP="00EB4E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0B0">
              <w:rPr>
                <w:rFonts w:ascii="Times New Roman" w:hAnsi="Times New Roman" w:cs="Times New Roman"/>
                <w:b/>
                <w:sz w:val="16"/>
                <w:szCs w:val="16"/>
              </w:rPr>
              <w:t>Всего п</w:t>
            </w:r>
            <w:r w:rsidR="00EB4E21" w:rsidRPr="00B050B0">
              <w:rPr>
                <w:rFonts w:ascii="Times New Roman" w:hAnsi="Times New Roman" w:cs="Times New Roman"/>
                <w:b/>
                <w:sz w:val="16"/>
                <w:szCs w:val="16"/>
              </w:rPr>
              <w:t>редоставленные налоговые расходы за 202</w:t>
            </w:r>
            <w:r w:rsidR="008B1D16" w:rsidRPr="00B050B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EB4E21" w:rsidRPr="00B050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313" w:type="dxa"/>
            <w:vAlign w:val="center"/>
          </w:tcPr>
          <w:p w14:paraId="2BF53CD1" w14:textId="3CBA3684" w:rsidR="00D578F4" w:rsidRPr="00B050B0" w:rsidRDefault="00832EF6" w:rsidP="00EC677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0B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50" w:type="dxa"/>
            <w:vAlign w:val="center"/>
          </w:tcPr>
          <w:p w14:paraId="7A2AEBC6" w14:textId="602B28A1" w:rsidR="00D578F4" w:rsidRPr="00B050B0" w:rsidRDefault="00412D91" w:rsidP="00BF23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0B0">
              <w:rPr>
                <w:rFonts w:ascii="Times New Roman" w:hAnsi="Times New Roman" w:cs="Times New Roman"/>
                <w:b/>
                <w:sz w:val="16"/>
                <w:szCs w:val="16"/>
              </w:rPr>
              <w:t>436,</w:t>
            </w:r>
            <w:r w:rsidR="00652181" w:rsidRPr="00B050B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543" w:type="dxa"/>
            <w:vAlign w:val="center"/>
          </w:tcPr>
          <w:p w14:paraId="5BA40091" w14:textId="6A22E132" w:rsidR="00D578F4" w:rsidRPr="00B050B0" w:rsidRDefault="00B050B0" w:rsidP="00BF23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0B0">
              <w:rPr>
                <w:rFonts w:ascii="Times New Roman" w:hAnsi="Times New Roman" w:cs="Times New Roman"/>
                <w:b/>
                <w:sz w:val="16"/>
                <w:szCs w:val="16"/>
              </w:rPr>
              <w:t>462,0</w:t>
            </w:r>
          </w:p>
        </w:tc>
        <w:tc>
          <w:tcPr>
            <w:tcW w:w="992" w:type="dxa"/>
            <w:vAlign w:val="center"/>
          </w:tcPr>
          <w:p w14:paraId="3DB69B69" w14:textId="139DFB4C" w:rsidR="00D578F4" w:rsidRPr="00B050B0" w:rsidRDefault="00B050B0" w:rsidP="00EC677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0B0">
              <w:rPr>
                <w:rFonts w:ascii="Times New Roman" w:hAnsi="Times New Roman" w:cs="Times New Roman"/>
                <w:b/>
                <w:sz w:val="16"/>
                <w:szCs w:val="16"/>
              </w:rPr>
              <w:t>898</w:t>
            </w:r>
          </w:p>
        </w:tc>
      </w:tr>
    </w:tbl>
    <w:p w14:paraId="3CF34436" w14:textId="77777777" w:rsidR="000542AB" w:rsidRDefault="000542AB" w:rsidP="000542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D8268" w14:textId="7F4750AC" w:rsidR="006B45AA" w:rsidRDefault="000542AB" w:rsidP="000542AB">
      <w:pPr>
        <w:pStyle w:val="a3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 w:bidi="ru-RU"/>
        </w:rPr>
        <w:t>С</w:t>
      </w:r>
      <w:r w:rsidRPr="006D641E">
        <w:rPr>
          <w:rFonts w:ascii="Times New Roman" w:eastAsia="Arial Unicode MS" w:hAnsi="Times New Roman" w:cs="Times New Roman"/>
          <w:b/>
          <w:bCs/>
          <w:sz w:val="24"/>
          <w:szCs w:val="24"/>
          <w:lang w:eastAsia="ru-RU" w:bidi="ru-RU"/>
        </w:rPr>
        <w:t>тимулирующие налоговые расходы</w:t>
      </w:r>
      <w:r w:rsidRPr="000542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составляют </w:t>
      </w:r>
      <w:r w:rsidR="00A745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51,5</w:t>
      </w:r>
      <w:r w:rsidR="002B218F" w:rsidRPr="000542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%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от</w:t>
      </w:r>
      <w:r w:rsidR="002B218F" w:rsidRPr="006D641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общего объема налоговых расходов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или </w:t>
      </w:r>
      <w:r w:rsidR="00A745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462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,0 тыс. рублей</w:t>
      </w:r>
      <w:r w:rsidR="006B45A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из них: </w:t>
      </w:r>
    </w:p>
    <w:p w14:paraId="1DA31995" w14:textId="0D14AF53" w:rsidR="000542AB" w:rsidRPr="006B45AA" w:rsidRDefault="006B45AA" w:rsidP="006B45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4B7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0542AB" w:rsidRPr="00D119B2">
        <w:rPr>
          <w:rFonts w:ascii="Times New Roman" w:hAnsi="Times New Roman" w:cs="Times New Roman"/>
          <w:sz w:val="24"/>
          <w:szCs w:val="24"/>
        </w:rPr>
        <w:t xml:space="preserve">алоговые расходы в виде пониженной налоговой ставки по налогу на имущество физических лиц в размере 0,5 % в отношении объектов налогообложения, включенных в перечень, определяемый в соответствии с п.7 ст. 378.2 НК РФ, в отношении объектов налогообложения, предусмотренных абз. вторым п. 10 ст. 378.2 НК РФ, а также в отношении объектов </w:t>
      </w:r>
      <w:r w:rsidR="000542AB" w:rsidRPr="006B45AA">
        <w:rPr>
          <w:rFonts w:ascii="Times New Roman" w:hAnsi="Times New Roman" w:cs="Times New Roman"/>
          <w:sz w:val="24"/>
          <w:szCs w:val="24"/>
        </w:rPr>
        <w:t>налогообложения, кадастровая стоимость каждого из которых превышает 300</w:t>
      </w:r>
      <w:r w:rsidR="000542AB" w:rsidRPr="00D119B2">
        <w:rPr>
          <w:rFonts w:ascii="Times New Roman" w:hAnsi="Times New Roman" w:cs="Times New Roman"/>
          <w:sz w:val="24"/>
          <w:szCs w:val="24"/>
        </w:rPr>
        <w:t xml:space="preserve"> млн. рублей, в сумме </w:t>
      </w:r>
      <w:r w:rsidR="00B050B0">
        <w:rPr>
          <w:rFonts w:ascii="Times New Roman" w:hAnsi="Times New Roman" w:cs="Times New Roman"/>
          <w:sz w:val="24"/>
          <w:szCs w:val="24"/>
        </w:rPr>
        <w:t>459</w:t>
      </w:r>
      <w:r w:rsidR="000542AB" w:rsidRPr="00D119B2">
        <w:rPr>
          <w:rFonts w:ascii="Times New Roman" w:hAnsi="Times New Roman" w:cs="Times New Roman"/>
          <w:sz w:val="24"/>
          <w:szCs w:val="24"/>
        </w:rPr>
        <w:t xml:space="preserve">,0 тыс. рублей.  </w:t>
      </w:r>
      <w:r w:rsidR="000542AB" w:rsidRPr="006B45AA">
        <w:rPr>
          <w:rFonts w:ascii="Times New Roman" w:hAnsi="Times New Roman" w:cs="Times New Roman"/>
          <w:sz w:val="24"/>
          <w:szCs w:val="24"/>
        </w:rPr>
        <w:t>Данный налоговый расход направлен на снижение налоговой нагрузки субъектов малого и среднего предпринимательства</w:t>
      </w:r>
      <w:r w:rsidRPr="006B45AA">
        <w:rPr>
          <w:rFonts w:ascii="Times New Roman" w:hAnsi="Times New Roman" w:cs="Times New Roman"/>
          <w:sz w:val="24"/>
          <w:szCs w:val="24"/>
        </w:rPr>
        <w:t>;</w:t>
      </w:r>
    </w:p>
    <w:p w14:paraId="7B53BFFF" w14:textId="1933C063" w:rsidR="006D641E" w:rsidRDefault="006B45AA" w:rsidP="006B45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4B7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D641E">
        <w:rPr>
          <w:rFonts w:ascii="Times New Roman" w:hAnsi="Times New Roman" w:cs="Times New Roman"/>
          <w:sz w:val="24"/>
          <w:szCs w:val="24"/>
        </w:rPr>
        <w:t>Налоговые расходы по земельному налогу в размере 100% для организаций – в отношении земельных участков, занятых муниципальными дорогами общего пользования, а также земельные участки, предоставляемые для строительства таких дорог</w:t>
      </w:r>
      <w:r w:rsidR="00C44B75">
        <w:rPr>
          <w:rFonts w:ascii="Times New Roman" w:hAnsi="Times New Roman" w:cs="Times New Roman"/>
          <w:sz w:val="24"/>
          <w:szCs w:val="24"/>
        </w:rPr>
        <w:t xml:space="preserve">, в сумме 3,0 тыс рублей. </w:t>
      </w:r>
      <w:r w:rsidR="006D641E">
        <w:rPr>
          <w:rFonts w:ascii="Times New Roman" w:hAnsi="Times New Roman" w:cs="Times New Roman"/>
          <w:sz w:val="24"/>
          <w:szCs w:val="24"/>
        </w:rPr>
        <w:t xml:space="preserve"> Данный налоговый расход направлен на снижение </w:t>
      </w:r>
      <w:r w:rsidR="006D641E">
        <w:rPr>
          <w:rFonts w:ascii="Times New Roman" w:hAnsi="Times New Roman" w:cs="Times New Roman"/>
          <w:sz w:val="24"/>
          <w:szCs w:val="24"/>
        </w:rPr>
        <w:lastRenderedPageBreak/>
        <w:t>уровня нагрузки на инвесторов при строительстве автомобильных дорог, а также снижения уровня налоговой нагрузки на расходную часть бюджета муниципального образования по уплате земельного налога</w:t>
      </w:r>
      <w:r w:rsidR="00C44B75">
        <w:rPr>
          <w:rFonts w:ascii="Times New Roman" w:hAnsi="Times New Roman" w:cs="Times New Roman"/>
          <w:sz w:val="24"/>
          <w:szCs w:val="24"/>
        </w:rPr>
        <w:t>.</w:t>
      </w:r>
    </w:p>
    <w:p w14:paraId="506AB5F5" w14:textId="29A9B511" w:rsidR="005B5F93" w:rsidRPr="005B5F93" w:rsidRDefault="005B5F93" w:rsidP="003B2B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</w:t>
      </w:r>
      <w:r w:rsidR="00DF55EE" w:rsidRPr="005B5F9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Технические налоговые расходы</w:t>
      </w:r>
      <w:r w:rsidR="00DF55EE" w:rsidRPr="005B5F9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B5F9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составляют </w:t>
      </w:r>
      <w:r w:rsidR="00A745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48,5</w:t>
      </w:r>
      <w:r w:rsidR="00DF55EE" w:rsidRPr="005B5F9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%</w:t>
      </w:r>
      <w:r w:rsidR="00B43E5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bookmarkStart w:id="4" w:name="_Hlk83283713"/>
      <w:r w:rsidRPr="005B5F9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от общего объема налоговых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B5F9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расходов</w:t>
      </w:r>
      <w:bookmarkEnd w:id="4"/>
      <w:r w:rsidR="00DF55EE" w:rsidRPr="005B5F9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или </w:t>
      </w:r>
      <w:r w:rsidR="00AE47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436</w:t>
      </w:r>
      <w:r w:rsidR="00C44B7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,0</w:t>
      </w:r>
      <w:r w:rsidR="00DF55EE" w:rsidRPr="005B5F9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тыс.руб.</w:t>
      </w:r>
      <w:r w:rsidRPr="005B5F93">
        <w:rPr>
          <w:rFonts w:ascii="Times New Roman" w:hAnsi="Times New Roman" w:cs="Times New Roman"/>
          <w:sz w:val="24"/>
          <w:szCs w:val="24"/>
        </w:rPr>
        <w:t>, из них:</w:t>
      </w:r>
    </w:p>
    <w:p w14:paraId="3ECD4F24" w14:textId="69E29E46" w:rsidR="006D641E" w:rsidRDefault="006D641E" w:rsidP="003B2BA9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Налоговые расходы по земельному налогу в размере 100% для муниципальных учреждений, финансируемые за счет средств местных бюджето</w:t>
      </w:r>
      <w:r w:rsidR="005B5F93">
        <w:rPr>
          <w:rFonts w:ascii="Times New Roman" w:hAnsi="Times New Roman" w:cs="Times New Roman"/>
          <w:sz w:val="24"/>
          <w:szCs w:val="24"/>
        </w:rPr>
        <w:t>в, в сумме 4</w:t>
      </w:r>
      <w:r w:rsidR="00D241FD">
        <w:rPr>
          <w:rFonts w:ascii="Times New Roman" w:hAnsi="Times New Roman" w:cs="Times New Roman"/>
          <w:sz w:val="24"/>
          <w:szCs w:val="24"/>
        </w:rPr>
        <w:t>30</w:t>
      </w:r>
      <w:r w:rsidR="00C44B75">
        <w:rPr>
          <w:rFonts w:ascii="Times New Roman" w:hAnsi="Times New Roman" w:cs="Times New Roman"/>
          <w:sz w:val="24"/>
          <w:szCs w:val="24"/>
        </w:rPr>
        <w:t>,0</w:t>
      </w:r>
      <w:r w:rsidR="005B5F9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6561E15B" w14:textId="20414C54" w:rsidR="006D641E" w:rsidRDefault="006D641E" w:rsidP="00E64AE2">
      <w:pPr>
        <w:pStyle w:val="a3"/>
        <w:numPr>
          <w:ilvl w:val="0"/>
          <w:numId w:val="3"/>
        </w:numPr>
        <w:spacing w:line="276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Налоговые расходы по земельному налогу в размере 100% для органов местного самоуправления</w:t>
      </w:r>
      <w:r w:rsidR="005B5F9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земельных участков, занятых имуществом, составляющим казну муниципальных образований </w:t>
      </w:r>
      <w:r w:rsidR="005B5F93">
        <w:rPr>
          <w:rFonts w:ascii="Times New Roman" w:hAnsi="Times New Roman" w:cs="Times New Roman"/>
          <w:sz w:val="24"/>
          <w:szCs w:val="24"/>
        </w:rPr>
        <w:t>сельское поселение Болчары</w:t>
      </w:r>
      <w:r>
        <w:rPr>
          <w:rFonts w:ascii="Times New Roman" w:hAnsi="Times New Roman" w:cs="Times New Roman"/>
          <w:sz w:val="24"/>
          <w:szCs w:val="24"/>
        </w:rPr>
        <w:t xml:space="preserve"> и Кондинский район</w:t>
      </w:r>
      <w:r w:rsidR="005B5F93">
        <w:rPr>
          <w:rFonts w:ascii="Times New Roman" w:hAnsi="Times New Roman" w:cs="Times New Roman"/>
          <w:sz w:val="24"/>
          <w:szCs w:val="24"/>
        </w:rPr>
        <w:t>,</w:t>
      </w:r>
      <w:r w:rsidR="00B43E54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C44B75">
        <w:rPr>
          <w:rFonts w:ascii="Times New Roman" w:hAnsi="Times New Roman" w:cs="Times New Roman"/>
          <w:sz w:val="24"/>
          <w:szCs w:val="24"/>
        </w:rPr>
        <w:t>6,0</w:t>
      </w:r>
      <w:r w:rsidR="00B43E5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770F529F" w14:textId="77777777" w:rsidR="006D641E" w:rsidRDefault="006D641E" w:rsidP="003B2BA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налоговые расходы направлены на повышение качества управления муниципальными финансами и на оптимизацию встречных финансовых потоков бюджета, что способствует высвобождению финансовых ресурсов для достижения целей социально-экономической политики муниципального образования.</w:t>
      </w:r>
    </w:p>
    <w:p w14:paraId="7DBAC4AF" w14:textId="139AAF6F" w:rsidR="002A05CC" w:rsidRDefault="00231CFD" w:rsidP="003B2BA9">
      <w:pPr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31C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Целью </w:t>
      </w:r>
      <w:r w:rsidRPr="00231CF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социальных налоговых расходов</w:t>
      </w:r>
      <w:r w:rsidR="002A05CC">
        <w:rPr>
          <w:rFonts w:ascii="Times New Roman" w:eastAsia="Arial Unicode MS" w:hAnsi="Times New Roman" w:cs="Times New Roman"/>
          <w:color w:val="FF0000"/>
          <w:sz w:val="24"/>
          <w:szCs w:val="24"/>
          <w:lang w:eastAsia="ru-RU" w:bidi="ru-RU"/>
        </w:rPr>
        <w:t xml:space="preserve"> </w:t>
      </w:r>
      <w:r w:rsidRPr="00231C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(0 % или 0,0 тыс.руб.) является поддержка социально незащищенных слоев населения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0BDCA91E" w14:textId="78525BFD" w:rsidR="002A05CC" w:rsidRDefault="00543204" w:rsidP="003B2BA9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4B2A5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</w:t>
      </w:r>
      <w:r w:rsidR="002A05CC" w:rsidRPr="004B2A5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</w:t>
      </w:r>
      <w:r w:rsidR="00E60B22" w:rsidRPr="004B2A5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Социальные   налоговые расходы предоставлены следующим категориям налогоплательщиков:</w:t>
      </w:r>
    </w:p>
    <w:p w14:paraId="2A5F0A03" w14:textId="5D5521D8" w:rsidR="00E34A45" w:rsidRPr="00B00ED9" w:rsidRDefault="00436CF6" w:rsidP="00E34A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34A45" w:rsidRPr="00B00ED9">
        <w:rPr>
          <w:rFonts w:ascii="Times New Roman" w:hAnsi="Times New Roman" w:cs="Times New Roman"/>
          <w:sz w:val="24"/>
          <w:szCs w:val="24"/>
        </w:rPr>
        <w:t xml:space="preserve">) </w:t>
      </w:r>
      <w:r w:rsidR="00E34A45">
        <w:rPr>
          <w:rFonts w:ascii="Times New Roman" w:hAnsi="Times New Roman" w:cs="Times New Roman"/>
          <w:sz w:val="24"/>
          <w:szCs w:val="24"/>
        </w:rPr>
        <w:t xml:space="preserve"> </w:t>
      </w:r>
      <w:r w:rsidR="00E34A45" w:rsidRPr="00B00ED9">
        <w:rPr>
          <w:rFonts w:ascii="Times New Roman" w:hAnsi="Times New Roman" w:cs="Times New Roman"/>
          <w:sz w:val="24"/>
          <w:szCs w:val="24"/>
        </w:rPr>
        <w:t>дети-инвалиды, инвалиды с детства;</w:t>
      </w:r>
    </w:p>
    <w:p w14:paraId="1B0FD2D5" w14:textId="1B024CDC" w:rsidR="00E34A45" w:rsidRPr="00B00ED9" w:rsidRDefault="00436CF6" w:rsidP="00436CF6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34A45" w:rsidRPr="00B00ED9">
        <w:rPr>
          <w:rFonts w:ascii="Times New Roman" w:hAnsi="Times New Roman" w:cs="Times New Roman"/>
          <w:sz w:val="24"/>
          <w:szCs w:val="24"/>
        </w:rPr>
        <w:t>)</w:t>
      </w:r>
      <w:r w:rsidR="00E34A45">
        <w:rPr>
          <w:rFonts w:ascii="Times New Roman" w:hAnsi="Times New Roman" w:cs="Times New Roman"/>
          <w:sz w:val="24"/>
          <w:szCs w:val="24"/>
        </w:rPr>
        <w:t xml:space="preserve">  </w:t>
      </w:r>
      <w:r w:rsidR="00E34A45" w:rsidRPr="00B00ED9">
        <w:rPr>
          <w:rFonts w:ascii="Times New Roman" w:hAnsi="Times New Roman" w:cs="Times New Roman"/>
          <w:sz w:val="24"/>
          <w:szCs w:val="24"/>
        </w:rPr>
        <w:t>инвалиды I и II</w:t>
      </w:r>
      <w:r w:rsidR="00E34A45">
        <w:rPr>
          <w:rFonts w:ascii="Times New Roman" w:hAnsi="Times New Roman" w:cs="Times New Roman"/>
          <w:sz w:val="24"/>
          <w:szCs w:val="24"/>
        </w:rPr>
        <w:t xml:space="preserve"> и </w:t>
      </w:r>
      <w:r w:rsidR="00E34A4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34A45" w:rsidRPr="00B00ED9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E34A45">
        <w:rPr>
          <w:rFonts w:ascii="Times New Roman" w:hAnsi="Times New Roman" w:cs="Times New Roman"/>
          <w:sz w:val="24"/>
          <w:szCs w:val="24"/>
        </w:rPr>
        <w:t>ы</w:t>
      </w:r>
      <w:r w:rsidR="00E34A45" w:rsidRPr="00B00ED9">
        <w:rPr>
          <w:rFonts w:ascii="Times New Roman" w:hAnsi="Times New Roman" w:cs="Times New Roman"/>
          <w:sz w:val="24"/>
          <w:szCs w:val="24"/>
        </w:rPr>
        <w:t xml:space="preserve"> инвалидности;</w:t>
      </w:r>
    </w:p>
    <w:p w14:paraId="491802A1" w14:textId="1C0A5C15" w:rsidR="00E34A45" w:rsidRPr="00B00ED9" w:rsidRDefault="00436CF6" w:rsidP="00E34A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4A45" w:rsidRPr="00B00ED9">
        <w:rPr>
          <w:rFonts w:ascii="Times New Roman" w:hAnsi="Times New Roman" w:cs="Times New Roman"/>
          <w:sz w:val="24"/>
          <w:szCs w:val="24"/>
        </w:rPr>
        <w:t>)</w:t>
      </w:r>
      <w:r w:rsidR="00E34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A45" w:rsidRPr="00B00ED9">
        <w:rPr>
          <w:rFonts w:ascii="Times New Roman" w:hAnsi="Times New Roman" w:cs="Times New Roman"/>
          <w:sz w:val="24"/>
          <w:szCs w:val="24"/>
        </w:rPr>
        <w:t>етераны и инвалиды Великой Отечественной войны, а также инвалиды и ветераны боевых действий;</w:t>
      </w:r>
    </w:p>
    <w:p w14:paraId="3929BEBE" w14:textId="1A561754" w:rsidR="00E34A45" w:rsidRPr="00B00ED9" w:rsidRDefault="00436CF6" w:rsidP="00E34A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34A45" w:rsidRPr="00B00ED9">
        <w:rPr>
          <w:rFonts w:ascii="Times New Roman" w:hAnsi="Times New Roman" w:cs="Times New Roman"/>
          <w:sz w:val="24"/>
          <w:szCs w:val="24"/>
        </w:rPr>
        <w:t>)</w:t>
      </w:r>
      <w:r w:rsidR="00E34A45">
        <w:rPr>
          <w:rFonts w:ascii="Times New Roman" w:hAnsi="Times New Roman" w:cs="Times New Roman"/>
          <w:sz w:val="24"/>
          <w:szCs w:val="24"/>
        </w:rPr>
        <w:t xml:space="preserve">  Герои советского Союза, Герои РФ, полные кавалеры ордена Славы;</w:t>
      </w:r>
    </w:p>
    <w:p w14:paraId="11875A37" w14:textId="4202B980" w:rsidR="00E34A45" w:rsidRPr="00B00ED9" w:rsidRDefault="00436CF6" w:rsidP="00E34A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34A45" w:rsidRPr="00B00ED9">
        <w:rPr>
          <w:rFonts w:ascii="Times New Roman" w:hAnsi="Times New Roman" w:cs="Times New Roman"/>
          <w:sz w:val="24"/>
          <w:szCs w:val="24"/>
        </w:rPr>
        <w:t>)</w:t>
      </w:r>
      <w:r w:rsidR="00E34A45">
        <w:rPr>
          <w:rFonts w:ascii="Times New Roman" w:hAnsi="Times New Roman" w:cs="Times New Roman"/>
          <w:sz w:val="24"/>
          <w:szCs w:val="24"/>
        </w:rPr>
        <w:t xml:space="preserve">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</w:r>
      <w:r w:rsidR="00E34A45" w:rsidRPr="00B00ED9">
        <w:rPr>
          <w:rFonts w:ascii="Times New Roman" w:hAnsi="Times New Roman" w:cs="Times New Roman"/>
          <w:sz w:val="24"/>
          <w:szCs w:val="24"/>
        </w:rPr>
        <w:t>;</w:t>
      </w:r>
    </w:p>
    <w:p w14:paraId="109CA5A2" w14:textId="40610944" w:rsidR="00E34A45" w:rsidRDefault="00436CF6" w:rsidP="00E34A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34A45" w:rsidRPr="00B00ED9">
        <w:rPr>
          <w:rFonts w:ascii="Times New Roman" w:hAnsi="Times New Roman" w:cs="Times New Roman"/>
          <w:sz w:val="24"/>
          <w:szCs w:val="24"/>
        </w:rPr>
        <w:t>)</w:t>
      </w:r>
      <w:r w:rsidR="00E34A45">
        <w:rPr>
          <w:rFonts w:ascii="Times New Roman" w:hAnsi="Times New Roman" w:cs="Times New Roman"/>
          <w:sz w:val="24"/>
          <w:szCs w:val="24"/>
        </w:rPr>
        <w:t xml:space="preserve"> ф</w:t>
      </w:r>
      <w:r w:rsidR="00E34A45" w:rsidRPr="002F04E2">
        <w:rPr>
          <w:rFonts w:ascii="Times New Roman" w:hAnsi="Times New Roman" w:cs="Times New Roman"/>
          <w:sz w:val="24"/>
          <w:szCs w:val="24"/>
        </w:rPr>
        <w:t>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</w:r>
      <w:r w:rsidR="00E34A45">
        <w:rPr>
          <w:rFonts w:ascii="Times New Roman" w:hAnsi="Times New Roman" w:cs="Times New Roman"/>
          <w:sz w:val="24"/>
          <w:szCs w:val="24"/>
        </w:rPr>
        <w:t>;</w:t>
      </w:r>
    </w:p>
    <w:p w14:paraId="2E55BDCC" w14:textId="260052AE" w:rsidR="00E34A45" w:rsidRPr="00436CF6" w:rsidRDefault="00436CF6" w:rsidP="00436CF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4A45">
        <w:rPr>
          <w:rFonts w:ascii="Times New Roman" w:hAnsi="Times New Roman" w:cs="Times New Roman"/>
          <w:sz w:val="24"/>
          <w:szCs w:val="24"/>
        </w:rPr>
        <w:t>)  ф</w:t>
      </w:r>
      <w:r w:rsidR="00E34A45" w:rsidRPr="00C209E9">
        <w:rPr>
          <w:rFonts w:ascii="Times New Roman" w:hAnsi="Times New Roman" w:cs="Times New Roman"/>
          <w:sz w:val="24"/>
          <w:szCs w:val="24"/>
          <w:lang w:bidi="ru-RU"/>
        </w:rPr>
        <w:t>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="00E34A45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374B525B" w14:textId="5D0E6244" w:rsidR="00B43E54" w:rsidRPr="00231CFD" w:rsidRDefault="00231CFD" w:rsidP="00E64AE2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</w:t>
      </w:r>
      <w:r w:rsidR="00B43E54">
        <w:rPr>
          <w:rFonts w:ascii="Times New Roman" w:hAnsi="Times New Roman" w:cs="Times New Roman"/>
          <w:sz w:val="24"/>
          <w:szCs w:val="24"/>
        </w:rPr>
        <w:t>оциальные налоговые расходы направлены на повышение уровня и качества жизни граждан дополнительными мерами социальной поддержки и отвечают общественным интересам.</w:t>
      </w:r>
    </w:p>
    <w:p w14:paraId="0D77B61B" w14:textId="5FA341F3" w:rsidR="002B218F" w:rsidRPr="00B43E54" w:rsidRDefault="002B218F" w:rsidP="003B2BA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DADC77" w14:textId="77777777" w:rsidR="00CE1D9A" w:rsidRDefault="008A3CDE" w:rsidP="008A3CD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Hlk109311250"/>
      <w:r w:rsidRPr="00B97F20">
        <w:rPr>
          <w:rFonts w:ascii="Times New Roman" w:hAnsi="Times New Roman" w:cs="Times New Roman"/>
          <w:b/>
          <w:sz w:val="24"/>
          <w:szCs w:val="24"/>
        </w:rPr>
        <w:t xml:space="preserve">Оценка эффективности налоговых расходов муниципального образования </w:t>
      </w:r>
    </w:p>
    <w:p w14:paraId="7B93B8A0" w14:textId="490163C8" w:rsidR="008A3CDE" w:rsidRPr="00B97F20" w:rsidRDefault="00CC060C" w:rsidP="008A3CD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сельское поселение Болчары</w:t>
      </w:r>
      <w:r w:rsidR="008A3CDE" w:rsidRPr="00B97F20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C44B75">
        <w:rPr>
          <w:rFonts w:ascii="Times New Roman" w:hAnsi="Times New Roman" w:cs="Times New Roman"/>
          <w:b/>
          <w:sz w:val="24"/>
          <w:szCs w:val="24"/>
        </w:rPr>
        <w:t>2</w:t>
      </w:r>
      <w:r w:rsidR="008A3CDE" w:rsidRPr="00B97F2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6D1EC55D" w14:textId="77777777" w:rsidR="008A3CDE" w:rsidRPr="00747FFB" w:rsidRDefault="008A3CDE" w:rsidP="008A3CD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8668B6" w14:textId="77777777" w:rsidR="008A3CDE" w:rsidRDefault="008A3CDE" w:rsidP="00436CF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Согласно установленного Порядка, </w:t>
      </w:r>
      <w:r w:rsidR="00EB4E21">
        <w:rPr>
          <w:rFonts w:ascii="Times New Roman" w:hAnsi="Times New Roman" w:cs="Times New Roman"/>
          <w:sz w:val="24"/>
          <w:szCs w:val="24"/>
        </w:rPr>
        <w:t xml:space="preserve">отчет об </w:t>
      </w:r>
      <w:r>
        <w:rPr>
          <w:rFonts w:ascii="Times New Roman" w:hAnsi="Times New Roman" w:cs="Times New Roman"/>
          <w:sz w:val="24"/>
          <w:szCs w:val="24"/>
        </w:rPr>
        <w:t>оценк</w:t>
      </w:r>
      <w:r w:rsidR="00EB4E2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эффективности налоговых расходов муниципального образования подготовлен и представлен в финансовый орган кураторами налоговых расходов и включает в себя оценку целесообразности и результативности налоговых расходов. </w:t>
      </w:r>
    </w:p>
    <w:p w14:paraId="4F6BE58F" w14:textId="3D1C753C" w:rsidR="00B00ED9" w:rsidRPr="007E16F8" w:rsidRDefault="00CC060C" w:rsidP="007E16F8">
      <w:pPr>
        <w:jc w:val="both"/>
        <w:rPr>
          <w:rFonts w:ascii="Times New Roman" w:hAnsi="Times New Roman" w:cs="Times New Roman"/>
          <w:sz w:val="24"/>
          <w:szCs w:val="24"/>
        </w:rPr>
      </w:pPr>
      <w:r w:rsidRPr="007E16F8">
        <w:rPr>
          <w:rFonts w:ascii="Times New Roman" w:hAnsi="Times New Roman" w:cs="Times New Roman"/>
          <w:sz w:val="24"/>
          <w:szCs w:val="24"/>
        </w:rPr>
        <w:t xml:space="preserve"> </w:t>
      </w:r>
      <w:r w:rsidRPr="007E16F8">
        <w:rPr>
          <w:rFonts w:ascii="Times New Roman" w:eastAsia="Times New Roman" w:hAnsi="Times New Roman" w:cs="Times New Roman"/>
          <w:sz w:val="24"/>
          <w:szCs w:val="24"/>
        </w:rPr>
        <w:t xml:space="preserve">     В соответствии с Решением Совета депутатов от 30.08.2018 № 53 «Об утверждении Положения о земельном налоге на территории муниципального образования сельское поселение Болчары» </w:t>
      </w:r>
      <w:r w:rsidR="007E16F8" w:rsidRPr="007E16F8">
        <w:rPr>
          <w:i/>
        </w:rPr>
        <w:t xml:space="preserve">(в редакции решений от 27.05.2019 № </w:t>
      </w:r>
      <w:r w:rsidR="007E16F8" w:rsidRPr="007E16F8">
        <w:rPr>
          <w:b/>
          <w:i/>
        </w:rPr>
        <w:t>41</w:t>
      </w:r>
      <w:r w:rsidR="008B1D16">
        <w:rPr>
          <w:i/>
        </w:rPr>
        <w:t>,</w:t>
      </w:r>
      <w:r w:rsidR="007E16F8" w:rsidRPr="007E16F8">
        <w:rPr>
          <w:i/>
        </w:rPr>
        <w:t xml:space="preserve"> от 25.10.2019 № 76, от 29.08.2019 № </w:t>
      </w:r>
      <w:r w:rsidR="007E16F8" w:rsidRPr="007E16F8">
        <w:rPr>
          <w:b/>
          <w:i/>
        </w:rPr>
        <w:t>62</w:t>
      </w:r>
      <w:r w:rsidR="008B1D16">
        <w:rPr>
          <w:b/>
          <w:i/>
        </w:rPr>
        <w:t>,</w:t>
      </w:r>
      <w:r w:rsidR="007E16F8" w:rsidRPr="007E16F8">
        <w:rPr>
          <w:i/>
        </w:rPr>
        <w:t xml:space="preserve">   от 25.10.2019 № 76), 25.10.2019 № </w:t>
      </w:r>
      <w:r w:rsidR="007E16F8" w:rsidRPr="007E16F8">
        <w:rPr>
          <w:b/>
          <w:i/>
        </w:rPr>
        <w:t>76</w:t>
      </w:r>
      <w:r w:rsidR="007E16F8" w:rsidRPr="007E16F8">
        <w:rPr>
          <w:i/>
        </w:rPr>
        <w:t xml:space="preserve">, от 16.09.2020 № </w:t>
      </w:r>
      <w:r w:rsidR="007E16F8" w:rsidRPr="007E16F8">
        <w:rPr>
          <w:b/>
          <w:i/>
        </w:rPr>
        <w:t>143</w:t>
      </w:r>
      <w:r w:rsidR="007E16F8" w:rsidRPr="007E16F8">
        <w:rPr>
          <w:i/>
        </w:rPr>
        <w:t xml:space="preserve">, от 17.11.2020 № </w:t>
      </w:r>
      <w:r w:rsidR="007E16F8" w:rsidRPr="007E16F8">
        <w:rPr>
          <w:b/>
          <w:i/>
        </w:rPr>
        <w:t>162</w:t>
      </w:r>
      <w:r w:rsidR="007E16F8" w:rsidRPr="007E16F8">
        <w:rPr>
          <w:i/>
        </w:rPr>
        <w:t xml:space="preserve">,  от 28.12.2020 № </w:t>
      </w:r>
      <w:r w:rsidR="007E16F8" w:rsidRPr="007E16F8">
        <w:rPr>
          <w:b/>
          <w:i/>
        </w:rPr>
        <w:t>174</w:t>
      </w:r>
      <w:r w:rsidR="007E16F8" w:rsidRPr="007E16F8">
        <w:rPr>
          <w:i/>
        </w:rPr>
        <w:t xml:space="preserve">, от 19.03.2021 № </w:t>
      </w:r>
      <w:r w:rsidR="007E16F8" w:rsidRPr="007E16F8">
        <w:rPr>
          <w:b/>
          <w:i/>
        </w:rPr>
        <w:t xml:space="preserve">190, </w:t>
      </w:r>
      <w:r w:rsidR="007E16F8" w:rsidRPr="007E16F8">
        <w:rPr>
          <w:i/>
        </w:rPr>
        <w:t>от 08.10.2021 №</w:t>
      </w:r>
      <w:r w:rsidR="007E16F8" w:rsidRPr="007E16F8">
        <w:rPr>
          <w:b/>
          <w:i/>
        </w:rPr>
        <w:t xml:space="preserve"> 239, </w:t>
      </w:r>
      <w:r w:rsidR="007E16F8" w:rsidRPr="007E16F8">
        <w:rPr>
          <w:i/>
        </w:rPr>
        <w:t>от 25.10.2022 №</w:t>
      </w:r>
      <w:r w:rsidR="007E16F8" w:rsidRPr="007E16F8">
        <w:rPr>
          <w:b/>
          <w:i/>
        </w:rPr>
        <w:t xml:space="preserve"> 310,                                   </w:t>
      </w:r>
      <w:r w:rsidR="007E16F8" w:rsidRPr="007E16F8">
        <w:rPr>
          <w:i/>
        </w:rPr>
        <w:t>от 25.03.2023</w:t>
      </w:r>
      <w:r w:rsidR="007E16F8" w:rsidRPr="007E16F8">
        <w:rPr>
          <w:b/>
          <w:i/>
        </w:rPr>
        <w:t xml:space="preserve"> </w:t>
      </w:r>
      <w:r w:rsidR="007E16F8" w:rsidRPr="007E16F8">
        <w:rPr>
          <w:i/>
        </w:rPr>
        <w:t>№</w:t>
      </w:r>
      <w:r w:rsidR="007E16F8" w:rsidRPr="007E16F8">
        <w:rPr>
          <w:b/>
          <w:i/>
        </w:rPr>
        <w:t xml:space="preserve"> 353, </w:t>
      </w:r>
      <w:r w:rsidR="007E16F8" w:rsidRPr="007E16F8">
        <w:rPr>
          <w:bCs/>
          <w:i/>
        </w:rPr>
        <w:t>от 18.09.2023 №</w:t>
      </w:r>
      <w:r w:rsidR="007E16F8" w:rsidRPr="007E16F8">
        <w:rPr>
          <w:b/>
          <w:i/>
        </w:rPr>
        <w:t xml:space="preserve"> 10</w:t>
      </w:r>
      <w:r w:rsidR="007E16F8" w:rsidRPr="007E16F8">
        <w:rPr>
          <w:i/>
        </w:rPr>
        <w:t xml:space="preserve">) </w:t>
      </w:r>
      <w:r w:rsidR="00EB4E21" w:rsidRPr="007E16F8">
        <w:rPr>
          <w:rFonts w:ascii="Times New Roman" w:hAnsi="Times New Roman" w:cs="Times New Roman"/>
          <w:sz w:val="24"/>
          <w:szCs w:val="24"/>
        </w:rPr>
        <w:t xml:space="preserve"> налоговые расходы предоставлены в виде налоговых льгот</w:t>
      </w:r>
      <w:r w:rsidR="00436CF6" w:rsidRPr="007E16F8">
        <w:rPr>
          <w:rFonts w:ascii="Times New Roman" w:hAnsi="Times New Roman" w:cs="Times New Roman"/>
          <w:sz w:val="24"/>
          <w:szCs w:val="24"/>
        </w:rPr>
        <w:t xml:space="preserve"> (преференций) </w:t>
      </w:r>
      <w:r w:rsidR="00EB4E21" w:rsidRPr="007E16F8">
        <w:rPr>
          <w:rFonts w:ascii="Times New Roman" w:hAnsi="Times New Roman" w:cs="Times New Roman"/>
          <w:sz w:val="24"/>
          <w:szCs w:val="24"/>
        </w:rPr>
        <w:t>отдельным категориям</w:t>
      </w:r>
      <w:r w:rsidR="00B00ED9" w:rsidRPr="007E16F8">
        <w:rPr>
          <w:rFonts w:ascii="Times New Roman" w:hAnsi="Times New Roman" w:cs="Times New Roman"/>
          <w:sz w:val="24"/>
          <w:szCs w:val="24"/>
        </w:rPr>
        <w:t>:</w:t>
      </w:r>
    </w:p>
    <w:p w14:paraId="0EA177F3" w14:textId="77777777" w:rsidR="000E2F24" w:rsidRPr="00B00ED9" w:rsidRDefault="000E2F24" w:rsidP="000E2F2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0ED9">
        <w:rPr>
          <w:rFonts w:ascii="Times New Roman" w:hAnsi="Times New Roman" w:cs="Times New Roman"/>
          <w:sz w:val="24"/>
          <w:szCs w:val="24"/>
        </w:rPr>
        <w:t>1) организации - в отношении земельных участков, занятых муниципальными дорогами общего пользования, а также земельные участки, предоставляемые для строительства таких дорог</w:t>
      </w:r>
      <w:r>
        <w:rPr>
          <w:rFonts w:ascii="Times New Roman" w:hAnsi="Times New Roman" w:cs="Times New Roman"/>
          <w:sz w:val="24"/>
          <w:szCs w:val="24"/>
        </w:rPr>
        <w:t xml:space="preserve"> (100%)</w:t>
      </w:r>
      <w:r w:rsidRPr="00B00ED9">
        <w:rPr>
          <w:rFonts w:ascii="Times New Roman" w:hAnsi="Times New Roman" w:cs="Times New Roman"/>
          <w:sz w:val="24"/>
          <w:szCs w:val="24"/>
        </w:rPr>
        <w:t>;</w:t>
      </w:r>
    </w:p>
    <w:p w14:paraId="63835621" w14:textId="32BD12D0" w:rsidR="000E2F24" w:rsidRPr="00B00ED9" w:rsidRDefault="000E2F24" w:rsidP="000E2F2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0ED9">
        <w:rPr>
          <w:rFonts w:ascii="Times New Roman" w:hAnsi="Times New Roman" w:cs="Times New Roman"/>
          <w:sz w:val="24"/>
          <w:szCs w:val="24"/>
        </w:rPr>
        <w:t>2) муниципальные учреждения, финансируемые за счет средств местных бюджетов</w:t>
      </w:r>
      <w:r w:rsidR="00436CF6">
        <w:rPr>
          <w:rFonts w:ascii="Times New Roman" w:hAnsi="Times New Roman" w:cs="Times New Roman"/>
          <w:sz w:val="24"/>
          <w:szCs w:val="24"/>
        </w:rPr>
        <w:t xml:space="preserve"> сельского поселения Болчары</w:t>
      </w:r>
      <w:r w:rsidRPr="00B00ED9">
        <w:rPr>
          <w:rFonts w:ascii="Times New Roman" w:hAnsi="Times New Roman" w:cs="Times New Roman"/>
          <w:sz w:val="24"/>
          <w:szCs w:val="24"/>
        </w:rPr>
        <w:t xml:space="preserve"> и Кондинского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(100%);</w:t>
      </w:r>
    </w:p>
    <w:p w14:paraId="408C1A50" w14:textId="77777777" w:rsidR="000E2F24" w:rsidRPr="00B00ED9" w:rsidRDefault="000E2F24" w:rsidP="000E2F2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00ED9">
        <w:rPr>
          <w:rFonts w:ascii="Times New Roman" w:hAnsi="Times New Roman" w:cs="Times New Roman"/>
          <w:sz w:val="24"/>
          <w:szCs w:val="24"/>
        </w:rPr>
        <w:t xml:space="preserve">) органы местного самоуправления - в отношении земельных участков, занятых имуществом, составляющим казну 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B00ED9">
        <w:rPr>
          <w:rFonts w:ascii="Times New Roman" w:hAnsi="Times New Roman" w:cs="Times New Roman"/>
          <w:sz w:val="24"/>
          <w:szCs w:val="24"/>
        </w:rPr>
        <w:t xml:space="preserve"> поселение </w:t>
      </w:r>
      <w:r>
        <w:rPr>
          <w:rFonts w:ascii="Times New Roman" w:hAnsi="Times New Roman" w:cs="Times New Roman"/>
          <w:sz w:val="24"/>
          <w:szCs w:val="24"/>
        </w:rPr>
        <w:t>Болчары</w:t>
      </w:r>
      <w:r w:rsidRPr="00B00ED9">
        <w:rPr>
          <w:rFonts w:ascii="Times New Roman" w:hAnsi="Times New Roman" w:cs="Times New Roman"/>
          <w:sz w:val="24"/>
          <w:szCs w:val="24"/>
        </w:rPr>
        <w:t xml:space="preserve"> и Кондинский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(100%)</w:t>
      </w:r>
      <w:r w:rsidRPr="00B00ED9">
        <w:rPr>
          <w:rFonts w:ascii="Times New Roman" w:hAnsi="Times New Roman" w:cs="Times New Roman"/>
          <w:sz w:val="24"/>
          <w:szCs w:val="24"/>
        </w:rPr>
        <w:t>;</w:t>
      </w:r>
    </w:p>
    <w:p w14:paraId="59DA3F3C" w14:textId="77777777" w:rsidR="000E2F24" w:rsidRPr="00B00ED9" w:rsidRDefault="000E2F24" w:rsidP="000E2F2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00ED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ED9">
        <w:rPr>
          <w:rFonts w:ascii="Times New Roman" w:hAnsi="Times New Roman" w:cs="Times New Roman"/>
          <w:sz w:val="24"/>
          <w:szCs w:val="24"/>
        </w:rPr>
        <w:t>дети-инвалиды, инвалиды с детства</w:t>
      </w:r>
      <w:r>
        <w:rPr>
          <w:rFonts w:ascii="Times New Roman" w:hAnsi="Times New Roman" w:cs="Times New Roman"/>
          <w:sz w:val="24"/>
          <w:szCs w:val="24"/>
        </w:rPr>
        <w:t xml:space="preserve"> (100%)</w:t>
      </w:r>
      <w:r w:rsidRPr="00B00ED9">
        <w:rPr>
          <w:rFonts w:ascii="Times New Roman" w:hAnsi="Times New Roman" w:cs="Times New Roman"/>
          <w:sz w:val="24"/>
          <w:szCs w:val="24"/>
        </w:rPr>
        <w:t>;</w:t>
      </w:r>
    </w:p>
    <w:p w14:paraId="24B8C846" w14:textId="77777777" w:rsidR="000E2F24" w:rsidRPr="00B00ED9" w:rsidRDefault="000E2F24" w:rsidP="000E2F2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00E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00ED9">
        <w:rPr>
          <w:rFonts w:ascii="Times New Roman" w:hAnsi="Times New Roman" w:cs="Times New Roman"/>
          <w:sz w:val="24"/>
          <w:szCs w:val="24"/>
        </w:rPr>
        <w:t>инвалиды I и II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00ED9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00ED9">
        <w:rPr>
          <w:rFonts w:ascii="Times New Roman" w:hAnsi="Times New Roman" w:cs="Times New Roman"/>
          <w:sz w:val="24"/>
          <w:szCs w:val="24"/>
        </w:rPr>
        <w:t xml:space="preserve"> инвалидности</w:t>
      </w:r>
      <w:r>
        <w:rPr>
          <w:rFonts w:ascii="Times New Roman" w:hAnsi="Times New Roman" w:cs="Times New Roman"/>
          <w:sz w:val="24"/>
          <w:szCs w:val="24"/>
        </w:rPr>
        <w:t xml:space="preserve"> (100%)</w:t>
      </w:r>
      <w:r w:rsidRPr="00B00ED9">
        <w:rPr>
          <w:rFonts w:ascii="Times New Roman" w:hAnsi="Times New Roman" w:cs="Times New Roman"/>
          <w:sz w:val="24"/>
          <w:szCs w:val="24"/>
        </w:rPr>
        <w:t>;</w:t>
      </w:r>
    </w:p>
    <w:p w14:paraId="5FE7F959" w14:textId="77777777" w:rsidR="000E2F24" w:rsidRPr="00B00ED9" w:rsidRDefault="000E2F24" w:rsidP="000E2F2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00E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00ED9">
        <w:rPr>
          <w:rFonts w:ascii="Times New Roman" w:hAnsi="Times New Roman" w:cs="Times New Roman"/>
          <w:sz w:val="24"/>
          <w:szCs w:val="24"/>
        </w:rPr>
        <w:t>ветераны и инвалиды Великой Отечественной войны, а также инвалиды и ветераны боевых действий</w:t>
      </w:r>
      <w:r>
        <w:rPr>
          <w:rFonts w:ascii="Times New Roman" w:hAnsi="Times New Roman" w:cs="Times New Roman"/>
          <w:sz w:val="24"/>
          <w:szCs w:val="24"/>
        </w:rPr>
        <w:t xml:space="preserve"> (100%)</w:t>
      </w:r>
      <w:r w:rsidRPr="00B00ED9">
        <w:rPr>
          <w:rFonts w:ascii="Times New Roman" w:hAnsi="Times New Roman" w:cs="Times New Roman"/>
          <w:sz w:val="24"/>
          <w:szCs w:val="24"/>
        </w:rPr>
        <w:t>;</w:t>
      </w:r>
    </w:p>
    <w:p w14:paraId="6155B5F4" w14:textId="77777777" w:rsidR="000E2F24" w:rsidRPr="00B00ED9" w:rsidRDefault="000E2F24" w:rsidP="000E2F2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00E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Герои советского Союза, Герои РФ, полные кавалеры ордена Славы (100%);</w:t>
      </w:r>
    </w:p>
    <w:p w14:paraId="30323DB0" w14:textId="77777777" w:rsidR="000E2F24" w:rsidRPr="00B00ED9" w:rsidRDefault="000E2F24" w:rsidP="000E2F2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00E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 (100%)</w:t>
      </w:r>
      <w:r w:rsidRPr="00B00ED9">
        <w:rPr>
          <w:rFonts w:ascii="Times New Roman" w:hAnsi="Times New Roman" w:cs="Times New Roman"/>
          <w:sz w:val="24"/>
          <w:szCs w:val="24"/>
        </w:rPr>
        <w:t>;</w:t>
      </w:r>
    </w:p>
    <w:p w14:paraId="12755FEF" w14:textId="77777777" w:rsidR="000E2F24" w:rsidRDefault="000E2F24" w:rsidP="000E2F2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B00E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2F04E2">
        <w:rPr>
          <w:rFonts w:ascii="Times New Roman" w:hAnsi="Times New Roman" w:cs="Times New Roman"/>
          <w:sz w:val="24"/>
          <w:szCs w:val="24"/>
        </w:rPr>
        <w:t>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</w:r>
      <w:r>
        <w:rPr>
          <w:rFonts w:ascii="Times New Roman" w:hAnsi="Times New Roman" w:cs="Times New Roman"/>
          <w:sz w:val="24"/>
          <w:szCs w:val="24"/>
        </w:rPr>
        <w:t xml:space="preserve"> (100%);</w:t>
      </w:r>
    </w:p>
    <w:p w14:paraId="3BEE02E1" w14:textId="77777777" w:rsidR="000E2F24" w:rsidRDefault="000E2F24" w:rsidP="000E2F2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10)  ф</w:t>
      </w:r>
      <w:r w:rsidRPr="00C209E9">
        <w:rPr>
          <w:rFonts w:ascii="Times New Roman" w:hAnsi="Times New Roman" w:cs="Times New Roman"/>
          <w:sz w:val="24"/>
          <w:szCs w:val="24"/>
          <w:lang w:bidi="ru-RU"/>
        </w:rPr>
        <w:t>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(100%);</w:t>
      </w:r>
    </w:p>
    <w:p w14:paraId="34F14E47" w14:textId="77777777" w:rsidR="000E2F24" w:rsidRPr="00CE1D9A" w:rsidRDefault="000E2F24" w:rsidP="000E2F2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 н</w:t>
      </w:r>
      <w:r w:rsidRPr="00CE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емуниципальные организации (коммерческие и некоммерческие), в том числе социально-ориентированные некоммерческие организации в отношении земельных участков, используемых для оказания населению услуг в социальной сфере на территории Кондинского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(50%);</w:t>
      </w:r>
    </w:p>
    <w:p w14:paraId="2854B9C9" w14:textId="77777777" w:rsidR="000E2F24" w:rsidRDefault="000E2F24" w:rsidP="000E2F2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 субъекты малого и среднего предпринимательства, осуществляющие деятельность в сфере предпринимательства</w:t>
      </w:r>
      <w:r w:rsidRPr="00CE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отношении земельного участка, на котором расположено нежилое помещение, используемое с целью предоставления услуг населению в социальной сфере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(50%);</w:t>
      </w:r>
    </w:p>
    <w:p w14:paraId="55680C24" w14:textId="60D79C5E" w:rsidR="000E2F24" w:rsidRDefault="000E2F24" w:rsidP="000E2F2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13)  организации в отношении земельных участков, в границах которых реализуется инвестиционный проект в соответствии с соглашением о защите и поощрений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капиталовложений, с момента начала строительства до ввода в эксплуатацию, предусмотренного в инвестиционном проекте, но не более трех лет (50%)</w:t>
      </w:r>
      <w:r w:rsidR="0026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90E5D7D" w14:textId="438A0B20" w:rsidR="00267B40" w:rsidRPr="00D119B2" w:rsidRDefault="00267B40" w:rsidP="00267B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119B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119B2">
        <w:rPr>
          <w:rFonts w:ascii="Times New Roman" w:hAnsi="Times New Roman" w:cs="Times New Roman"/>
          <w:sz w:val="24"/>
          <w:szCs w:val="24"/>
        </w:rPr>
        <w:t xml:space="preserve">) снижение налоговой ставки по земельному налогу в отношении земельных участков организаций, на которых расположены объекты связи и центры обработки данных, на 0,75 процентных пункта и установление ее в размере 0,75 процентов (50%). </w:t>
      </w:r>
    </w:p>
    <w:p w14:paraId="0EB74CEA" w14:textId="77777777" w:rsidR="00267B40" w:rsidRPr="00CE1D9A" w:rsidRDefault="00267B40" w:rsidP="000E2F2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A3EE27" w14:textId="262FB04A" w:rsidR="001B0514" w:rsidRPr="00AC016F" w:rsidRDefault="00B00ED9" w:rsidP="003B2BA9">
      <w:pPr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16F8">
        <w:rPr>
          <w:rFonts w:ascii="Times New Roman" w:hAnsi="Times New Roman" w:cs="Times New Roman"/>
          <w:sz w:val="24"/>
          <w:szCs w:val="24"/>
        </w:rPr>
        <w:t>По результатам оценк</w:t>
      </w:r>
      <w:r w:rsidR="004132DA" w:rsidRPr="007E16F8">
        <w:rPr>
          <w:rFonts w:ascii="Times New Roman" w:hAnsi="Times New Roman" w:cs="Times New Roman"/>
          <w:sz w:val="24"/>
          <w:szCs w:val="24"/>
        </w:rPr>
        <w:t>и</w:t>
      </w:r>
      <w:r w:rsidRPr="007E16F8">
        <w:rPr>
          <w:rFonts w:ascii="Times New Roman" w:hAnsi="Times New Roman" w:cs="Times New Roman"/>
          <w:sz w:val="24"/>
          <w:szCs w:val="24"/>
        </w:rPr>
        <w:t xml:space="preserve"> эффективности налоговых расходов </w:t>
      </w:r>
      <w:r w:rsidR="004132DA" w:rsidRPr="007E16F8">
        <w:rPr>
          <w:rFonts w:ascii="Times New Roman" w:hAnsi="Times New Roman" w:cs="Times New Roman"/>
          <w:sz w:val="24"/>
          <w:szCs w:val="24"/>
        </w:rPr>
        <w:t>за 202</w:t>
      </w:r>
      <w:r w:rsidR="00267B40" w:rsidRPr="007E16F8">
        <w:rPr>
          <w:rFonts w:ascii="Times New Roman" w:hAnsi="Times New Roman" w:cs="Times New Roman"/>
          <w:sz w:val="24"/>
          <w:szCs w:val="24"/>
        </w:rPr>
        <w:t>2</w:t>
      </w:r>
      <w:r w:rsidR="004132DA" w:rsidRPr="007E16F8">
        <w:rPr>
          <w:rFonts w:ascii="Times New Roman" w:hAnsi="Times New Roman" w:cs="Times New Roman"/>
          <w:sz w:val="24"/>
          <w:szCs w:val="24"/>
        </w:rPr>
        <w:t xml:space="preserve"> год</w:t>
      </w:r>
      <w:r w:rsidRPr="007E16F8">
        <w:rPr>
          <w:rFonts w:ascii="Times New Roman" w:hAnsi="Times New Roman" w:cs="Times New Roman"/>
          <w:sz w:val="24"/>
          <w:szCs w:val="24"/>
        </w:rPr>
        <w:t xml:space="preserve"> </w:t>
      </w:r>
      <w:r w:rsidR="003A6006" w:rsidRPr="007E16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9</w:t>
      </w:r>
      <w:r w:rsidRPr="007E16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налоговых расход</w:t>
      </w:r>
      <w:r w:rsidR="003A6006" w:rsidRPr="007E16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ов</w:t>
      </w:r>
      <w:r w:rsidRPr="007E16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являются не востребованными. Фактически в 202</w:t>
      </w:r>
      <w:r w:rsidR="00267B40" w:rsidRPr="007E16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</w:t>
      </w:r>
      <w:r w:rsidRPr="007E16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году налоговыми расходами</w:t>
      </w:r>
      <w:r w:rsidRPr="007E16F8">
        <w:rPr>
          <w:rFonts w:ascii="Times New Roman" w:hAnsi="Times New Roman" w:cs="Times New Roman"/>
          <w:sz w:val="24"/>
          <w:szCs w:val="24"/>
        </w:rPr>
        <w:t xml:space="preserve"> </w:t>
      </w:r>
      <w:r w:rsidRPr="00AC016F">
        <w:rPr>
          <w:rFonts w:ascii="Times New Roman" w:hAnsi="Times New Roman" w:cs="Times New Roman"/>
          <w:sz w:val="24"/>
          <w:szCs w:val="24"/>
        </w:rPr>
        <w:t>по земельному налогу воспользовалось 1</w:t>
      </w:r>
      <w:r w:rsidR="00267B40">
        <w:rPr>
          <w:rFonts w:ascii="Times New Roman" w:hAnsi="Times New Roman" w:cs="Times New Roman"/>
          <w:sz w:val="24"/>
          <w:szCs w:val="24"/>
        </w:rPr>
        <w:t>4</w:t>
      </w:r>
      <w:r w:rsidRPr="00AC016F">
        <w:rPr>
          <w:rFonts w:ascii="Times New Roman" w:hAnsi="Times New Roman" w:cs="Times New Roman"/>
          <w:sz w:val="24"/>
          <w:szCs w:val="24"/>
        </w:rPr>
        <w:t xml:space="preserve"> </w:t>
      </w:r>
      <w:r w:rsidR="006F53A8" w:rsidRPr="00AC016F">
        <w:rPr>
          <w:rFonts w:ascii="Times New Roman" w:hAnsi="Times New Roman" w:cs="Times New Roman"/>
          <w:sz w:val="24"/>
          <w:szCs w:val="24"/>
        </w:rPr>
        <w:t>физических и юридических лиц</w:t>
      </w:r>
      <w:r w:rsidRPr="00AC016F">
        <w:rPr>
          <w:rFonts w:ascii="Times New Roman" w:hAnsi="Times New Roman" w:cs="Times New Roman"/>
          <w:sz w:val="24"/>
          <w:szCs w:val="24"/>
        </w:rPr>
        <w:t>.</w:t>
      </w:r>
    </w:p>
    <w:p w14:paraId="516B8C3F" w14:textId="4CBAEBB8" w:rsidR="007E16F8" w:rsidRPr="007E16F8" w:rsidRDefault="00B00ED9" w:rsidP="007E16F8">
      <w:pPr>
        <w:pStyle w:val="FORMATTEX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16F8">
        <w:rPr>
          <w:rFonts w:ascii="Times New Roman" w:hAnsi="Times New Roman" w:cs="Times New Roman"/>
          <w:sz w:val="24"/>
          <w:szCs w:val="24"/>
        </w:rPr>
        <w:t xml:space="preserve">В соответствии с решением Совета депутатов муниципального образования </w:t>
      </w:r>
      <w:r w:rsidR="00216A7E" w:rsidRPr="007E16F8">
        <w:rPr>
          <w:rFonts w:ascii="Times New Roman" w:hAnsi="Times New Roman" w:cs="Times New Roman"/>
          <w:sz w:val="24"/>
          <w:szCs w:val="24"/>
        </w:rPr>
        <w:t>сель</w:t>
      </w:r>
      <w:r w:rsidRPr="007E16F8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="00216A7E" w:rsidRPr="007E16F8">
        <w:rPr>
          <w:rFonts w:ascii="Times New Roman" w:hAnsi="Times New Roman" w:cs="Times New Roman"/>
          <w:sz w:val="24"/>
          <w:szCs w:val="24"/>
        </w:rPr>
        <w:t>Болчары</w:t>
      </w:r>
      <w:r w:rsidRPr="007E16F8">
        <w:rPr>
          <w:rFonts w:ascii="Times New Roman" w:hAnsi="Times New Roman" w:cs="Times New Roman"/>
          <w:sz w:val="24"/>
          <w:szCs w:val="24"/>
        </w:rPr>
        <w:t xml:space="preserve"> от </w:t>
      </w:r>
      <w:r w:rsidR="00577136" w:rsidRPr="007E16F8">
        <w:rPr>
          <w:rFonts w:ascii="Times New Roman" w:hAnsi="Times New Roman" w:cs="Times New Roman"/>
          <w:sz w:val="24"/>
          <w:szCs w:val="24"/>
        </w:rPr>
        <w:t>30</w:t>
      </w:r>
      <w:r w:rsidRPr="007E16F8">
        <w:rPr>
          <w:rFonts w:ascii="Times New Roman" w:hAnsi="Times New Roman" w:cs="Times New Roman"/>
          <w:sz w:val="24"/>
          <w:szCs w:val="24"/>
        </w:rPr>
        <w:t>.1</w:t>
      </w:r>
      <w:r w:rsidR="00577136" w:rsidRPr="007E16F8">
        <w:rPr>
          <w:rFonts w:ascii="Times New Roman" w:hAnsi="Times New Roman" w:cs="Times New Roman"/>
          <w:sz w:val="24"/>
          <w:szCs w:val="24"/>
        </w:rPr>
        <w:t>0</w:t>
      </w:r>
      <w:r w:rsidRPr="007E16F8">
        <w:rPr>
          <w:rFonts w:ascii="Times New Roman" w:hAnsi="Times New Roman" w:cs="Times New Roman"/>
          <w:sz w:val="24"/>
          <w:szCs w:val="24"/>
        </w:rPr>
        <w:t>.2014 года № 9</w:t>
      </w:r>
      <w:r w:rsidR="00577136" w:rsidRPr="007E16F8">
        <w:rPr>
          <w:rFonts w:ascii="Times New Roman" w:hAnsi="Times New Roman" w:cs="Times New Roman"/>
          <w:sz w:val="24"/>
          <w:szCs w:val="24"/>
        </w:rPr>
        <w:t>4</w:t>
      </w:r>
      <w:r w:rsidRPr="007E16F8">
        <w:rPr>
          <w:rFonts w:ascii="Times New Roman" w:hAnsi="Times New Roman" w:cs="Times New Roman"/>
          <w:sz w:val="24"/>
          <w:szCs w:val="24"/>
        </w:rPr>
        <w:t xml:space="preserve"> «Об установлении на территории муниципального образования </w:t>
      </w:r>
      <w:r w:rsidR="00577136" w:rsidRPr="007E16F8">
        <w:rPr>
          <w:rFonts w:ascii="Times New Roman" w:hAnsi="Times New Roman" w:cs="Times New Roman"/>
          <w:sz w:val="24"/>
          <w:szCs w:val="24"/>
        </w:rPr>
        <w:t>сельское</w:t>
      </w:r>
      <w:r w:rsidRPr="007E16F8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577136" w:rsidRPr="007E16F8">
        <w:rPr>
          <w:rFonts w:ascii="Times New Roman" w:hAnsi="Times New Roman" w:cs="Times New Roman"/>
          <w:sz w:val="24"/>
          <w:szCs w:val="24"/>
        </w:rPr>
        <w:t>Болчары</w:t>
      </w:r>
      <w:r w:rsidRPr="007E16F8">
        <w:rPr>
          <w:rFonts w:ascii="Times New Roman" w:hAnsi="Times New Roman" w:cs="Times New Roman"/>
          <w:sz w:val="24"/>
          <w:szCs w:val="24"/>
        </w:rPr>
        <w:t xml:space="preserve"> налога на имущество физических лиц»</w:t>
      </w:r>
      <w:r w:rsidR="007E16F8" w:rsidRPr="007E16F8">
        <w:rPr>
          <w:rFonts w:ascii="Times New Roman" w:hAnsi="Times New Roman" w:cs="Times New Roman"/>
          <w:sz w:val="24"/>
          <w:szCs w:val="24"/>
        </w:rPr>
        <w:t xml:space="preserve">  </w:t>
      </w:r>
      <w:r w:rsidR="007E16F8" w:rsidRPr="007E16F8">
        <w:rPr>
          <w:rFonts w:ascii="Times New Roman" w:hAnsi="Times New Roman" w:cs="Times New Roman"/>
          <w:i/>
          <w:sz w:val="24"/>
          <w:szCs w:val="24"/>
        </w:rPr>
        <w:t xml:space="preserve">(в ред. решений Совета депутатов сельского поселения Болчары Кондинского района    от 30.08.2018 № </w:t>
      </w:r>
      <w:r w:rsidR="007E16F8" w:rsidRPr="007E16F8">
        <w:rPr>
          <w:rFonts w:ascii="Times New Roman" w:hAnsi="Times New Roman" w:cs="Times New Roman"/>
          <w:b/>
          <w:i/>
          <w:sz w:val="24"/>
          <w:szCs w:val="24"/>
        </w:rPr>
        <w:t>52</w:t>
      </w:r>
      <w:r w:rsidR="007E16F8" w:rsidRPr="007E16F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E16F8" w:rsidRPr="007E16F8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="007E16F8" w:rsidRPr="007E16F8">
        <w:rPr>
          <w:rFonts w:ascii="Times New Roman" w:hAnsi="Times New Roman" w:cs="Times New Roman"/>
          <w:i/>
          <w:sz w:val="24"/>
          <w:szCs w:val="24"/>
        </w:rPr>
        <w:instrText xml:space="preserve"> HYPERLINK "kodeks://link/d?nd=561560164"\o"’’О внесении изменений в решение Совета депутатов сельского поселения Болчары от 30 октября 2014 года N 94 ’’Об ...’’</w:instrText>
      </w:r>
    </w:p>
    <w:p w14:paraId="25F03F87" w14:textId="77777777" w:rsidR="007E16F8" w:rsidRPr="007E16F8" w:rsidRDefault="007E16F8" w:rsidP="007E16F8">
      <w:pPr>
        <w:pStyle w:val="FORMATTEX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16F8">
        <w:rPr>
          <w:rFonts w:ascii="Times New Roman" w:hAnsi="Times New Roman" w:cs="Times New Roman"/>
          <w:i/>
          <w:sz w:val="24"/>
          <w:szCs w:val="24"/>
        </w:rPr>
        <w:instrText>Решение Совета депутатов сельского поселения Болчары Кондинского района Ханты-Мансийского автономного округа - Югры ...</w:instrText>
      </w:r>
    </w:p>
    <w:p w14:paraId="34F41EDE" w14:textId="5D0966D5" w:rsidR="00B00ED9" w:rsidRPr="0037033D" w:rsidRDefault="007E16F8" w:rsidP="007E16F8">
      <w:pPr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16F8">
        <w:rPr>
          <w:rFonts w:ascii="Times New Roman" w:hAnsi="Times New Roman" w:cs="Times New Roman"/>
          <w:i/>
          <w:sz w:val="24"/>
          <w:szCs w:val="24"/>
        </w:rPr>
        <w:instrText>Статус: действ"</w:instrText>
      </w:r>
      <w:r w:rsidRPr="007E16F8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r>
      <w:r w:rsidRPr="007E16F8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Pr="007E16F8">
        <w:rPr>
          <w:rFonts w:ascii="Times New Roman" w:hAnsi="Times New Roman" w:cs="Times New Roman"/>
          <w:i/>
          <w:sz w:val="24"/>
          <w:szCs w:val="24"/>
        </w:rPr>
        <w:t xml:space="preserve">от 27.09.2019 № </w:t>
      </w:r>
      <w:r w:rsidRPr="007E16F8">
        <w:rPr>
          <w:rFonts w:ascii="Times New Roman" w:hAnsi="Times New Roman" w:cs="Times New Roman"/>
          <w:b/>
          <w:i/>
          <w:sz w:val="24"/>
          <w:szCs w:val="24"/>
        </w:rPr>
        <w:t>68</w:t>
      </w:r>
      <w:r w:rsidRPr="007E16F8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7E16F8">
        <w:rPr>
          <w:rFonts w:ascii="Times New Roman" w:hAnsi="Times New Roman" w:cs="Times New Roman"/>
          <w:i/>
          <w:sz w:val="24"/>
          <w:szCs w:val="24"/>
        </w:rPr>
        <w:t xml:space="preserve">, от 25.04.2023 № </w:t>
      </w:r>
      <w:r w:rsidRPr="007E16F8">
        <w:rPr>
          <w:rFonts w:ascii="Times New Roman" w:hAnsi="Times New Roman" w:cs="Times New Roman"/>
          <w:b/>
          <w:i/>
          <w:sz w:val="24"/>
          <w:szCs w:val="24"/>
        </w:rPr>
        <w:t xml:space="preserve">352, </w:t>
      </w:r>
      <w:r w:rsidRPr="007E16F8">
        <w:rPr>
          <w:rFonts w:ascii="Times New Roman" w:hAnsi="Times New Roman" w:cs="Times New Roman"/>
          <w:bCs/>
          <w:i/>
          <w:sz w:val="24"/>
          <w:szCs w:val="24"/>
        </w:rPr>
        <w:t>от 18.09.2023 №</w:t>
      </w:r>
      <w:r w:rsidRPr="007E16F8">
        <w:rPr>
          <w:rFonts w:ascii="Times New Roman" w:hAnsi="Times New Roman" w:cs="Times New Roman"/>
          <w:b/>
          <w:i/>
          <w:sz w:val="24"/>
          <w:szCs w:val="24"/>
        </w:rPr>
        <w:t xml:space="preserve"> 11</w:t>
      </w:r>
      <w:r w:rsidRPr="007E16F8">
        <w:rPr>
          <w:rFonts w:ascii="Times New Roman" w:hAnsi="Times New Roman" w:cs="Times New Roman"/>
          <w:i/>
          <w:sz w:val="24"/>
          <w:szCs w:val="24"/>
        </w:rPr>
        <w:t>)</w:t>
      </w:r>
      <w:r w:rsidRPr="007E16F8">
        <w:rPr>
          <w:rFonts w:ascii="Times New Roman" w:hAnsi="Times New Roman" w:cs="Times New Roman"/>
          <w:sz w:val="28"/>
          <w:szCs w:val="28"/>
        </w:rPr>
        <w:t xml:space="preserve"> </w:t>
      </w:r>
      <w:r w:rsidR="004132DA" w:rsidRPr="007E16F8">
        <w:rPr>
          <w:rFonts w:ascii="Times New Roman" w:hAnsi="Times New Roman" w:cs="Times New Roman"/>
          <w:sz w:val="24"/>
          <w:szCs w:val="24"/>
        </w:rPr>
        <w:t xml:space="preserve"> предусмотрен</w:t>
      </w:r>
      <w:r w:rsidR="007F5EBE" w:rsidRPr="007E16F8">
        <w:rPr>
          <w:rFonts w:ascii="Times New Roman" w:hAnsi="Times New Roman" w:cs="Times New Roman"/>
          <w:sz w:val="24"/>
          <w:szCs w:val="24"/>
        </w:rPr>
        <w:t xml:space="preserve"> налоговый расход в виде </w:t>
      </w:r>
      <w:r w:rsidR="004132DA" w:rsidRPr="007E16F8">
        <w:rPr>
          <w:rFonts w:ascii="Times New Roman" w:hAnsi="Times New Roman" w:cs="Times New Roman"/>
          <w:sz w:val="24"/>
          <w:szCs w:val="24"/>
        </w:rPr>
        <w:t>пониженн</w:t>
      </w:r>
      <w:r w:rsidR="007F5EBE" w:rsidRPr="007E16F8">
        <w:rPr>
          <w:rFonts w:ascii="Times New Roman" w:hAnsi="Times New Roman" w:cs="Times New Roman"/>
          <w:sz w:val="24"/>
          <w:szCs w:val="24"/>
        </w:rPr>
        <w:t>ой</w:t>
      </w:r>
      <w:r w:rsidR="004132DA" w:rsidRPr="007E16F8">
        <w:rPr>
          <w:rFonts w:ascii="Times New Roman" w:hAnsi="Times New Roman" w:cs="Times New Roman"/>
          <w:sz w:val="24"/>
          <w:szCs w:val="24"/>
        </w:rPr>
        <w:t xml:space="preserve"> </w:t>
      </w:r>
      <w:r w:rsidR="004132DA" w:rsidRPr="0037033D">
        <w:rPr>
          <w:rFonts w:ascii="Times New Roman" w:hAnsi="Times New Roman" w:cs="Times New Roman"/>
          <w:sz w:val="24"/>
          <w:szCs w:val="24"/>
        </w:rPr>
        <w:t>налогов</w:t>
      </w:r>
      <w:r w:rsidR="007F5EBE" w:rsidRPr="0037033D">
        <w:rPr>
          <w:rFonts w:ascii="Times New Roman" w:hAnsi="Times New Roman" w:cs="Times New Roman"/>
          <w:sz w:val="24"/>
          <w:szCs w:val="24"/>
        </w:rPr>
        <w:t>ой ставки</w:t>
      </w:r>
      <w:r w:rsidR="004132DA" w:rsidRPr="0037033D">
        <w:rPr>
          <w:rFonts w:ascii="Times New Roman" w:hAnsi="Times New Roman" w:cs="Times New Roman"/>
          <w:sz w:val="24"/>
          <w:szCs w:val="24"/>
        </w:rPr>
        <w:t xml:space="preserve"> в размере 0,5 % в отношении объектов налогообложения, включенных в перечень, определяемый в соответствии с п.7 ст. 378.2 НК РФ, в отношении объектов налогообложения, предусмотренных абз. вторым п. 10 ст. 378.2 НК РФ, а также в отношении объектов налогообложения, кадастровая стоимость каждого из которых превышает 300 млн. рублей.</w:t>
      </w:r>
    </w:p>
    <w:bookmarkEnd w:id="5"/>
    <w:p w14:paraId="1450F62E" w14:textId="41B73C11" w:rsidR="004132DA" w:rsidRPr="00AC016F" w:rsidRDefault="004132DA" w:rsidP="003B2BA9">
      <w:pPr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016F">
        <w:rPr>
          <w:rFonts w:ascii="Times New Roman" w:hAnsi="Times New Roman" w:cs="Times New Roman"/>
          <w:sz w:val="24"/>
          <w:szCs w:val="24"/>
        </w:rPr>
        <w:t>По результатам оценки эффективности налоговых расходов за 202</w:t>
      </w:r>
      <w:r w:rsidR="00267B40">
        <w:rPr>
          <w:rFonts w:ascii="Times New Roman" w:hAnsi="Times New Roman" w:cs="Times New Roman"/>
          <w:sz w:val="24"/>
          <w:szCs w:val="24"/>
        </w:rPr>
        <w:t>2</w:t>
      </w:r>
      <w:r w:rsidRPr="00AC016F">
        <w:rPr>
          <w:rFonts w:ascii="Times New Roman" w:hAnsi="Times New Roman" w:cs="Times New Roman"/>
          <w:sz w:val="24"/>
          <w:szCs w:val="24"/>
        </w:rPr>
        <w:t xml:space="preserve"> год, данный налоговый расход является целесообразным и результативным.</w:t>
      </w:r>
      <w:r w:rsidR="00C64768" w:rsidRPr="00AC016F">
        <w:rPr>
          <w:rFonts w:ascii="Times New Roman" w:hAnsi="Times New Roman" w:cs="Times New Roman"/>
          <w:sz w:val="24"/>
          <w:szCs w:val="24"/>
        </w:rPr>
        <w:t xml:space="preserve"> Фактически в 202</w:t>
      </w:r>
      <w:r w:rsidR="00267B40">
        <w:rPr>
          <w:rFonts w:ascii="Times New Roman" w:hAnsi="Times New Roman" w:cs="Times New Roman"/>
          <w:sz w:val="24"/>
          <w:szCs w:val="24"/>
        </w:rPr>
        <w:t>2</w:t>
      </w:r>
      <w:r w:rsidR="00C64768" w:rsidRPr="00AC016F">
        <w:rPr>
          <w:rFonts w:ascii="Times New Roman" w:hAnsi="Times New Roman" w:cs="Times New Roman"/>
          <w:sz w:val="24"/>
          <w:szCs w:val="24"/>
        </w:rPr>
        <w:t xml:space="preserve"> году налоговыми расходами воспользовались 1</w:t>
      </w:r>
      <w:r w:rsidR="00C00012" w:rsidRPr="00AC016F">
        <w:rPr>
          <w:rFonts w:ascii="Times New Roman" w:hAnsi="Times New Roman" w:cs="Times New Roman"/>
          <w:sz w:val="24"/>
          <w:szCs w:val="24"/>
        </w:rPr>
        <w:t>1</w:t>
      </w:r>
      <w:r w:rsidR="00C64768" w:rsidRPr="00AC016F">
        <w:rPr>
          <w:rFonts w:ascii="Times New Roman" w:hAnsi="Times New Roman" w:cs="Times New Roman"/>
          <w:sz w:val="24"/>
          <w:szCs w:val="24"/>
        </w:rPr>
        <w:t xml:space="preserve"> физических лиц (в том числе субъекты малого и среднего предпринимательства).</w:t>
      </w:r>
    </w:p>
    <w:p w14:paraId="0100F9CA" w14:textId="77777777" w:rsidR="003F2B87" w:rsidRPr="00AC016F" w:rsidRDefault="003F2B87" w:rsidP="003B2BA9">
      <w:pPr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016F">
        <w:rPr>
          <w:rFonts w:ascii="Times New Roman" w:hAnsi="Times New Roman" w:cs="Times New Roman"/>
          <w:sz w:val="24"/>
          <w:szCs w:val="24"/>
        </w:rPr>
        <w:t>Результаты оценки эффективности налоговых расходов представлены в приложении №2.</w:t>
      </w:r>
    </w:p>
    <w:p w14:paraId="1D7B5AE7" w14:textId="04A33850" w:rsidR="00BD0E89" w:rsidRPr="00AC016F" w:rsidRDefault="00BD0E89" w:rsidP="003B2BA9">
      <w:pPr>
        <w:spacing w:after="0"/>
        <w:ind w:firstLine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016F">
        <w:rPr>
          <w:rFonts w:ascii="Times New Roman" w:hAnsi="Times New Roman" w:cs="Times New Roman"/>
          <w:b/>
          <w:sz w:val="24"/>
          <w:szCs w:val="24"/>
        </w:rPr>
        <w:t xml:space="preserve">Выводы оценки эффективности налоговых расходов муниципального образования </w:t>
      </w:r>
      <w:r w:rsidR="008A7846" w:rsidRPr="00AC016F">
        <w:rPr>
          <w:rFonts w:ascii="Times New Roman" w:hAnsi="Times New Roman" w:cs="Times New Roman"/>
          <w:b/>
          <w:sz w:val="24"/>
          <w:szCs w:val="24"/>
        </w:rPr>
        <w:t>сельское</w:t>
      </w:r>
      <w:r w:rsidRPr="00AC016F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  <w:r w:rsidR="008A7846" w:rsidRPr="00AC016F">
        <w:rPr>
          <w:rFonts w:ascii="Times New Roman" w:hAnsi="Times New Roman" w:cs="Times New Roman"/>
          <w:b/>
          <w:sz w:val="24"/>
          <w:szCs w:val="24"/>
        </w:rPr>
        <w:t>Болчары</w:t>
      </w:r>
      <w:r w:rsidRPr="00AC016F">
        <w:rPr>
          <w:rFonts w:ascii="Times New Roman" w:hAnsi="Times New Roman" w:cs="Times New Roman"/>
          <w:b/>
          <w:sz w:val="24"/>
          <w:szCs w:val="24"/>
        </w:rPr>
        <w:t>:</w:t>
      </w:r>
    </w:p>
    <w:p w14:paraId="205B2351" w14:textId="7A8B2F95" w:rsidR="00F77E46" w:rsidRPr="00AC016F" w:rsidRDefault="00F77E46" w:rsidP="003B2BA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016F">
        <w:rPr>
          <w:rFonts w:ascii="Times New Roman" w:hAnsi="Times New Roman" w:cs="Times New Roman"/>
          <w:sz w:val="24"/>
          <w:szCs w:val="24"/>
        </w:rPr>
        <w:t>Муниципальной поддержкой в виде налоговых расходов воспользовались 2</w:t>
      </w:r>
      <w:r w:rsidR="001B3F9A">
        <w:rPr>
          <w:rFonts w:ascii="Times New Roman" w:hAnsi="Times New Roman" w:cs="Times New Roman"/>
          <w:sz w:val="24"/>
          <w:szCs w:val="24"/>
        </w:rPr>
        <w:t>5</w:t>
      </w:r>
      <w:r w:rsidRPr="00AC016F">
        <w:rPr>
          <w:rFonts w:ascii="Times New Roman" w:hAnsi="Times New Roman" w:cs="Times New Roman"/>
          <w:sz w:val="24"/>
          <w:szCs w:val="24"/>
        </w:rPr>
        <w:t xml:space="preserve"> налогоплательщиков (физических и юридических лиц).</w:t>
      </w:r>
    </w:p>
    <w:p w14:paraId="63669FC5" w14:textId="77777777" w:rsidR="00F77E46" w:rsidRPr="00AC016F" w:rsidRDefault="00F77E46" w:rsidP="003B2BA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016F">
        <w:rPr>
          <w:rFonts w:ascii="Times New Roman" w:hAnsi="Times New Roman" w:cs="Times New Roman"/>
          <w:sz w:val="24"/>
          <w:szCs w:val="24"/>
        </w:rPr>
        <w:t>По итогам оценки эффективности налоговых расходов по критериям целесообразности и результативности установлено следующее:</w:t>
      </w:r>
    </w:p>
    <w:p w14:paraId="730C39BE" w14:textId="67A9D59C" w:rsidR="00147B21" w:rsidRPr="00AC016F" w:rsidRDefault="00147B21" w:rsidP="003B2BA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016F">
        <w:rPr>
          <w:rFonts w:ascii="Times New Roman" w:hAnsi="Times New Roman" w:cs="Times New Roman"/>
          <w:sz w:val="24"/>
          <w:szCs w:val="24"/>
        </w:rPr>
        <w:t xml:space="preserve">- не востребовано </w:t>
      </w:r>
      <w:r w:rsidR="007533FA">
        <w:rPr>
          <w:rFonts w:ascii="Times New Roman" w:hAnsi="Times New Roman" w:cs="Times New Roman"/>
          <w:sz w:val="24"/>
          <w:szCs w:val="24"/>
        </w:rPr>
        <w:t>9</w:t>
      </w:r>
      <w:r w:rsidRPr="00AC016F">
        <w:rPr>
          <w:rFonts w:ascii="Times New Roman" w:hAnsi="Times New Roman" w:cs="Times New Roman"/>
          <w:sz w:val="24"/>
          <w:szCs w:val="24"/>
        </w:rPr>
        <w:t xml:space="preserve"> налоговых расхода по земельному налогу;</w:t>
      </w:r>
    </w:p>
    <w:p w14:paraId="37102935" w14:textId="0DD73037" w:rsidR="00147B21" w:rsidRPr="00AC016F" w:rsidRDefault="00147B21" w:rsidP="003B2BA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016F">
        <w:rPr>
          <w:rFonts w:ascii="Times New Roman" w:hAnsi="Times New Roman" w:cs="Times New Roman"/>
          <w:sz w:val="24"/>
          <w:szCs w:val="24"/>
        </w:rPr>
        <w:t xml:space="preserve">- </w:t>
      </w:r>
      <w:r w:rsidR="007533FA">
        <w:rPr>
          <w:rFonts w:ascii="Times New Roman" w:hAnsi="Times New Roman" w:cs="Times New Roman"/>
          <w:sz w:val="24"/>
          <w:szCs w:val="24"/>
        </w:rPr>
        <w:t>6</w:t>
      </w:r>
      <w:r w:rsidRPr="00AC016F">
        <w:rPr>
          <w:rFonts w:ascii="Times New Roman" w:hAnsi="Times New Roman" w:cs="Times New Roman"/>
          <w:sz w:val="24"/>
          <w:szCs w:val="24"/>
        </w:rPr>
        <w:t xml:space="preserve"> налоговых расходов</w:t>
      </w:r>
      <w:r w:rsidR="003F2B87" w:rsidRPr="00AC016F">
        <w:rPr>
          <w:rFonts w:ascii="Times New Roman" w:hAnsi="Times New Roman" w:cs="Times New Roman"/>
          <w:sz w:val="24"/>
          <w:szCs w:val="24"/>
        </w:rPr>
        <w:t xml:space="preserve"> признаны эффективными</w:t>
      </w:r>
      <w:r w:rsidRPr="00AC016F">
        <w:rPr>
          <w:rFonts w:ascii="Times New Roman" w:hAnsi="Times New Roman" w:cs="Times New Roman"/>
          <w:sz w:val="24"/>
          <w:szCs w:val="24"/>
        </w:rPr>
        <w:t>.</w:t>
      </w:r>
    </w:p>
    <w:p w14:paraId="588141BE" w14:textId="57279E49" w:rsidR="001B3F9A" w:rsidRPr="00D119B2" w:rsidRDefault="001B3F9A" w:rsidP="001B3F9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9B2">
        <w:rPr>
          <w:rFonts w:ascii="Times New Roman" w:hAnsi="Times New Roman" w:cs="Times New Roman"/>
          <w:sz w:val="24"/>
          <w:szCs w:val="24"/>
        </w:rPr>
        <w:t xml:space="preserve">Исходя из результатов проведенной оценки эффективности налоговых расходов муниципального образования, утвержденных на 01.01.2023 года, </w:t>
      </w:r>
      <w:r w:rsidRPr="00D119B2">
        <w:rPr>
          <w:rFonts w:ascii="Times New Roman" w:hAnsi="Times New Roman" w:cs="Times New Roman"/>
          <w:b/>
          <w:sz w:val="24"/>
          <w:szCs w:val="24"/>
        </w:rPr>
        <w:t>налоговые расходы муниципального образования признаются целесообразными и подлежат сохранению на 01.01.2024 года.</w:t>
      </w:r>
    </w:p>
    <w:p w14:paraId="71C3FCBF" w14:textId="74BB7941" w:rsidR="001B3F9A" w:rsidRPr="00D119B2" w:rsidRDefault="001B3F9A" w:rsidP="001B3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9B2">
        <w:rPr>
          <w:rFonts w:ascii="Times New Roman" w:hAnsi="Times New Roman" w:cs="Times New Roman"/>
          <w:sz w:val="24"/>
          <w:szCs w:val="24"/>
        </w:rPr>
        <w:t xml:space="preserve">Результаты оценки эффективности налоговых расходов за 2022 год будут учтены при формировании основных направлений налоговой политики и проекта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сельское поселение Болчары</w:t>
      </w:r>
      <w:r w:rsidRPr="00D119B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</w:p>
    <w:p w14:paraId="78C6EC46" w14:textId="026328DA" w:rsidR="00CB106D" w:rsidRDefault="00CB106D" w:rsidP="003B2BA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122EA92" w14:textId="238D9F70" w:rsidR="00CB106D" w:rsidRDefault="00CB106D" w:rsidP="003B2BA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B2A3F3E" w14:textId="68144E9F" w:rsidR="00CB106D" w:rsidRDefault="00600037" w:rsidP="003B2BA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 Болчары                                                     С.Ю. Мокроусов</w:t>
      </w:r>
    </w:p>
    <w:sectPr w:rsidR="00CB106D" w:rsidSect="0053560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332">
    <w:altName w:val="Times New Roman"/>
    <w:charset w:val="CC"/>
    <w:family w:val="auto"/>
    <w:pitch w:val="variable"/>
  </w:font>
  <w:font w:name="font865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7F2F"/>
    <w:multiLevelType w:val="hybridMultilevel"/>
    <w:tmpl w:val="F8904E54"/>
    <w:lvl w:ilvl="0" w:tplc="A23C88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63E4E"/>
    <w:multiLevelType w:val="hybridMultilevel"/>
    <w:tmpl w:val="5A62DBF0"/>
    <w:lvl w:ilvl="0" w:tplc="479EF6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8D6577"/>
    <w:multiLevelType w:val="hybridMultilevel"/>
    <w:tmpl w:val="8742711A"/>
    <w:lvl w:ilvl="0" w:tplc="8842EA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74ABF"/>
    <w:multiLevelType w:val="hybridMultilevel"/>
    <w:tmpl w:val="6A12C51A"/>
    <w:lvl w:ilvl="0" w:tplc="1C1804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AB749F"/>
    <w:multiLevelType w:val="hybridMultilevel"/>
    <w:tmpl w:val="BDCA7DDA"/>
    <w:lvl w:ilvl="0" w:tplc="A23C88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92739B"/>
    <w:multiLevelType w:val="hybridMultilevel"/>
    <w:tmpl w:val="27E014E8"/>
    <w:lvl w:ilvl="0" w:tplc="3DCE8044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33434B"/>
    <w:multiLevelType w:val="hybridMultilevel"/>
    <w:tmpl w:val="B80E7BB6"/>
    <w:lvl w:ilvl="0" w:tplc="6A48D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F2308A"/>
    <w:multiLevelType w:val="hybridMultilevel"/>
    <w:tmpl w:val="9BC2CEB8"/>
    <w:lvl w:ilvl="0" w:tplc="D07CB9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CEB4067"/>
    <w:multiLevelType w:val="multilevel"/>
    <w:tmpl w:val="F306E6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6DE7753E"/>
    <w:multiLevelType w:val="hybridMultilevel"/>
    <w:tmpl w:val="7FDC8728"/>
    <w:lvl w:ilvl="0" w:tplc="E66417DA">
      <w:start w:val="2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3141569"/>
    <w:multiLevelType w:val="hybridMultilevel"/>
    <w:tmpl w:val="F99EB3A2"/>
    <w:lvl w:ilvl="0" w:tplc="A23C88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08363278">
    <w:abstractNumId w:val="8"/>
  </w:num>
  <w:num w:numId="2" w16cid:durableId="1363752629">
    <w:abstractNumId w:val="5"/>
  </w:num>
  <w:num w:numId="3" w16cid:durableId="587271502">
    <w:abstractNumId w:val="7"/>
  </w:num>
  <w:num w:numId="4" w16cid:durableId="85687604">
    <w:abstractNumId w:val="6"/>
  </w:num>
  <w:num w:numId="5" w16cid:durableId="18091346">
    <w:abstractNumId w:val="1"/>
  </w:num>
  <w:num w:numId="6" w16cid:durableId="1318144988">
    <w:abstractNumId w:val="3"/>
  </w:num>
  <w:num w:numId="7" w16cid:durableId="1488740076">
    <w:abstractNumId w:val="10"/>
  </w:num>
  <w:num w:numId="8" w16cid:durableId="1530222643">
    <w:abstractNumId w:val="9"/>
  </w:num>
  <w:num w:numId="9" w16cid:durableId="1478186371">
    <w:abstractNumId w:val="2"/>
  </w:num>
  <w:num w:numId="10" w16cid:durableId="1066489101">
    <w:abstractNumId w:val="0"/>
  </w:num>
  <w:num w:numId="11" w16cid:durableId="476186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D16"/>
    <w:rsid w:val="00001BCA"/>
    <w:rsid w:val="0002225F"/>
    <w:rsid w:val="00043022"/>
    <w:rsid w:val="000542AB"/>
    <w:rsid w:val="000609B4"/>
    <w:rsid w:val="000958E7"/>
    <w:rsid w:val="00096C39"/>
    <w:rsid w:val="000A6B13"/>
    <w:rsid w:val="000B5F95"/>
    <w:rsid w:val="000B6E56"/>
    <w:rsid w:val="000C141F"/>
    <w:rsid w:val="000C6069"/>
    <w:rsid w:val="000C7D0F"/>
    <w:rsid w:val="000E2F24"/>
    <w:rsid w:val="000F3466"/>
    <w:rsid w:val="000F68E0"/>
    <w:rsid w:val="0012650A"/>
    <w:rsid w:val="00142020"/>
    <w:rsid w:val="00147B21"/>
    <w:rsid w:val="0015767B"/>
    <w:rsid w:val="001972D1"/>
    <w:rsid w:val="001A2253"/>
    <w:rsid w:val="001A7BAB"/>
    <w:rsid w:val="001B0514"/>
    <w:rsid w:val="001B1892"/>
    <w:rsid w:val="001B3F9A"/>
    <w:rsid w:val="001C3B10"/>
    <w:rsid w:val="001C450D"/>
    <w:rsid w:val="001E2418"/>
    <w:rsid w:val="001F0703"/>
    <w:rsid w:val="001F219D"/>
    <w:rsid w:val="002122CA"/>
    <w:rsid w:val="00216A7E"/>
    <w:rsid w:val="002260FD"/>
    <w:rsid w:val="00231CFD"/>
    <w:rsid w:val="00234F9D"/>
    <w:rsid w:val="00266FCC"/>
    <w:rsid w:val="00267B40"/>
    <w:rsid w:val="00276124"/>
    <w:rsid w:val="002847E2"/>
    <w:rsid w:val="002924E6"/>
    <w:rsid w:val="002A05CC"/>
    <w:rsid w:val="002A16E6"/>
    <w:rsid w:val="002B218F"/>
    <w:rsid w:val="002B3551"/>
    <w:rsid w:val="002E3EB9"/>
    <w:rsid w:val="002F04E2"/>
    <w:rsid w:val="00305918"/>
    <w:rsid w:val="00306404"/>
    <w:rsid w:val="003217C4"/>
    <w:rsid w:val="00344D03"/>
    <w:rsid w:val="00351130"/>
    <w:rsid w:val="0037033D"/>
    <w:rsid w:val="00376577"/>
    <w:rsid w:val="00381855"/>
    <w:rsid w:val="0038397C"/>
    <w:rsid w:val="00387079"/>
    <w:rsid w:val="00392B3B"/>
    <w:rsid w:val="003968A1"/>
    <w:rsid w:val="003A6006"/>
    <w:rsid w:val="003B2BA9"/>
    <w:rsid w:val="003C254A"/>
    <w:rsid w:val="003C49C9"/>
    <w:rsid w:val="003C6C08"/>
    <w:rsid w:val="003D6242"/>
    <w:rsid w:val="003F2B87"/>
    <w:rsid w:val="003F2C40"/>
    <w:rsid w:val="003F4EDC"/>
    <w:rsid w:val="00402FC4"/>
    <w:rsid w:val="0040500B"/>
    <w:rsid w:val="00412D91"/>
    <w:rsid w:val="004132DA"/>
    <w:rsid w:val="004172F2"/>
    <w:rsid w:val="004326DD"/>
    <w:rsid w:val="00434BFB"/>
    <w:rsid w:val="00436CF6"/>
    <w:rsid w:val="00441E67"/>
    <w:rsid w:val="00447037"/>
    <w:rsid w:val="00451322"/>
    <w:rsid w:val="00451424"/>
    <w:rsid w:val="004562F7"/>
    <w:rsid w:val="00460D8A"/>
    <w:rsid w:val="00464D47"/>
    <w:rsid w:val="004653A2"/>
    <w:rsid w:val="00473D25"/>
    <w:rsid w:val="00476675"/>
    <w:rsid w:val="0047790B"/>
    <w:rsid w:val="00486988"/>
    <w:rsid w:val="004A22D8"/>
    <w:rsid w:val="004A73D9"/>
    <w:rsid w:val="004A77A7"/>
    <w:rsid w:val="004B2A5B"/>
    <w:rsid w:val="004D0055"/>
    <w:rsid w:val="004D0CBB"/>
    <w:rsid w:val="004D41F8"/>
    <w:rsid w:val="004D5240"/>
    <w:rsid w:val="004E5D5F"/>
    <w:rsid w:val="00503822"/>
    <w:rsid w:val="0051033A"/>
    <w:rsid w:val="00514B31"/>
    <w:rsid w:val="005279CD"/>
    <w:rsid w:val="00527D10"/>
    <w:rsid w:val="0053560A"/>
    <w:rsid w:val="00543204"/>
    <w:rsid w:val="005460B2"/>
    <w:rsid w:val="00547F23"/>
    <w:rsid w:val="005515EB"/>
    <w:rsid w:val="00577136"/>
    <w:rsid w:val="00590CD2"/>
    <w:rsid w:val="00593828"/>
    <w:rsid w:val="00595144"/>
    <w:rsid w:val="005B5F93"/>
    <w:rsid w:val="005B6450"/>
    <w:rsid w:val="005C6C63"/>
    <w:rsid w:val="005D519F"/>
    <w:rsid w:val="005E3E61"/>
    <w:rsid w:val="005F6B07"/>
    <w:rsid w:val="00600037"/>
    <w:rsid w:val="0061265C"/>
    <w:rsid w:val="00613B86"/>
    <w:rsid w:val="00632B60"/>
    <w:rsid w:val="00651352"/>
    <w:rsid w:val="00652181"/>
    <w:rsid w:val="0066141F"/>
    <w:rsid w:val="006872E2"/>
    <w:rsid w:val="006947E0"/>
    <w:rsid w:val="006B02D4"/>
    <w:rsid w:val="006B45AA"/>
    <w:rsid w:val="006C444A"/>
    <w:rsid w:val="006D641E"/>
    <w:rsid w:val="006D7C3A"/>
    <w:rsid w:val="006D7D8B"/>
    <w:rsid w:val="006E52BD"/>
    <w:rsid w:val="006F1635"/>
    <w:rsid w:val="006F52A4"/>
    <w:rsid w:val="006F53A8"/>
    <w:rsid w:val="006F7171"/>
    <w:rsid w:val="00700AC4"/>
    <w:rsid w:val="007021EC"/>
    <w:rsid w:val="007040C6"/>
    <w:rsid w:val="00730899"/>
    <w:rsid w:val="00741098"/>
    <w:rsid w:val="0074141F"/>
    <w:rsid w:val="007425F3"/>
    <w:rsid w:val="007435B3"/>
    <w:rsid w:val="00747FFB"/>
    <w:rsid w:val="0075158A"/>
    <w:rsid w:val="00751D8C"/>
    <w:rsid w:val="007533FA"/>
    <w:rsid w:val="007814A9"/>
    <w:rsid w:val="00786A9D"/>
    <w:rsid w:val="007B5D0A"/>
    <w:rsid w:val="007C52F0"/>
    <w:rsid w:val="007C7BDB"/>
    <w:rsid w:val="007E16F8"/>
    <w:rsid w:val="007E6BAE"/>
    <w:rsid w:val="007E7D5F"/>
    <w:rsid w:val="007F29A2"/>
    <w:rsid w:val="007F5EBE"/>
    <w:rsid w:val="008264B6"/>
    <w:rsid w:val="00832734"/>
    <w:rsid w:val="00832EF6"/>
    <w:rsid w:val="00835434"/>
    <w:rsid w:val="00837E2E"/>
    <w:rsid w:val="00840E4D"/>
    <w:rsid w:val="008413E9"/>
    <w:rsid w:val="00855216"/>
    <w:rsid w:val="00855750"/>
    <w:rsid w:val="00866E7F"/>
    <w:rsid w:val="00890725"/>
    <w:rsid w:val="00890AF0"/>
    <w:rsid w:val="008A3CDE"/>
    <w:rsid w:val="008A4967"/>
    <w:rsid w:val="008A7846"/>
    <w:rsid w:val="008B1D16"/>
    <w:rsid w:val="008C0D16"/>
    <w:rsid w:val="008C471E"/>
    <w:rsid w:val="008D296E"/>
    <w:rsid w:val="008D31CB"/>
    <w:rsid w:val="008E599D"/>
    <w:rsid w:val="008F1CB2"/>
    <w:rsid w:val="008F3222"/>
    <w:rsid w:val="00905DBF"/>
    <w:rsid w:val="00913D0A"/>
    <w:rsid w:val="00925C11"/>
    <w:rsid w:val="00943448"/>
    <w:rsid w:val="00951A2E"/>
    <w:rsid w:val="00953127"/>
    <w:rsid w:val="00970001"/>
    <w:rsid w:val="00982182"/>
    <w:rsid w:val="00990BF5"/>
    <w:rsid w:val="009A2972"/>
    <w:rsid w:val="009C4CE3"/>
    <w:rsid w:val="009D4AAE"/>
    <w:rsid w:val="00A021E4"/>
    <w:rsid w:val="00A23C14"/>
    <w:rsid w:val="00A40F4F"/>
    <w:rsid w:val="00A51782"/>
    <w:rsid w:val="00A74506"/>
    <w:rsid w:val="00A77BD3"/>
    <w:rsid w:val="00A9574E"/>
    <w:rsid w:val="00AA6BE4"/>
    <w:rsid w:val="00AB18D3"/>
    <w:rsid w:val="00AC016F"/>
    <w:rsid w:val="00AE47A0"/>
    <w:rsid w:val="00AF0B9C"/>
    <w:rsid w:val="00AF2E3E"/>
    <w:rsid w:val="00B00ED9"/>
    <w:rsid w:val="00B02882"/>
    <w:rsid w:val="00B050B0"/>
    <w:rsid w:val="00B05D00"/>
    <w:rsid w:val="00B0677C"/>
    <w:rsid w:val="00B43A9C"/>
    <w:rsid w:val="00B43E54"/>
    <w:rsid w:val="00B45FA2"/>
    <w:rsid w:val="00B62754"/>
    <w:rsid w:val="00B64409"/>
    <w:rsid w:val="00B77582"/>
    <w:rsid w:val="00B97F20"/>
    <w:rsid w:val="00BA2E93"/>
    <w:rsid w:val="00BA4508"/>
    <w:rsid w:val="00BD0E89"/>
    <w:rsid w:val="00BD5850"/>
    <w:rsid w:val="00BF23BB"/>
    <w:rsid w:val="00C00012"/>
    <w:rsid w:val="00C026F1"/>
    <w:rsid w:val="00C0787F"/>
    <w:rsid w:val="00C16311"/>
    <w:rsid w:val="00C209E9"/>
    <w:rsid w:val="00C44B75"/>
    <w:rsid w:val="00C47905"/>
    <w:rsid w:val="00C47A2D"/>
    <w:rsid w:val="00C5666D"/>
    <w:rsid w:val="00C602F0"/>
    <w:rsid w:val="00C64768"/>
    <w:rsid w:val="00C75D24"/>
    <w:rsid w:val="00C9797E"/>
    <w:rsid w:val="00CA1042"/>
    <w:rsid w:val="00CA7CD6"/>
    <w:rsid w:val="00CB106D"/>
    <w:rsid w:val="00CB3C61"/>
    <w:rsid w:val="00CC060C"/>
    <w:rsid w:val="00CC5838"/>
    <w:rsid w:val="00CE1D9A"/>
    <w:rsid w:val="00CF255C"/>
    <w:rsid w:val="00D02C7B"/>
    <w:rsid w:val="00D074D8"/>
    <w:rsid w:val="00D154D3"/>
    <w:rsid w:val="00D241FD"/>
    <w:rsid w:val="00D575BC"/>
    <w:rsid w:val="00D578F4"/>
    <w:rsid w:val="00D6124C"/>
    <w:rsid w:val="00D938F1"/>
    <w:rsid w:val="00D95D7A"/>
    <w:rsid w:val="00D971D0"/>
    <w:rsid w:val="00DE4E67"/>
    <w:rsid w:val="00DE63B2"/>
    <w:rsid w:val="00DF55EE"/>
    <w:rsid w:val="00E056D6"/>
    <w:rsid w:val="00E12DD5"/>
    <w:rsid w:val="00E16A1B"/>
    <w:rsid w:val="00E21A9F"/>
    <w:rsid w:val="00E21B69"/>
    <w:rsid w:val="00E34A45"/>
    <w:rsid w:val="00E34C16"/>
    <w:rsid w:val="00E60B22"/>
    <w:rsid w:val="00E63FEF"/>
    <w:rsid w:val="00E64AE2"/>
    <w:rsid w:val="00E768DA"/>
    <w:rsid w:val="00E95C0C"/>
    <w:rsid w:val="00EB4E21"/>
    <w:rsid w:val="00EC677D"/>
    <w:rsid w:val="00ED1053"/>
    <w:rsid w:val="00ED22DF"/>
    <w:rsid w:val="00ED3216"/>
    <w:rsid w:val="00ED5829"/>
    <w:rsid w:val="00EE19AF"/>
    <w:rsid w:val="00F15C3B"/>
    <w:rsid w:val="00F32F82"/>
    <w:rsid w:val="00F4164F"/>
    <w:rsid w:val="00F42FD7"/>
    <w:rsid w:val="00F44C30"/>
    <w:rsid w:val="00F77E46"/>
    <w:rsid w:val="00F92E36"/>
    <w:rsid w:val="00FB14D7"/>
    <w:rsid w:val="00FC18B9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F586"/>
  <w15:docId w15:val="{E388F61F-D4E5-4AA8-A7E5-F94D0B9E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55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7E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00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6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8A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1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A23C1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3C14"/>
    <w:pPr>
      <w:widowControl w:val="0"/>
      <w:shd w:val="clear" w:color="auto" w:fill="FFFFFF"/>
      <w:spacing w:before="360" w:after="180" w:line="0" w:lineRule="atLeast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DF55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8">
    <w:name w:val="Основной текст_"/>
    <w:basedOn w:val="a0"/>
    <w:link w:val="11"/>
    <w:rsid w:val="00613B86"/>
    <w:rPr>
      <w:rFonts w:eastAsia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613B86"/>
    <w:pPr>
      <w:widowControl w:val="0"/>
      <w:shd w:val="clear" w:color="auto" w:fill="FFFFFF"/>
      <w:spacing w:after="0" w:line="240" w:lineRule="auto"/>
      <w:ind w:firstLine="400"/>
      <w:jc w:val="both"/>
    </w:pPr>
    <w:rPr>
      <w:rFonts w:eastAsia="Times New Roman"/>
      <w:sz w:val="28"/>
      <w:szCs w:val="28"/>
    </w:rPr>
  </w:style>
  <w:style w:type="character" w:customStyle="1" w:styleId="markedcontent">
    <w:name w:val="markedcontent"/>
    <w:basedOn w:val="a0"/>
    <w:rsid w:val="00613B86"/>
  </w:style>
  <w:style w:type="paragraph" w:customStyle="1" w:styleId="ConsPlusNormal">
    <w:name w:val="ConsPlusNormal"/>
    <w:rsid w:val="00613B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.FORMATTEXT"/>
    <w:uiPriority w:val="99"/>
    <w:rsid w:val="007E1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FA5EB-6808-43A9-B86D-E9B7AEB4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6</Pages>
  <Words>2667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022219</dc:creator>
  <cp:lastModifiedBy>user</cp:lastModifiedBy>
  <cp:revision>23</cp:revision>
  <cp:lastPrinted>2023-09-20T10:00:00Z</cp:lastPrinted>
  <dcterms:created xsi:type="dcterms:W3CDTF">2022-09-22T11:07:00Z</dcterms:created>
  <dcterms:modified xsi:type="dcterms:W3CDTF">2023-09-26T06:29:00Z</dcterms:modified>
</cp:coreProperties>
</file>