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</w:pPr>
      <w:r>
        <w:t xml:space="preserve">АДМИНИСТРАЦИЯ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Кондинского района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Югры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Heading3"/>
        <w:rPr>
          <w:bCs/>
          <w:szCs w:val="32"/>
        </w:rPr>
      </w:pPr>
      <w:r>
        <w:rPr>
          <w:bCs/>
          <w:szCs w:val="32"/>
        </w:rPr>
        <w:t xml:space="preserve">ПОСТАНОВЛЕНИЕ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 года  </w:t>
      </w:r>
      <w:r>
        <w:rPr>
          <w:sz w:val="26"/>
          <w:szCs w:val="26"/>
        </w:rPr>
        <w:t xml:space="preserve">     </w:t>
        <w:tab/>
        <w:tab/>
        <w:tab/>
        <w:t xml:space="preserve">     </w:t>
      </w:r>
      <w:r>
        <w:rPr>
          <w:sz w:val="26"/>
          <w:szCs w:val="26"/>
        </w:rPr>
        <w:t xml:space="preserve">       </w:t>
        <w:tab/>
        <w:tab/>
        <w:tab/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пгт. Кондинское</w:t>
      </w:r>
    </w:p>
    <w:p>
      <w:pPr>
        <w:pStyle w:val="UserStyle_0"/>
        <w:ind w:righ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выделении мест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размещения печатных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агитационных материалов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пунктом 7  статьи 54 Федерального закона от 12</w:t>
      </w:r>
      <w:r>
        <w:rPr>
          <w:sz w:val="26"/>
          <w:szCs w:val="26"/>
        </w:rPr>
        <w:t xml:space="preserve"> июня </w:t>
      </w:r>
      <w:r>
        <w:rPr>
          <w:sz w:val="26"/>
          <w:szCs w:val="26"/>
        </w:rPr>
        <w:t xml:space="preserve">2002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67-ФЗ «Об основных гарантиях прав и права на участие в референдуме граждан Российской Федерации»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в связи с проведением </w:t>
      </w:r>
      <w:r>
        <w:rPr>
          <w:sz w:val="26"/>
          <w:szCs w:val="26"/>
        </w:rPr>
        <w:t xml:space="preserve">выборов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Губернатора Тюменской области, </w:t>
      </w:r>
      <w:r>
        <w:rPr>
          <w:sz w:val="26"/>
          <w:szCs w:val="26"/>
        </w:rPr>
        <w:t xml:space="preserve">депутатов Совета депутатов городского поселения Кондинское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 главы городского поселения Кондинское</w:t>
      </w:r>
      <w:r>
        <w:rPr>
          <w:sz w:val="26"/>
          <w:szCs w:val="26"/>
        </w:rPr>
        <w:t xml:space="preserve">:</w:t>
      </w:r>
    </w:p>
    <w:p>
      <w:pPr>
        <w:pStyle w:val="Normal"/>
        <w:ind w:firstLine="567"/>
        <w:jc w:val="both"/>
      </w:pPr>
      <w:r>
        <w:rPr>
          <w:sz w:val="26"/>
          <w:szCs w:val="26"/>
        </w:rPr>
        <w:t xml:space="preserve">1.О</w:t>
      </w:r>
      <w:r>
        <w:rPr>
          <w:sz w:val="26"/>
          <w:szCs w:val="26"/>
        </w:rPr>
        <w:t xml:space="preserve">пределить </w:t>
      </w:r>
      <w:r>
        <w:rPr>
          <w:sz w:val="26"/>
          <w:szCs w:val="26"/>
        </w:rPr>
        <w:t xml:space="preserve"> места для размещения печатных агитационных </w:t>
      </w:r>
      <w:r>
        <w:rPr>
          <w:sz w:val="26"/>
          <w:szCs w:val="26"/>
        </w:rPr>
        <w:t xml:space="preserve">и информационных </w:t>
      </w:r>
      <w:r>
        <w:rPr>
          <w:sz w:val="26"/>
          <w:szCs w:val="26"/>
        </w:rPr>
        <w:t xml:space="preserve">материалов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городского поселения Кондинское: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Кондинское, ул. Гастелло,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– информационный стенд</w:t>
      </w:r>
      <w:r>
        <w:rPr>
          <w:sz w:val="26"/>
          <w:szCs w:val="26"/>
        </w:rPr>
        <w:t xml:space="preserve"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Кондинское, ул. Ленина, 25 </w:t>
      </w:r>
      <w:r>
        <w:rPr>
          <w:sz w:val="26"/>
          <w:szCs w:val="26"/>
        </w:rPr>
        <w:t xml:space="preserve">– информационный стенд</w:t>
      </w:r>
      <w:r>
        <w:rPr>
          <w:sz w:val="26"/>
          <w:szCs w:val="26"/>
        </w:rPr>
        <w:t xml:space="preserve"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Кондинское, ул. Энгельса, 9 </w:t>
      </w:r>
      <w:r>
        <w:rPr>
          <w:sz w:val="26"/>
          <w:szCs w:val="26"/>
        </w:rPr>
        <w:t xml:space="preserve">– информационный стенд</w:t>
      </w:r>
      <w:r>
        <w:rPr>
          <w:sz w:val="26"/>
          <w:szCs w:val="26"/>
        </w:rPr>
        <w:t xml:space="preserve">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Кондинское, ул. Советская, 11</w:t>
      </w:r>
      <w:r>
        <w:rPr>
          <w:sz w:val="26"/>
          <w:szCs w:val="26"/>
        </w:rPr>
        <w:t xml:space="preserve">– информационный стенд</w:t>
      </w:r>
      <w:r>
        <w:rPr>
          <w:sz w:val="26"/>
          <w:szCs w:val="26"/>
        </w:rPr>
        <w:t xml:space="preserve"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Кондинское, ул. Гагарина, 17</w:t>
      </w:r>
      <w:r>
        <w:rPr>
          <w:sz w:val="26"/>
          <w:szCs w:val="26"/>
        </w:rPr>
        <w:t xml:space="preserve">– информационный стенд</w:t>
      </w:r>
      <w:r>
        <w:rPr>
          <w:sz w:val="26"/>
          <w:szCs w:val="26"/>
        </w:rPr>
        <w:t xml:space="preserve"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Кондинское, ул. 60 лет ВЛКСМ, 35 </w:t>
      </w:r>
      <w:r>
        <w:rPr>
          <w:sz w:val="26"/>
          <w:szCs w:val="26"/>
        </w:rPr>
        <w:t xml:space="preserve">– информационный стенд</w:t>
      </w:r>
      <w:r>
        <w:rPr>
          <w:sz w:val="26"/>
          <w:szCs w:val="26"/>
        </w:rPr>
        <w:t xml:space="preserve"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Кондинское, ул. Совхозная, 2А </w:t>
      </w:r>
      <w:r>
        <w:rPr>
          <w:sz w:val="26"/>
          <w:szCs w:val="26"/>
        </w:rPr>
        <w:t xml:space="preserve">– информационный стенд</w:t>
      </w:r>
      <w:r>
        <w:rPr>
          <w:sz w:val="26"/>
          <w:szCs w:val="26"/>
        </w:rPr>
        <w:t xml:space="preserve">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опубликовать в сборнике «Вестник городского поселения Кондинское» и разместить на официальном сайте органов местного самоуправления муниципального образования Кондинский район</w:t>
      </w:r>
      <w:r>
        <w:rPr>
          <w:sz w:val="26"/>
          <w:szCs w:val="26"/>
        </w:rPr>
        <w:t xml:space="preserve">.</w:t>
      </w:r>
    </w:p>
    <w:p>
      <w:pPr>
        <w:pStyle w:val="Normal"/>
        <w:tabs>
          <w:tab w:val="left" w:pos="28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3. Контроль за выполнением постановления оставляю за собой.</w:t>
      </w:r>
    </w:p>
    <w:p>
      <w:pPr>
        <w:pStyle w:val="Normal"/>
        <w:ind w:left="42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</w:t>
      </w:r>
      <w:r>
        <w:rPr>
          <w:sz w:val="26"/>
          <w:szCs w:val="26"/>
        </w:rPr>
        <w:t xml:space="preserve"> Кондинское</w:t>
      </w:r>
      <w:r>
        <w:rPr>
          <w:sz w:val="26"/>
          <w:szCs w:val="26"/>
        </w:rPr>
        <w:t xml:space="preserve">              </w:t>
        <w:tab/>
        <w:tab/>
        <w:tab/>
        <w:tab/>
      </w:r>
      <w:r>
        <w:rPr>
          <w:sz w:val="26"/>
          <w:szCs w:val="26"/>
        </w:rPr>
        <w:t xml:space="preserve">                            С.А.Дерябин</w:t>
      </w:r>
      <w:r>
        <w:rPr>
          <w:sz w:val="26"/>
          <w:szCs w:val="26"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tabs>
          <w:tab w:val="num" w:pos="786" w:leader="none"/>
        </w:tabs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b/>
      <w:sz w:val="32"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Normal"/>
    <w:next w:val="UserStyle_0"/>
    <w:link w:val="Normal"/>
    <w:pPr>
      <w:ind w:right="19772" w:firstLine="720"/>
    </w:pPr>
    <w:rPr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1304</Characters>
  <CharactersWithSpaces>1529</CharactersWithSpaces>
  <Company>MoBIL GROUP</Company>
  <DocSecurity>0</DocSecurity>
  <HyperlinksChanged>false</HyperlinksChanged>
  <Lines>10</Lines>
  <Pages>1</Pages>
  <Paragraphs>3</Paragraphs>
  <ScaleCrop>false</ScaleCrop>
  <SharedDoc>false</SharedDoc>
  <Template>Normal</Template>
  <Words>228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Doronina</cp:lastModifiedBy>
  <cp:revision>8</cp:revision>
  <dcterms:created xsi:type="dcterms:W3CDTF">2018-06-28T05:43:00Z</dcterms:created>
  <dcterms:modified xsi:type="dcterms:W3CDTF">2023-07-03T11:40:00Z</dcterms:modified>
  <cp:version>786432</cp:version>
</cp:coreProperties>
</file>