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"/>
        <w:keepNext/>
        <w:spacing w:before="0" w:after="0" w:line="240" w:lineRule="auto"/>
        <w:ind w:left="0" w:right="0" w:firstLine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АДМИНИСТРАЦИЯ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ГОРОДСКОГО ПОСЕЛЕНИЯ КОНДИНСКОЕ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Кондинского района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Ханты-Мансийского автономного округа - Югры</w:t>
      </w:r>
    </w:p>
    <w:p>
      <w:pPr>
        <w:pStyle w:val="Style_3"/>
        <w:keepNext/>
        <w:spacing w:before="240" w:after="6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bidi="ru-RU"/>
        </w:rPr>
        <w:t xml:space="preserve">ПОСТАНОВЛЕНИЕ</w:t>
      </w:r>
    </w:p>
    <w:p>
      <w:pPr>
        <w:pStyle w:val="Style_1"/>
        <w:keepNext/>
        <w:spacing w:before="240" w:after="60" w:line="240" w:lineRule="auto"/>
        <w:ind w:left="0" w:right="0" w:firstLine="0"/>
        <w:jc w:val="left"/>
        <w:outlineLvl w:val="0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от 11 июля  2023 года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          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bidi="ru-RU"/>
        </w:rPr>
        <w:t xml:space="preserve">                                                          № 111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пгт. Кондинское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pStyle w:val="Style_8"/>
        <w:spacing w:before="0" w:after="0" w:line="240" w:lineRule="auto"/>
        <w:ind w:left="0" w:right="0" w:firstLine="0"/>
        <w:jc w:val="left"/>
        <w:outlineLvl w:val="7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  <w:t xml:space="preserve">О внесении изменений в постановление </w:t>
      </w:r>
    </w:p>
    <w:p>
      <w:pPr>
        <w:pStyle w:val="Style_8"/>
        <w:spacing w:before="0" w:after="0" w:line="240" w:lineRule="auto"/>
        <w:ind w:left="0" w:right="0" w:firstLine="0"/>
        <w:jc w:val="left"/>
        <w:outlineLvl w:val="7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bidi="ru-RU"/>
        </w:rPr>
        <w:t xml:space="preserve">администрации городского поселения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Кондинское от 27 ноября 2017 года № 209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«Об утверждении Порядка установления,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изменения, отмены муниципальных маршрутов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регулярных перевозок на территории городского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поселения Кондинское»</w:t>
      </w:r>
    </w:p>
    <w:p>
      <w:pPr>
        <w:spacing w:before="0" w:after="0" w:line="240" w:lineRule="auto"/>
        <w:ind w:left="0" w:right="0" w:firstLine="567"/>
        <w:jc w:val="both"/>
        <w:outlineLvl w:val="0"/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09"/>
        <w:jc w:val="both"/>
        <w:outlineLvl w:val="0"/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70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color w:val="26282f"/>
          <w:sz w:val="24"/>
          <w:szCs w:val="24"/>
          <w:lang w:val="ru-RU" w:bidi="ru-RU"/>
        </w:rPr>
        <w:t xml:space="preserve">В соответствии с Федеральным законом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от 29 мая 2023 года № 185-ФЗ «О внесении изменений в отдельные законодательные акты Российской Федерации»: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 Внести в приложение к  постановлению администрации городского поселения Кондинское от 27 ноября 2017 года № 209 «Об утверждении Порядка установления, изменения, отмены муниципальных маршрутов регулярных перевозок на территории городского поселения Кондинское»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следующие изменения:</w:t>
      </w:r>
    </w:p>
    <w:p>
      <w:pPr>
        <w:spacing w:before="0" w:after="0" w:line="240" w:lineRule="auto"/>
        <w:ind w:left="0" w:right="0" w:firstLine="709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1.1. Пункт 2.13 изложить в следующей редакции: «2.13. Муниципальный маршрут регулярных перевозок, межмуниципальный маршрут регулярных перевозок считаются установленными или измененными соответственно со дня включения предусмотренных пунктами 1 - 10 части 1 статьи 26 </w:t>
      </w:r>
      <w:hyperlink r:id="rId9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№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220-ФЗ сведений о данных маршрутах в реестры соответствующих маршрутов регулярных перевозок, со дня изменения предусмотренных пунктами 3 – 10,12 части 1 статьи 26 </w:t>
      </w:r>
      <w:hyperlink r:id="rId10">
        <w:r>
          <w:rPr>
            <w:rFonts w:ascii="Times New Roman" w:hAnsi="Times New Roman" w:eastAsia="Times New Roman" w:cs="Times New Roman"/>
            <w:sz w:val="24"/>
            <w:szCs w:val="24"/>
            <w:lang w:val="ru-RU" w:bidi="ru-RU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№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220-ФЗ сведений о данных маршрутах в этих реестрах.».</w:t>
      </w:r>
    </w:p>
    <w:p>
      <w:pPr>
        <w:tabs>
          <w:tab w:val="left" w:pos="0"/>
        </w:tabs>
        <w:spacing w:before="0" w:after="0" w:line="240" w:lineRule="auto"/>
        <w:ind w:left="0" w:right="0" w:firstLine="709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tabs>
          <w:tab w:val="left" w:pos="0"/>
        </w:tabs>
        <w:spacing w:before="0" w:after="0" w:line="240" w:lineRule="auto"/>
        <w:ind w:left="0" w:right="0" w:firstLine="709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3.  </w:t>
      </w:r>
      <w:bookmarkStart w:id="1" w:name="_Hlk138403736"/>
      <w:r>
        <w:rPr>
          <w:rFonts w:ascii="Arial" w:hAnsi="Arial" w:eastAsia="Arial" w:cs="Arial"/>
          <w:sz w:val="24"/>
          <w:szCs w:val="24"/>
          <w:lang w:val="ru-RU" w:bidi="ru-RU"/>
        </w:rPr>
        <w:t xml:space="preserve">Настоящее постановление вступает в силу с 01 сентября 2024 года </w:t>
      </w:r>
    </w:p>
    <w:p>
      <w:pPr>
        <w:spacing w:before="0" w:after="0" w:line="240" w:lineRule="auto"/>
        <w:ind w:left="0" w:right="0" w:firstLine="709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bookmarkEnd w:id="1"/>
      <w:r>
        <w:rPr>
          <w:rFonts w:ascii="Arial" w:hAnsi="Arial" w:eastAsia="Arial" w:cs="Arial"/>
          <w:sz w:val="24"/>
          <w:szCs w:val="24"/>
          <w:lang w:val="ru-RU" w:bidi="ru-RU"/>
        </w:rPr>
        <w:t xml:space="preserve">4. Контроль за  выполнением  постановления</w:t>
      </w:r>
      <w:r>
        <w:rPr>
          <w:rFonts w:ascii="Arial" w:hAnsi="Arial" w:eastAsia="Arial" w:cs="Arial"/>
          <w:sz w:val="24"/>
          <w:szCs w:val="24"/>
          <w:lang w:val="ru-RU" w:bidi="ru-RU"/>
        </w:rPr>
        <w:t xml:space="preserve"> </w:t>
      </w:r>
      <w:r>
        <w:rPr>
          <w:rFonts w:ascii="Arial" w:hAnsi="Arial" w:eastAsia="Arial" w:cs="Arial"/>
          <w:sz w:val="24"/>
          <w:szCs w:val="24"/>
          <w:lang w:val="ru-RU" w:bidi="ru-RU"/>
        </w:rPr>
        <w:t xml:space="preserve">возложить на заместителя главы администрации городского поселения Кондинское.</w:t>
      </w: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Глава городского </w:t>
      </w: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  <w:r>
        <w:rPr>
          <w:rFonts w:ascii="Arial" w:hAnsi="Arial" w:eastAsia="Arial" w:cs="Arial"/>
          <w:sz w:val="24"/>
          <w:szCs w:val="24"/>
          <w:lang w:val="ru-RU" w:bidi="ru-RU"/>
        </w:rPr>
        <w:t xml:space="preserve">поселения Кондинское</w:t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ab/>
      </w:r>
      <w:r>
        <w:rPr>
          <w:rFonts w:ascii="Arial" w:hAnsi="Arial" w:eastAsia="Arial" w:cs="Arial"/>
          <w:sz w:val="24"/>
          <w:szCs w:val="24"/>
          <w:lang w:val="ru-RU" w:bidi="ru-RU"/>
        </w:rPr>
        <w:t xml:space="preserve">                                         С.А.Дерябин    </w:t>
      </w: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-284" w:firstLine="0"/>
        <w:jc w:val="both"/>
        <w:rPr>
          <w:rFonts w:ascii="Arial" w:hAnsi="Arial" w:eastAsia="Arial" w:cs="Arial"/>
          <w:sz w:val="24"/>
          <w:szCs w:val="24"/>
          <w:lang w:val="ru-RU" w:bidi="ru-RU"/>
        </w:rPr>
      </w:pPr>
    </w:p>
    <w:sectPr>
      <w:footnotePr>
        <w:pos w:val="pageBottom"/>
      </w:footnotePr>
      <w:type w:val="nextPage"/>
      <w:pgSz w:w="11906" w:h="16838"/>
      <w:pgMar w:top="1134" w:right="850" w:bottom="1134" w:left="1701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-129">
    <w:multiLevelType w:val="hybridMultilevel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ascii="Times New Roman" w:hAnsi="Times New Roman" w:eastAsia="Times New Roman" w:cs="Times New Roman"/>
      </w:rPr>
    </w:lvl>
  </w:abstractNum>
  <w:abstractNum w:abstractNumId="487940784">
    <w:multiLevelType w:val="hybridMultilevel"/>
    <w:lvl w:ilvl="0">
      <w:start w:val="1"/>
      <w:numFmt w:val="decimal"/>
      <w:suff w:val="tab"/>
      <w:lvlText w:val="%1."/>
      <w:lvlJc w:val="left"/>
      <w:pPr>
        <w:ind w:left="3798" w:hanging="99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</w:rPr>
    </w:lvl>
  </w:abstractNum>
  <w:abstractNum w:abstractNumId="914820189">
    <w:multiLevelType w:val="hybridMultilevel"/>
    <w:lvl w:ilvl="0">
      <w:start w:val="1"/>
      <w:numFmt w:val="decimal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1429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1429" w:hanging="72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789" w:hanging="108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2149" w:hanging="144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2149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2509" w:hanging="1800"/>
      </w:pPr>
      <w:rPr>
        <w:rFonts w:ascii="Times New Roman" w:hAnsi="Times New Roman" w:eastAsia="Times New Roman" w:cs="Times New Roman"/>
      </w:rPr>
    </w:lvl>
  </w:abstractNum>
  <w:abstractNum w:abstractNumId="1828129729">
    <w:multiLevelType w:val="hybridMultilevel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576" w:hanging="576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"/>
      <w:lvlJc w:val="left"/>
      <w:pPr>
        <w:ind w:left="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"/>
      <w:lvlJc w:val="left"/>
      <w:pPr>
        <w:ind w:left="864" w:hanging="864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"/>
      <w:lvlJc w:val="left"/>
      <w:pPr>
        <w:ind w:left="1008" w:hanging="1008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"/>
      <w:lvlJc w:val="left"/>
      <w:pPr>
        <w:ind w:left="1152" w:hanging="1152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"/>
      <w:lvlJc w:val="left"/>
      <w:pPr>
        <w:ind w:left="1296" w:hanging="1296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"/>
      <w:lvlJc w:val="left"/>
      <w:pPr>
        <w:ind w:left="1440" w:hanging="144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"/>
      <w:lvlJc w:val="left"/>
      <w:pPr>
        <w:ind w:left="1584" w:hanging="1584"/>
      </w:pPr>
      <w:rPr>
        <w:rFonts w:ascii="Times New Roman" w:hAnsi="Times New Roman" w:eastAsia="Times New Roman" w:cs="Times New Roman"/>
      </w:rPr>
    </w:lvl>
  </w:abstractNum>
  <w:abstractNum w:abstractNumId="1884127078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</w:rPr>
    </w:lvl>
  </w:abstractNum>
  <w:abstractNum w:abstractNumId="2023165133">
    <w:multiLevelType w:val="hybridMultilevel"/>
    <w:lvl w:ilvl="0">
      <w:start w:val="1"/>
      <w:numFmt w:val="decimal"/>
      <w:suff w:val="tab"/>
      <w:lvlText w:val="%1."/>
      <w:lvlJc w:val="left"/>
      <w:pPr>
        <w:ind w:left="3798" w:hanging="9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3888" w:hanging="360"/>
      </w:pPr>
      <w:rPr>
        <w:rFonts w:ascii="Times New Roman" w:hAnsi="Times New Roman" w:eastAsia="Times New Roman" w:cs="Times New Roman"/>
      </w:rPr>
    </w:lvl>
    <w:lvl w:ilvl="2" w:tentative="1">
      <w:start w:val="1"/>
      <w:numFmt w:val="lowerRoman"/>
      <w:suff w:val="tab"/>
      <w:lvlText w:val="%3."/>
      <w:lvlJc w:val="right"/>
      <w:pPr>
        <w:ind w:left="4608" w:hanging="180"/>
      </w:pPr>
      <w:rPr>
        <w:rFonts w:ascii="Times New Roman" w:hAnsi="Times New Roman" w:eastAsia="Times New Roman" w:cs="Times New Roman"/>
      </w:rPr>
    </w:lvl>
    <w:lvl w:ilvl="3" w:tentative="1">
      <w:start w:val="1"/>
      <w:numFmt w:val="decimal"/>
      <w:suff w:val="tab"/>
      <w:lvlText w:val="%4."/>
      <w:lvlJc w:val="left"/>
      <w:pPr>
        <w:ind w:left="5328" w:hanging="360"/>
      </w:pPr>
      <w:rPr>
        <w:rFonts w:ascii="Times New Roman" w:hAnsi="Times New Roman" w:eastAsia="Times New Roman" w:cs="Times New Roman"/>
      </w:rPr>
    </w:lvl>
    <w:lvl w:ilvl="4" w:tentative="1">
      <w:start w:val="1"/>
      <w:numFmt w:val="lowerLetter"/>
      <w:suff w:val="tab"/>
      <w:lvlText w:val="%5."/>
      <w:lvlJc w:val="left"/>
      <w:pPr>
        <w:ind w:left="6048" w:hanging="360"/>
      </w:pPr>
      <w:rPr>
        <w:rFonts w:ascii="Times New Roman" w:hAnsi="Times New Roman" w:eastAsia="Times New Roman" w:cs="Times New Roman"/>
      </w:rPr>
    </w:lvl>
    <w:lvl w:ilvl="5" w:tentative="1">
      <w:start w:val="1"/>
      <w:numFmt w:val="lowerRoman"/>
      <w:suff w:val="tab"/>
      <w:lvlText w:val="%6."/>
      <w:lvlJc w:val="right"/>
      <w:pPr>
        <w:ind w:left="6768" w:hanging="180"/>
      </w:pPr>
      <w:rPr>
        <w:rFonts w:ascii="Times New Roman" w:hAnsi="Times New Roman" w:eastAsia="Times New Roman" w:cs="Times New Roman"/>
      </w:rPr>
    </w:lvl>
    <w:lvl w:ilvl="6" w:tentative="1">
      <w:start w:val="1"/>
      <w:numFmt w:val="decimal"/>
      <w:suff w:val="tab"/>
      <w:lvlText w:val="%7."/>
      <w:lvlJc w:val="left"/>
      <w:pPr>
        <w:ind w:left="7488" w:hanging="360"/>
      </w:pPr>
      <w:rPr>
        <w:rFonts w:ascii="Times New Roman" w:hAnsi="Times New Roman" w:eastAsia="Times New Roman" w:cs="Times New Roman"/>
      </w:rPr>
    </w:lvl>
    <w:lvl w:ilvl="7" w:tentative="1">
      <w:start w:val="1"/>
      <w:numFmt w:val="lowerLetter"/>
      <w:suff w:val="tab"/>
      <w:lvlText w:val="%8."/>
      <w:lvlJc w:val="left"/>
      <w:pPr>
        <w:ind w:left="8208" w:hanging="360"/>
      </w:pPr>
      <w:rPr>
        <w:rFonts w:ascii="Times New Roman" w:hAnsi="Times New Roman" w:eastAsia="Times New Roman" w:cs="Times New Roman"/>
      </w:rPr>
    </w:lvl>
    <w:lvl w:ilvl="8" w:tentative="1">
      <w:start w:val="1"/>
      <w:numFmt w:val="lowerRoman"/>
      <w:suff w:val="tab"/>
      <w:lvlText w:val="%9."/>
      <w:lvlJc w:val="right"/>
      <w:pPr>
        <w:ind w:left="8928" w:hanging="180"/>
      </w:pPr>
      <w:rPr>
        <w:rFonts w:ascii="Times New Roman" w:hAnsi="Times New Roman" w:eastAsia="Times New Roman" w:cs="Times New Roman"/>
      </w:rPr>
    </w:lvl>
  </w:abstractNum>
  <w:num w:numId="1">
    <w:abstractNumId w:val="-129"/>
  </w:num>
  <w:num w:numId="2">
    <w:abstractNumId w:val="-129"/>
  </w:num>
  <w:num w:numId="3">
    <w:abstractNumId w:val="-129"/>
  </w:num>
  <w:num w:numId="4">
    <w:abstractNumId w:val="-129"/>
  </w:num>
  <w:num w:numId="5">
    <w:abstractNumId w:val="-129"/>
  </w:num>
  <w:num w:numId="6">
    <w:abstractNumId w:val="-129"/>
  </w:num>
  <w:num w:numId="7">
    <w:abstractNumId w:val="-129"/>
  </w:num>
  <w:num w:numId="8">
    <w:abstractNumId w:val="-129"/>
  </w:num>
  <w:num w:numId="9">
    <w:abstractNumId w:val="-129"/>
  </w:num>
  <w:num w:numId="10">
    <w:abstractNumId w:val="-129"/>
  </w:num>
  <w:num w:numId="11">
    <w:abstractNumId w:val="-129"/>
  </w:num>
  <w:num w:numId="12">
    <w:abstractNumId w:val="-129"/>
  </w:num>
  <w:num w:numId="13">
    <w:abstractNumId w:val="-129"/>
  </w:num>
  <w:num w:numId="14">
    <w:abstractNumId w:val="-129"/>
  </w:num>
  <w:num w:numId="15">
    <w:abstractNumId w:val="-129"/>
  </w:num>
  <w:num w:numId="16">
    <w:abstractNumId w:val="-129"/>
  </w:num>
  <w:num w:numId="17">
    <w:abstractNumId w:val="-129"/>
  </w:num>
  <w:num w:numId="18">
    <w:abstractNumId w:val="-129"/>
  </w:num>
  <w:num w:numId="19">
    <w:abstractNumId w:val="-129"/>
  </w:num>
  <w:num w:numId="20">
    <w:abstractNumId w:val="-129"/>
  </w:num>
  <w:num w:numId="21">
    <w:abstractNumId w:val="-129"/>
  </w:num>
  <w:num w:numId="22">
    <w:abstractNumId w:val="-129"/>
  </w:num>
  <w:num w:numId="23">
    <w:abstractNumId w:val="-129"/>
  </w:num>
  <w:num w:numId="24">
    <w:abstractNumId w:val="-129"/>
  </w:num>
  <w:num w:numId="25">
    <w:abstractNumId w:val="-129"/>
  </w:num>
  <w:num w:numId="26">
    <w:abstractNumId w:val="-129"/>
  </w:num>
  <w:num w:numId="27">
    <w:abstractNumId w:val="-129"/>
  </w:num>
  <w:num w:numId="28">
    <w:abstractNumId w:val="-129"/>
  </w:num>
  <w:num w:numId="29">
    <w:abstractNumId w:val="-129"/>
  </w:num>
  <w:num w:numId="30">
    <w:abstractNumId w:val="-129"/>
  </w:num>
  <w:num w:numId="31">
    <w:abstractNumId w:val="-129"/>
  </w:num>
  <w:num w:numId="32">
    <w:abstractNumId w:val="-129"/>
  </w:num>
  <w:num w:numId="33">
    <w:abstractNumId w:val="-129"/>
  </w:num>
  <w:num w:numId="34">
    <w:abstractNumId w:val="-129"/>
  </w:num>
  <w:num w:numId="35">
    <w:abstractNumId w:val="-129"/>
  </w:num>
  <w:num w:numId="36">
    <w:abstractNumId w:val="2023165133"/>
  </w:num>
  <w:num w:numId="37">
    <w:abstractNumId w:val="1884127078"/>
  </w:num>
  <w:num w:numId="38">
    <w:abstractNumId w:val="487940784"/>
  </w:num>
  <w:num w:numId="39">
    <w:abstractNumId w:val="1828129729"/>
  </w:num>
  <w:num w:numId="40">
    <w:abstractNumId w:val="914820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_1">
    <w:name w:val="heading 1"/>
    <w:basedOn w:val="Style_0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32"/>
      <w:szCs w:val="32"/>
      <w:lang w:val="ru-RU" w:bidi="ru-RU"/>
    </w:rPr>
  </w:style>
  <w:style w:type="paragraph" w:styleId="Style_2">
    <w:name w:val="heading 2"/>
    <w:basedOn w:val="Style_0"/>
    <w:qFormat/>
    <w:pPr>
      <w:keepNext/>
      <w:spacing w:before="0" w:after="0" w:line="240" w:lineRule="auto"/>
      <w:ind w:left="0" w:right="0"/>
      <w:jc w:val="center"/>
      <w:outlineLvl w:val="1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">
    <w:name w:val="heading 3"/>
    <w:basedOn w:val="Style_0"/>
    <w:qFormat/>
    <w:pPr>
      <w:keepNext/>
      <w:spacing w:before="240" w:after="60" w:line="240" w:lineRule="auto"/>
      <w:ind w:left="0" w:right="0"/>
      <w:jc w:val="left"/>
      <w:outlineLvl w:val="2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6"/>
      <w:szCs w:val="26"/>
      <w:lang w:val="ru-RU" w:bidi="ru-RU"/>
    </w:rPr>
  </w:style>
  <w:style w:type="paragraph" w:styleId="Style_8">
    <w:name w:val="heading 8"/>
    <w:basedOn w:val="Style_0"/>
    <w:qFormat/>
    <w:locked/>
    <w:pPr>
      <w:spacing w:before="240" w:after="60" w:line="240" w:lineRule="auto"/>
      <w:ind w:left="0" w:right="0"/>
      <w:jc w:val="left"/>
      <w:outlineLvl w:val="7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i/>
      <w:iCs/>
      <w:sz w:val="24"/>
      <w:szCs w:val="24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mbria" w:hAnsi="Cambria" w:eastAsia="Cambria" w:cs="Cambria"/>
      <w:b/>
      <w:sz w:val="32"/>
    </w:rPr>
  </w:style>
  <w:style w:type="character" w:styleId="Style_16">
    <w:name w:val="Заголовок 2 Знак"/>
    <w:basedOn w:val="Style_10"/>
    <w:semiHidden/>
    <w:locked/>
    <w:rPr>
      <w:rFonts w:ascii="Cambria" w:hAnsi="Cambria" w:eastAsia="Cambria" w:cs="Cambria"/>
      <w:b/>
      <w:i/>
      <w:sz w:val="28"/>
    </w:rPr>
  </w:style>
  <w:style w:type="character" w:styleId="Style_17">
    <w:name w:val="Заголовок 3 Знак"/>
    <w:basedOn w:val="Style_10"/>
    <w:semiHidden/>
    <w:locked/>
    <w:rPr>
      <w:rFonts w:ascii="Cambria" w:hAnsi="Cambria" w:eastAsia="Cambria" w:cs="Cambria"/>
      <w:b/>
      <w:sz w:val="26"/>
    </w:rPr>
  </w:style>
  <w:style w:type="character" w:styleId="Style_18">
    <w:name w:val="Заголовок 8 Знак"/>
    <w:basedOn w:val="Style_10"/>
    <w:semiHidden/>
    <w:locked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Style_19">
    <w:name w:val="Body Text Indent"/>
    <w:basedOn w:val="Style_0"/>
    <w:pPr>
      <w:spacing w:before="0" w:after="0" w:line="240" w:lineRule="auto"/>
      <w:ind w:left="-78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0">
    <w:name w:val="Основной текст с отступом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1">
    <w:name w:val="ConsPlusTit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b/>
      <w:bCs/>
      <w:sz w:val="20"/>
      <w:szCs w:val="20"/>
      <w:lang w:val="ru-RU" w:bidi="ru-RU"/>
    </w:rPr>
  </w:style>
  <w:style w:type="paragraph" w:styleId="Style_22">
    <w:name w:val="Body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3">
    <w:name w:val="Основной текст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4">
    <w:name w:val="Body Text Indent 2"/>
    <w:basedOn w:val="Style_0"/>
    <w:pPr>
      <w:spacing w:before="0" w:after="0" w:line="240" w:lineRule="auto"/>
      <w:ind w:left="-78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5">
    <w:name w:val="Основной текст с отступом 2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26">
    <w:name w:val="Body Text Indent 3"/>
    <w:basedOn w:val="Style_0"/>
    <w:pPr>
      <w:spacing w:before="0" w:after="0" w:line="240" w:lineRule="auto"/>
      <w:ind w:left="0" w:right="0" w:firstLine="78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character" w:styleId="Style_27">
    <w:name w:val="Основной текст с отступом 3 Знак"/>
    <w:basedOn w:val="Style_10"/>
    <w:semiHidden/>
    <w:locked/>
    <w:rPr>
      <w:rFonts w:ascii="Times New Roman" w:hAnsi="Times New Roman" w:eastAsia="Times New Roman" w:cs="Times New Roman"/>
      <w:sz w:val="16"/>
    </w:rPr>
  </w:style>
  <w:style w:type="paragraph" w:styleId="Style_28">
    <w:name w:val="Body Text 2"/>
    <w:basedOn w:val="Style_0"/>
    <w:pPr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29">
    <w:name w:val="Основной текст 2 Знак"/>
    <w:basedOn w:val="Style_10"/>
    <w:semiHidden/>
    <w:locked/>
    <w:rPr>
      <w:rFonts w:ascii="Times New Roman" w:hAnsi="Times New Roman" w:eastAsia="Times New Roman" w:cs="Times New Roman"/>
      <w:sz w:val="20"/>
    </w:rPr>
  </w:style>
  <w:style w:type="paragraph" w:styleId="Style_30">
    <w:name w:val="Con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1">
    <w:name w:val="ConsNonformat"/>
    <w:pPr>
      <w:spacing w:before="0" w:after="0" w:line="240" w:lineRule="auto"/>
      <w:ind w:left="0" w:right="19772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18"/>
      <w:szCs w:val="18"/>
      <w:lang w:val="ru-RU" w:bidi="ru-RU"/>
    </w:rPr>
  </w:style>
  <w:style w:type="paragraph" w:styleId="Style_32">
    <w:name w:val="Normal (Web)"/>
    <w:basedOn w:val="Style_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33">
    <w:name w:val="Table Grid"/>
    <w:basedOn w:val="Style_1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  <w:tblPr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108" w:type="dxa"/>
        <w:right w:w="108" w:type="dxa"/>
      </w:tblCellMar>
    </w:tblPr>
  </w:style>
  <w:style w:type="paragraph" w:styleId="Style_34">
    <w:name w:val="Без интервала1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35">
    <w:name w:val="ConsPlusNormal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6">
    <w:name w:val="Абзац списка1"/>
    <w:basedOn w:val="Style_0"/>
    <w:pPr>
      <w:spacing w:before="0" w:after="200" w:line="276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en-US"/>
    </w:rPr>
  </w:style>
  <w:style w:type="paragraph" w:styleId="Style_37">
    <w:name w:val="Стиль1"/>
    <w:basedOn w:val="Style_0"/>
    <w:pPr>
      <w:keepNext/>
      <w:keepLines/>
      <w:numPr>
        <w:numId w:val="39"/>
        <w:ilvl w:val="0"/>
      </w:numPr>
      <w:tabs>
        <w:tab w:val="left" w:pos="432"/>
      </w:tabs>
      <w:spacing w:before="0" w:after="60" w:line="240" w:lineRule="auto"/>
      <w:ind w:left="432" w:right="0" w:hanging="432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paragraph" w:styleId="Style_38">
    <w:name w:val="Стиль2"/>
    <w:basedOn w:val="Style_40"/>
    <w:pPr>
      <w:keepNext/>
      <w:keepLines/>
      <w:tabs>
        <w:tab w:val="left" w:pos="576"/>
      </w:tabs>
      <w:spacing w:before="0" w:after="60" w:line="240" w:lineRule="auto"/>
      <w:ind w:left="576" w:right="0" w:hanging="576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_39">
    <w:name w:val="Стиль3 Знак"/>
    <w:basedOn w:val="Style_24"/>
    <w:pPr>
      <w:numPr>
        <w:numId w:val="39"/>
        <w:ilvl w:val="2"/>
      </w:numPr>
      <w:tabs>
        <w:tab w:val="left" w:pos="227"/>
      </w:tabs>
      <w:spacing w:before="0" w:after="0" w:line="240" w:lineRule="auto"/>
      <w:ind w:left="0" w:right="0"/>
      <w:jc w:val="both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40">
    <w:name w:val="List Number 2"/>
    <w:basedOn w:val="Style_0"/>
    <w:pPr>
      <w:tabs>
        <w:tab w:val="left" w:pos="432"/>
      </w:tabs>
      <w:spacing w:before="0" w:after="0" w:line="240" w:lineRule="auto"/>
      <w:ind w:left="432" w:right="0" w:hanging="432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1">
    <w:name w:val="Гипертекстовая ссылка"/>
    <w:basedOn w:val="Style_10"/>
    <w:rPr>
      <w:rFonts w:ascii="Times New Roman" w:hAnsi="Times New Roman" w:eastAsia="Times New Roman" w:cs="Times New Roman"/>
      <w:color w:val="106bbe"/>
      <w:sz w:val="24"/>
    </w:rPr>
  </w:style>
  <w:style w:type="character" w:styleId="Style_42">
    <w:name w:val="Сравнение редакций. Добавленный фрагмент"/>
    <w:rPr>
      <w:rFonts w:ascii="Times New Roman" w:hAnsi="Times New Roman" w:eastAsia="Times New Roman" w:cs="Times New Roman"/>
      <w:color w:val="000000"/>
      <w:sz w:val="24"/>
      <w:shd w:val="clear" w:color="auto" w:fill="c1d7ff"/>
    </w:rPr>
  </w:style>
  <w:style w:type="paragraph" w:styleId="Style_43">
    <w:name w:val="List Paragraph"/>
    <w:basedOn w:val="Style_0"/>
    <w:qFormat/>
    <w:pPr>
      <w:spacing w:before="0" w:after="0" w:line="240" w:lineRule="auto"/>
      <w:ind w:left="720" w:right="0"/>
      <w:contextualSpacing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character" w:styleId="Style_44">
    <w:name w:val="Hyperlink"/>
    <w:basedOn w:val="Style_10"/>
    <w:rPr>
      <w:rFonts w:ascii="Times New Roman" w:hAnsi="Times New Roman" w:eastAsia="Times New Roman" w:cs="Times New Roman"/>
      <w:color w:val="0000ff"/>
      <w:sz w:val="24"/>
      <w:u w:val="single"/>
    </w:rPr>
  </w:style>
  <w:style w:type="paragraph" w:styleId="Style_45">
    <w:name w:val="Balloon Text"/>
    <w:basedOn w:val="Style_0"/>
    <w:semiHidden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46">
    <w:name w:val="Текст выноски Знак"/>
    <w:basedOn w:val="Style_10"/>
    <w:semiHidden/>
    <w:locked/>
    <w:rPr>
      <w:rFonts w:ascii="Times New Roman" w:hAnsi="Times New Roman" w:eastAsia="Times New Roman" w:cs="Times New Roman"/>
      <w:sz w:val="2"/>
    </w:rPr>
  </w:style>
  <w:style w:type="character" w:styleId="Style_47">
    <w:name w:val="Emphasis"/>
    <w:basedOn w:val="Style_10"/>
    <w:qFormat/>
    <w:locked/>
    <w:rPr>
      <w:rFonts w:ascii="Times New Roman" w:hAnsi="Times New Roman" w:eastAsia="Times New Roman" w:cs="Times New Roman"/>
      <w:i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71029200.0" TargetMode="External"/><Relationship Id="rId10" Type="http://schemas.openxmlformats.org/officeDocument/2006/relationships/hyperlink" Target="garantF1://71029200.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1794</CharactersWithSpaces>
  <DocSecurity>0</DocSecurity>
  <HyperlinksChanged>false</HyperlinksChanged>
  <LinksUpToDate>false</LinksUpToDate>
  <Pages>1</Pages>
  <ScaleCrop>false</ScaleCrop>
  <SharedDoc>false</SharedDoc>
  <TotalTime>21</TotalTime>
  <Words>225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/>
</cp:coreProperties>
</file>