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2" w:rsidRPr="00571298" w:rsidRDefault="00144F32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144F32" w:rsidRPr="00026B73" w:rsidRDefault="00144F32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144F32" w:rsidRPr="0021364C" w:rsidRDefault="00144F32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144F32" w:rsidRPr="0021364C" w:rsidRDefault="00144F32" w:rsidP="0021364C">
      <w:pPr>
        <w:ind w:right="-2"/>
        <w:jc w:val="both"/>
        <w:rPr>
          <w:sz w:val="25"/>
          <w:szCs w:val="25"/>
        </w:rPr>
      </w:pPr>
    </w:p>
    <w:p w:rsidR="00144F32" w:rsidRPr="0021364C" w:rsidRDefault="00144F32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C366E2">
        <w:rPr>
          <w:sz w:val="26"/>
          <w:szCs w:val="26"/>
        </w:rPr>
        <w:t>30 августа</w:t>
      </w:r>
      <w:r>
        <w:rPr>
          <w:sz w:val="26"/>
          <w:szCs w:val="26"/>
        </w:rPr>
        <w:t xml:space="preserve"> 202</w:t>
      </w:r>
      <w:r w:rsidR="0095755E">
        <w:rPr>
          <w:sz w:val="26"/>
          <w:szCs w:val="26"/>
        </w:rPr>
        <w:t>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C366E2">
        <w:rPr>
          <w:sz w:val="26"/>
          <w:szCs w:val="26"/>
        </w:rPr>
        <w:t>135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144F32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44F32" w:rsidRPr="0021364C" w:rsidRDefault="00144F32" w:rsidP="00B64C32">
      <w:pPr>
        <w:jc w:val="center"/>
        <w:rPr>
          <w:sz w:val="26"/>
          <w:szCs w:val="26"/>
        </w:rPr>
      </w:pP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01 сентября 2014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порядка расчета 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арендной платы за пользование имуществом,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находящимся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 собственности муниципального </w:t>
      </w:r>
    </w:p>
    <w:p w:rsidR="00144F32" w:rsidRPr="0021364C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:rsidR="00144F32" w:rsidRDefault="00144F32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 в целях повышения эффективности использования муниципального имущества, приведения в соответствие муниципальных правовых актов городского поселения Кондинское с действующим законодательством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44F32" w:rsidRDefault="00144F32" w:rsidP="002934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01 сентября 2014 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утверждении порядка расчета арендной платы за пользование имуществом, находящимся в собственности муниципального 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Кондинское»:</w:t>
      </w:r>
    </w:p>
    <w:p w:rsidR="00144F32" w:rsidRDefault="0095755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Пункт 1 приложения к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дополнить подпунктом 1.5 следующего содержания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5755E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«1.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При передаче в аренду имущества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субъектам малого и среднего предпринимательства,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 xml:space="preserve">признанным социальными предприятиями, размер (начальный (минимальный) размер) арендной платы </w:t>
      </w:r>
      <w:proofErr w:type="gramStart"/>
      <w:r w:rsidR="0095755E">
        <w:rPr>
          <w:rFonts w:ascii="Times New Roman" w:hAnsi="Times New Roman" w:cs="Times New Roman"/>
          <w:b w:val="0"/>
          <w:sz w:val="26"/>
          <w:szCs w:val="26"/>
        </w:rPr>
        <w:t>в первые</w:t>
      </w:r>
      <w:proofErr w:type="gramEnd"/>
      <w:r w:rsidR="0095755E">
        <w:rPr>
          <w:rFonts w:ascii="Times New Roman" w:hAnsi="Times New Roman" w:cs="Times New Roman"/>
          <w:b w:val="0"/>
          <w:sz w:val="26"/>
          <w:szCs w:val="26"/>
        </w:rPr>
        <w:t xml:space="preserve"> 2 года аренды имущества устанавливается в сумме 1 рубль в месяц (в том числе НДС) за 1 объект имущества при условиях:</w:t>
      </w:r>
    </w:p>
    <w:p w:rsidR="00144F32" w:rsidRDefault="0006376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63766" w:rsidRDefault="0006376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063766" w:rsidRDefault="0006376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</w:t>
      </w:r>
      <w:r w:rsidR="0021335B">
        <w:rPr>
          <w:rFonts w:ascii="Times New Roman" w:hAnsi="Times New Roman" w:cs="Times New Roman"/>
          <w:b w:val="0"/>
          <w:sz w:val="26"/>
          <w:szCs w:val="26"/>
        </w:rPr>
        <w:t>ии с подпунктом 1.4. приложения с применением понижающего коэффициента – 0,5.».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366E2" w:rsidRPr="0021364C">
        <w:rPr>
          <w:rFonts w:ascii="Times New Roman" w:hAnsi="Times New Roman" w:cs="Times New Roman"/>
          <w:b w:val="0"/>
          <w:sz w:val="26"/>
          <w:szCs w:val="26"/>
        </w:rPr>
        <w:t>Настоящее постановление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опубликования.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335B" w:rsidRDefault="0021335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335B" w:rsidRDefault="0021335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44F32" w:rsidRPr="00235420" w:rsidRDefault="00144F32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</w:p>
    <w:p w:rsidR="00144F32" w:rsidRDefault="00144F32">
      <w:pPr>
        <w:rPr>
          <w:sz w:val="28"/>
          <w:szCs w:val="28"/>
        </w:rPr>
      </w:pPr>
    </w:p>
    <w:sectPr w:rsidR="00144F32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63766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A5A5F"/>
    <w:rsid w:val="001C4BA7"/>
    <w:rsid w:val="001C7B04"/>
    <w:rsid w:val="00203F99"/>
    <w:rsid w:val="0021335B"/>
    <w:rsid w:val="00213416"/>
    <w:rsid w:val="0021364C"/>
    <w:rsid w:val="002206EF"/>
    <w:rsid w:val="00223473"/>
    <w:rsid w:val="0022453B"/>
    <w:rsid w:val="00234507"/>
    <w:rsid w:val="00235420"/>
    <w:rsid w:val="00235CDB"/>
    <w:rsid w:val="00242028"/>
    <w:rsid w:val="00242B5F"/>
    <w:rsid w:val="00245CB8"/>
    <w:rsid w:val="002522A8"/>
    <w:rsid w:val="00260E01"/>
    <w:rsid w:val="002673F2"/>
    <w:rsid w:val="002879C7"/>
    <w:rsid w:val="002934A8"/>
    <w:rsid w:val="002D02D6"/>
    <w:rsid w:val="002E137D"/>
    <w:rsid w:val="002F4341"/>
    <w:rsid w:val="00326D64"/>
    <w:rsid w:val="003330B3"/>
    <w:rsid w:val="0033533D"/>
    <w:rsid w:val="00342486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75E"/>
    <w:rsid w:val="00495586"/>
    <w:rsid w:val="004A2F7C"/>
    <w:rsid w:val="004A54E6"/>
    <w:rsid w:val="004C29FA"/>
    <w:rsid w:val="004C42B5"/>
    <w:rsid w:val="00533E38"/>
    <w:rsid w:val="005415E5"/>
    <w:rsid w:val="005537AD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70342A"/>
    <w:rsid w:val="007035D7"/>
    <w:rsid w:val="00711EF5"/>
    <w:rsid w:val="00725AD6"/>
    <w:rsid w:val="00731833"/>
    <w:rsid w:val="0073714F"/>
    <w:rsid w:val="007622C0"/>
    <w:rsid w:val="007661B8"/>
    <w:rsid w:val="00772282"/>
    <w:rsid w:val="007813CB"/>
    <w:rsid w:val="0079004D"/>
    <w:rsid w:val="007916D1"/>
    <w:rsid w:val="007B32DC"/>
    <w:rsid w:val="007B784D"/>
    <w:rsid w:val="007C4A4B"/>
    <w:rsid w:val="007C5C73"/>
    <w:rsid w:val="007E0630"/>
    <w:rsid w:val="007F0F2B"/>
    <w:rsid w:val="00804E3B"/>
    <w:rsid w:val="00812DF2"/>
    <w:rsid w:val="0084061D"/>
    <w:rsid w:val="00853279"/>
    <w:rsid w:val="0086520E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5755E"/>
    <w:rsid w:val="009620BE"/>
    <w:rsid w:val="00990D9B"/>
    <w:rsid w:val="00992421"/>
    <w:rsid w:val="00993B05"/>
    <w:rsid w:val="009C7EB2"/>
    <w:rsid w:val="009D3A4F"/>
    <w:rsid w:val="00A47C3A"/>
    <w:rsid w:val="00A6350B"/>
    <w:rsid w:val="00A67F64"/>
    <w:rsid w:val="00A8719B"/>
    <w:rsid w:val="00AA7099"/>
    <w:rsid w:val="00AB06FA"/>
    <w:rsid w:val="00AB77D8"/>
    <w:rsid w:val="00AC59B0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366E2"/>
    <w:rsid w:val="00C418DA"/>
    <w:rsid w:val="00C556DE"/>
    <w:rsid w:val="00C5755C"/>
    <w:rsid w:val="00C64076"/>
    <w:rsid w:val="00C64537"/>
    <w:rsid w:val="00C77BCF"/>
    <w:rsid w:val="00C93D3B"/>
    <w:rsid w:val="00CA18B8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E257A6"/>
    <w:rsid w:val="00E36A40"/>
    <w:rsid w:val="00E456FE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25253"/>
    <w:rsid w:val="00F32DF8"/>
    <w:rsid w:val="00F33C15"/>
    <w:rsid w:val="00F43E63"/>
    <w:rsid w:val="00F51A93"/>
    <w:rsid w:val="00F526FA"/>
    <w:rsid w:val="00F62520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3</cp:revision>
  <cp:lastPrinted>2023-08-31T08:35:00Z</cp:lastPrinted>
  <dcterms:created xsi:type="dcterms:W3CDTF">2023-08-17T11:24:00Z</dcterms:created>
  <dcterms:modified xsi:type="dcterms:W3CDTF">2023-08-31T08:36:00Z</dcterms:modified>
</cp:coreProperties>
</file>