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/>
        </w:rPr>
      </w:pPr>
      <w:r>
        <w:rPr>
          <w:b/>
        </w:rPr>
        <w:t xml:space="preserve">ПРОЕКТ                                                                             </w:t>
      </w:r>
      <w:r>
        <w:rPr>
          <w:b/>
          <w:sz w:val="28"/>
        </w:rPr>
        <w:t xml:space="preserve">                                                                              </w:t>
      </w: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Normal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>
      <w:pPr>
        <w:pStyle w:val="Normal"/>
        <w:jc w:val="center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Heading1"/>
        <w:jc w:val="center"/>
        <w:rPr>
          <w:b/>
          <w:color w:val="000000"/>
          <w:sz w:val="24"/>
          <w:szCs w:val="24"/>
        </w:rPr>
      </w:pPr>
      <w:bookmarkStart w:id="0" w:name="_Toc485132731"/>
      <w:r>
        <w:rPr>
          <w:b/>
          <w:color w:val="000000"/>
          <w:sz w:val="24"/>
          <w:szCs w:val="24"/>
        </w:rPr>
        <w:t xml:space="preserve">О</w:t>
      </w:r>
      <w:bookmarkEnd w:id="0"/>
      <w:r>
        <w:rPr>
          <w:b/>
          <w:color w:val="000000"/>
          <w:sz w:val="24"/>
          <w:szCs w:val="24"/>
        </w:rPr>
        <w:t xml:space="preserve"> внесении изменений в решение Совета депутатов городского поселения Кондинское от </w:t>
      </w:r>
      <w:r>
        <w:rPr>
          <w:b/>
          <w:color w:val="000000"/>
          <w:sz w:val="24"/>
          <w:szCs w:val="24"/>
        </w:rPr>
        <w:t xml:space="preserve">25 октября 2011 года №214</w:t>
      </w:r>
      <w:r>
        <w:rPr>
          <w:b/>
          <w:color w:val="000000"/>
          <w:sz w:val="24"/>
          <w:szCs w:val="24"/>
        </w:rPr>
        <w:t xml:space="preserve"> «Об утверждении </w:t>
      </w:r>
      <w:r>
        <w:rPr>
          <w:b/>
          <w:color w:val="000000"/>
          <w:sz w:val="24"/>
          <w:szCs w:val="24"/>
        </w:rPr>
        <w:t xml:space="preserve">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b/>
          <w:color w:val="000000"/>
          <w:sz w:val="24"/>
          <w:szCs w:val="24"/>
        </w:rPr>
        <w:t xml:space="preserve">»</w:t>
      </w: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left" w:pos="284" w:leader="none"/>
        </w:tabs>
        <w:jc w:val="center"/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</w:r>
    </w:p>
    <w:p>
      <w:pPr>
        <w:pStyle w:val="Normal"/>
        <w:ind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На основании Закона Ханты-Мансийского автономного округа-Югры от 21 декабря 2022г</w:t>
      </w:r>
      <w:r>
        <w:rPr>
          <w:color w:val="000000"/>
          <w:spacing w:val="-3"/>
        </w:rPr>
        <w:t xml:space="preserve">ода</w:t>
      </w:r>
      <w:r>
        <w:rPr>
          <w:color w:val="000000"/>
          <w:spacing w:val="-3"/>
        </w:rPr>
        <w:t xml:space="preserve"> №156-оз «О регулировании отдельных жилищных отношений в Ханты-Мансийском автономном округе-Югре», </w:t>
      </w:r>
      <w:r>
        <w:rPr>
          <w:sz w:val="26"/>
          <w:szCs w:val="26"/>
        </w:rPr>
        <w:t xml:space="preserve">в целях приведения нормативных правовых актов в соответствие </w:t>
      </w:r>
      <w:r>
        <w:rPr>
          <w:sz w:val="26"/>
          <w:szCs w:val="26"/>
        </w:rPr>
        <w:t xml:space="preserve">с действующим законодательством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Совет депутатов муниципального образования городское поселение </w:t>
      </w:r>
      <w:r>
        <w:rPr>
          <w:color w:val="000000"/>
          <w:shd w:val="clear" w:color="auto" w:fill="ffffff"/>
        </w:rPr>
        <w:t xml:space="preserve">Кондинское</w:t>
      </w:r>
      <w:r>
        <w:rPr>
          <w:rStyle w:val="UserStyle_84"/>
          <w:color w:val="000000"/>
          <w:shd w:val="clear" w:color="auto" w:fill="ffffff"/>
        </w:rPr>
        <w:t xml:space="preserve"> </w:t>
      </w:r>
      <w:r>
        <w:rPr>
          <w:rStyle w:val="Strong"/>
          <w:color w:val="000000"/>
          <w:shd w:val="clear" w:color="auto" w:fill="ffffff"/>
        </w:rPr>
        <w:t xml:space="preserve">решил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pacing w:val="-3"/>
        </w:rPr>
      </w:r>
    </w:p>
    <w:p>
      <w:pPr>
        <w:pStyle w:val="Heading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>
        <w:rPr>
          <w:rFonts w:eastAsia="Arial Unicode MS"/>
          <w:sz w:val="24"/>
          <w:szCs w:val="24"/>
        </w:rPr>
        <w:t xml:space="preserve">1.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В</w:t>
      </w:r>
      <w:r>
        <w:rPr>
          <w:rFonts w:eastAsia="Arial Unicode MS"/>
          <w:sz w:val="24"/>
          <w:szCs w:val="24"/>
        </w:rPr>
        <w:t xml:space="preserve">нести в</w:t>
      </w:r>
      <w:r>
        <w:rPr>
          <w:rFonts w:eastAsia="Arial Unicode MS"/>
          <w:sz w:val="24"/>
          <w:szCs w:val="24"/>
        </w:rPr>
        <w:t xml:space="preserve"> приложение к  р</w:t>
      </w:r>
      <w:r>
        <w:rPr>
          <w:rFonts w:eastAsia="Arial Unicode MS"/>
          <w:sz w:val="24"/>
          <w:szCs w:val="24"/>
        </w:rPr>
        <w:t xml:space="preserve">ешени</w:t>
      </w:r>
      <w:r>
        <w:rPr>
          <w:rFonts w:eastAsia="Arial Unicode MS"/>
          <w:sz w:val="24"/>
          <w:szCs w:val="24"/>
        </w:rPr>
        <w:t xml:space="preserve">ю</w:t>
      </w:r>
      <w:r>
        <w:rPr>
          <w:rFonts w:eastAsia="Arial Unicode MS"/>
          <w:sz w:val="24"/>
          <w:szCs w:val="24"/>
        </w:rPr>
        <w:t xml:space="preserve"> Совета депутатов город</w:t>
      </w:r>
      <w:r>
        <w:rPr>
          <w:rFonts w:eastAsia="Arial Unicode MS"/>
          <w:sz w:val="24"/>
          <w:szCs w:val="24"/>
        </w:rPr>
        <w:t xml:space="preserve">ского поселения Кондинское </w:t>
      </w:r>
      <w:r>
        <w:rPr>
          <w:rFonts w:eastAsia="Arial Unicode MS"/>
          <w:sz w:val="24"/>
          <w:szCs w:val="24"/>
        </w:rPr>
        <w:t xml:space="preserve">от </w:t>
      </w:r>
      <w:r>
        <w:rPr>
          <w:rFonts w:eastAsia="Arial Unicode MS"/>
          <w:sz w:val="24"/>
          <w:szCs w:val="24"/>
        </w:rPr>
        <w:t xml:space="preserve">25 октября </w:t>
      </w:r>
      <w:r>
        <w:rPr>
          <w:rFonts w:eastAsia="Arial Unicode MS"/>
          <w:sz w:val="24"/>
          <w:szCs w:val="24"/>
        </w:rPr>
        <w:t xml:space="preserve">2</w:t>
      </w:r>
      <w:r>
        <w:rPr>
          <w:rFonts w:eastAsia="Arial Unicode MS"/>
          <w:sz w:val="24"/>
          <w:szCs w:val="24"/>
        </w:rPr>
        <w:t xml:space="preserve">011года № 214 </w:t>
      </w:r>
      <w:r>
        <w:rPr>
          <w:rFonts w:eastAsia="Arial Unicode MS"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утверждении 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 </w:t>
      </w:r>
      <w:r>
        <w:rPr>
          <w:rFonts w:eastAsia="Arial Unicode MS"/>
          <w:sz w:val="24"/>
          <w:szCs w:val="24"/>
        </w:rPr>
        <w:t xml:space="preserve">следующие изменения:</w:t>
      </w:r>
    </w:p>
    <w:p>
      <w:pPr>
        <w:pStyle w:val="Normal"/>
        <w:numPr>
          <w:numId w:val="1"/>
          <w:ilvl w:val="1"/>
        </w:numPr>
        <w:tabs>
          <w:tab w:val="left" w:pos="993" w:leader="none"/>
        </w:tabs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Пункта 2</w:t>
      </w:r>
      <w:r>
        <w:rPr>
          <w:rFonts w:eastAsia="Arial Unicode MS"/>
          <w:color w:val="000000"/>
        </w:rPr>
        <w:t xml:space="preserve"> главы </w:t>
      </w:r>
      <w:r>
        <w:rPr>
          <w:rFonts w:eastAsia="Arial Unicode MS"/>
          <w:color w:val="000000"/>
          <w:lang w:val="en-US"/>
        </w:rPr>
        <w:t xml:space="preserve">X</w:t>
      </w:r>
      <w:r>
        <w:rPr>
          <w:rFonts w:eastAsia="Arial Unicode MS"/>
          <w:color w:val="000000"/>
        </w:rPr>
        <w:t xml:space="preserve"> изложить в следующей редакции</w:t>
      </w:r>
      <w:r>
        <w:rPr>
          <w:rFonts w:eastAsia="Arial Unicode MS"/>
          <w:color w:val="000000"/>
        </w:rPr>
        <w:t xml:space="preserve">:</w:t>
      </w:r>
      <w:r>
        <w:rPr>
          <w:rFonts w:eastAsia="Arial Unicode MS"/>
          <w:color w:val="000000"/>
        </w:rPr>
      </w:r>
    </w:p>
    <w:p>
      <w:pPr>
        <w:pStyle w:val="UserStyle_37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«</w:t>
      </w: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2</w:t>
      </w: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исчисления совокупного дохода каждого члена семьи (одиноко проживающего гражданина) используются виды доходов, указанные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https://login.consultant.ru/link/?req=doc&amp;base=LAW&amp;n=420796&amp;date=22.06.2023&amp;dst=100010&amp;field=134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перечне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утвержденном Постановлением Правительства Российской Федерации от 20 августа 2003 года N 512, за исключением денежных эквивалентов, полученных членами семьи льгот и социальных гарантий, установленных органами государственной власти Российской Федерации, Ханты-Мансийского автономного округа - Югры, органами местного самоуправления, организациями, а также доходов, которые гражданин получил в виде выплат в связи с призывом на военную службу по мобилизации в Вооруженные Силы Российской Федерации либо в связи с заключением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»</w:t>
      </w:r>
      <w:r>
        <w:rPr>
          <w:rStyle w:val="UserStyle_69"/>
          <w:rFonts w:ascii="Times New Roman" w:hAnsi="Times New Roman" w:cs="Times New Roman"/>
          <w:b w:val="0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ind w:firstLine="425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2. </w:t>
      </w:r>
      <w:r>
        <w:rPr>
          <w:color w:val="000000"/>
          <w:spacing w:val="-4"/>
        </w:rPr>
        <w:t xml:space="preserve">Решение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widowControl w:val="off"/>
        <w:tabs>
          <w:tab w:val="left" w:pos="284" w:leader="none"/>
        </w:tabs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 xml:space="preserve">       </w:t>
      </w:r>
      <w:r>
        <w:rPr>
          <w:color w:val="000000"/>
          <w:spacing w:val="-4"/>
        </w:rPr>
        <w:t xml:space="preserve">3</w:t>
      </w:r>
      <w:r>
        <w:rPr>
          <w:color w:val="000000"/>
          <w:spacing w:val="-4"/>
        </w:rPr>
        <w:t xml:space="preserve">. Контроль за выполнением р</w:t>
      </w:r>
      <w:r>
        <w:rPr>
          <w:color w:val="000000"/>
          <w:spacing w:val="-4"/>
        </w:rPr>
        <w:t xml:space="preserve">ешения</w:t>
      </w:r>
      <w:r>
        <w:rPr>
          <w:color w:val="000000"/>
          <w:spacing w:val="-4"/>
        </w:rPr>
        <w:t xml:space="preserve"> возложить на заместителя главы администрации городского поселения Кондинское.</w:t>
      </w:r>
      <w:r>
        <w:rPr>
          <w:color w:val="000000"/>
          <w:spacing w:val="-4"/>
        </w:rPr>
      </w:r>
    </w:p>
    <w:p>
      <w:pPr>
        <w:pStyle w:val="Normal"/>
        <w:widowControl w:val="off"/>
        <w:tabs>
          <w:tab w:val="left" w:pos="284" w:leader="none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widowControl w:val="off"/>
        <w:tabs>
          <w:tab w:val="left" w:pos="284" w:leader="none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widowControl w:val="off"/>
        <w:tabs>
          <w:tab w:val="left" w:pos="284" w:leader="none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keepNext/>
        <w:ind w:right="384"/>
        <w:jc w:val="both"/>
        <w:outlineLvl w:val="3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Председатель Совета депутатов</w:t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городского поселения  Кондинское</w:t>
        <w:tab/>
        <w:tab/>
        <w:t xml:space="preserve">  </w:t>
        <w:tab/>
        <w:tab/>
        <w:tab/>
        <w:t xml:space="preserve">            </w:t>
      </w:r>
      <w:r>
        <w:rPr>
          <w:rFonts w:eastAsia="Arial Unicode MS"/>
        </w:rPr>
        <w:t xml:space="preserve">В.А.Лукашеня</w:t>
      </w:r>
      <w:r>
        <w:rPr>
          <w:rFonts w:eastAsia="Arial Unicode MS"/>
        </w:rPr>
      </w:r>
    </w:p>
    <w:p>
      <w:pPr>
        <w:pStyle w:val="Normal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Глава городского  </w:t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  <w:t xml:space="preserve">поселения Кондинское                                                     </w:t>
        <w:tab/>
        <w:t xml:space="preserve">                                   С.А.Дерябин</w:t>
      </w:r>
    </w:p>
    <w:p>
      <w:pPr>
        <w:pStyle w:val="Normal"/>
        <w:jc w:val="both"/>
      </w:pPr>
      <w:r>
        <w:t xml:space="preserve">пгт. Кондинское</w:t>
      </w:r>
    </w:p>
    <w:sectPr>
      <w:headerReference w:type="even" r:id="rId7"/>
      <w:headerReference w:type="default" r:id="rId8"/>
      <w:type w:val="nextPage"/>
      <w:pgSz w:w="11906" w:h="16838"/>
      <w:pgMar w:top="1134" w:right="282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Gaze">
    <w:panose1 w:val="02000000000000000000"/>
  </w:font>
  <w:font w:name="Courier New">
    <w:panose1 w:val="02070309020205020404"/>
  </w:font>
  <w:font w:name="Verdana">
    <w:panose1 w:val="020B0604030504040204"/>
  </w:font>
  <w:font w:name="Book Antiqua">
    <w:panose1 w:val="0204060205030503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Monotype Corsiva">
    <w:panose1 w:val="03010101010201010101"/>
  </w:font>
  <w:font w:name="Arial CYR">
    <w:panose1 w:val="020B0604020202020204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6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3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UserStyle_72"/>
      <w:suff w:val="tab"/>
      <w:lvlText w:val=""/>
      <w:lvlJc w:val="left"/>
      <w:pPr>
        <w:pStyle w:val="Normal"/>
        <w:tabs>
          <w:tab w:val="num" w:pos="360" w:leader="none"/>
        </w:tabs>
        <w:ind w:firstLine="284"/>
      </w:pPr>
      <w:rPr>
        <w:rFonts w:ascii="Symbol" w:hAnsi="Symbol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</w:rPr>
    </w:lvl>
  </w:abstractNum>
  <w:abstractNum w:abstractNumId="9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06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0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2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6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38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0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1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920" w:hanging="2160"/>
      </w:pPr>
    </w:lvl>
  </w:abstractNum>
  <w:abstractNum w:abstractNumId="1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36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99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9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35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35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71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76" w:hanging="1800"/>
      </w:pPr>
    </w:lvl>
  </w:abstractNum>
  <w:abstractNum w:abstractNumId="1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843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2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  <w:rPr>
        <w:rFonts w:ascii="Times New Roman" w:hAnsi="Times New Roman" w:eastAsia="Times New Roman"/>
        <w:sz w:val="28"/>
      </w:rPr>
    </w:lvl>
    <w:lvl w:ilvl="1">
      <w:start w:val="4"/>
      <w:numFmt w:val="decimal"/>
      <w:suff w:val="tab"/>
      <w:lvlText w:val="%1.%2."/>
      <w:lvlJc w:val="left"/>
      <w:pPr>
        <w:pStyle w:val="Normal"/>
        <w:ind w:left="1035" w:hanging="675"/>
      </w:pPr>
      <w:rPr>
        <w:rFonts w:ascii="Times New Roman" w:hAnsi="Times New Roman" w:eastAsia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ascii="Times New Roman" w:hAnsi="Times New Roman" w:eastAsia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  <w:rPr>
        <w:rFonts w:ascii="Times New Roman" w:hAnsi="Times New Roman" w:eastAsia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  <w:rPr>
        <w:rFonts w:ascii="Times New Roman" w:hAnsi="Times New Roman" w:eastAsia="Times New Roman"/>
        <w:sz w:val="28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  <w:rPr>
        <w:rFonts w:ascii="Times New Roman" w:hAnsi="Times New Roman" w:eastAsia="Times New Roman"/>
        <w:sz w:val="28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  <w:rPr>
        <w:rFonts w:ascii="Times New Roman" w:hAnsi="Times New Roman" w:eastAsia="Times New Roman"/>
        <w:sz w:val="28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  <w:rPr>
        <w:rFonts w:ascii="Times New Roman" w:hAnsi="Times New Roman" w:eastAsia="Times New Roman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  <w:rPr>
        <w:rFonts w:ascii="Times New Roman" w:hAnsi="Times New Roman" w:eastAsia="Times New Roman"/>
        <w:sz w:val="28"/>
      </w:rPr>
    </w:lvl>
  </w:abstractNum>
  <w:abstractNum w:abstractNumId="2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7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61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3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7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9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3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8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7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6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9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680" w:hanging="180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701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3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825" w:hanging="825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825" w:hanging="8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825" w:hanging="82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36">
    <w:multiLevelType w:val="hybridMultilevel"/>
    <w:lvl w:ilvl="0">
      <w:start w:val="1"/>
      <w:numFmt w:val="decimal"/>
      <w:pStyle w:val="UserStyle_95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i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54" w:hanging="60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92" w:hanging="216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9"/>
  </w:num>
  <w:num w:numId="5">
    <w:abstractNumId w:val="24"/>
  </w:num>
  <w:num w:numId="6">
    <w:abstractNumId w:val="21"/>
  </w:num>
  <w:num w:numId="7">
    <w:abstractNumId w:val="40"/>
  </w:num>
  <w:num w:numId="8">
    <w:abstractNumId w:val="20"/>
  </w:num>
  <w:num w:numId="9">
    <w:abstractNumId w:val="29"/>
  </w:num>
  <w:num w:numId="10">
    <w:abstractNumId w:val="32"/>
  </w:num>
  <w:num w:numId="11">
    <w:abstractNumId w:val="7"/>
  </w:num>
  <w:num w:numId="12">
    <w:abstractNumId w:val="37"/>
  </w:num>
  <w:num w:numId="13">
    <w:abstractNumId w:val="2"/>
  </w:num>
  <w:num w:numId="14">
    <w:abstractNumId w:val="12"/>
  </w:num>
  <w:num w:numId="15">
    <w:abstractNumId w:val="38"/>
  </w:num>
  <w:num w:numId="16">
    <w:abstractNumId w:val="15"/>
  </w:num>
  <w:num w:numId="17">
    <w:abstractNumId w:val="6"/>
  </w:num>
  <w:num w:numId="18">
    <w:abstractNumId w:val="4"/>
  </w:num>
  <w:num w:numId="19">
    <w:abstractNumId w:val="33"/>
  </w:num>
  <w:num w:numId="20">
    <w:abstractNumId w:val="9"/>
  </w:num>
  <w:num w:numId="21">
    <w:abstractNumId w:val="0"/>
  </w:num>
  <w:num w:numId="22">
    <w:abstractNumId w:val="3"/>
  </w:num>
  <w:num w:numId="23">
    <w:abstractNumId w:val="39"/>
  </w:num>
  <w:num w:numId="24">
    <w:abstractNumId w:val="22"/>
  </w:num>
  <w:num w:numId="25">
    <w:abstractNumId w:val="5"/>
  </w:num>
  <w:num w:numId="26">
    <w:abstractNumId w:val="34"/>
  </w:num>
  <w:num w:numId="27">
    <w:abstractNumId w:val="30"/>
  </w:num>
  <w:num w:numId="28">
    <w:abstractNumId w:val="25"/>
  </w:num>
  <w:num w:numId="29">
    <w:abstractNumId w:val="28"/>
  </w:num>
  <w:num w:numId="30">
    <w:abstractNumId w:val="11"/>
  </w:num>
  <w:num w:numId="31">
    <w:abstractNumId w:val="18"/>
  </w:num>
  <w:num w:numId="32">
    <w:abstractNumId w:val="13"/>
  </w:num>
  <w:num w:numId="33">
    <w:abstractNumId w:val="1"/>
  </w:num>
  <w:num w:numId="34">
    <w:abstractNumId w:val="23"/>
  </w:num>
  <w:num w:numId="35">
    <w:abstractNumId w:val="27"/>
  </w:num>
  <w:num w:numId="36">
    <w:abstractNumId w:val="35"/>
  </w:num>
  <w:num w:numId="37">
    <w:abstractNumId w:val="14"/>
  </w:num>
  <w:num w:numId="38">
    <w:abstractNumId w:val="10"/>
  </w:num>
  <w:num w:numId="39">
    <w:abstractNumId w:val="2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UserStyle_1"/>
    <w:qFormat/>
    <w:pPr>
      <w:keepNext/>
      <w:widowControl w:val="off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Heading3">
    <w:name w:val="Заголовок 3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UserStyle_3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Заголовок 5"/>
    <w:basedOn w:val="Normal"/>
    <w:next w:val="Normal"/>
    <w:link w:val="UserStyle_4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qFormat/>
    <w:pPr>
      <w:widowControl w:val="off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qFormat/>
    <w:pPr>
      <w:keepNext/>
      <w:widowControl w:val="off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Heading8">
    <w:name w:val="Заголовок 8"/>
    <w:basedOn w:val="Normal"/>
    <w:next w:val="Normal"/>
    <w:link w:val="UserStyle_7"/>
    <w:qFormat/>
    <w:pPr>
      <w:keepNext/>
      <w:widowControl w:val="off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Heading9">
    <w:name w:val="Заголовок 9"/>
    <w:basedOn w:val="Normal"/>
    <w:next w:val="Normal"/>
    <w:link w:val="UserStyle_8"/>
    <w:qFormat/>
    <w:pPr>
      <w:keepNext/>
      <w:widowControl w:val="off"/>
      <w:tabs>
        <w:tab w:val="num" w:pos="0" w:leader="none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 Знак Знак26"/>
    <w:next w:val="UserStyle_0"/>
    <w:link w:val="Heading1"/>
    <w:uiPriority w:val="9"/>
    <w:locked/>
    <w:rPr>
      <w:sz w:val="28"/>
      <w:lang w:val="ru-RU" w:eastAsia="ru-RU" w:bidi="ar-SA"/>
    </w:rPr>
  </w:style>
  <w:style w:type="character" w:styleId="UserStyle_9">
    <w:name w:val=" Знак Знак17"/>
    <w:next w:val="UserStyle_9"/>
    <w:link w:val="BodyText3"/>
    <w:locked/>
    <w:rPr>
      <w:sz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9"/>
    <w:pPr>
      <w:ind w:right="-1050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UserStyle_10"/>
    <w:uiPriority w:val="99"/>
    <w:rPr>
      <w:rFonts w:ascii="Tahoma" w:hAnsi="Tahoma"/>
      <w:sz w:val="16"/>
      <w:szCs w:val="16"/>
      <w:lang w:val="en-US" w:eastAsia="en-US"/>
    </w:rPr>
  </w:style>
  <w:style w:type="paragraph" w:styleId="UserStyle_11">
    <w:name w:val="Знак Знак Знак Знак Знак Знак"/>
    <w:basedOn w:val="Normal"/>
    <w:next w:val="UserStyle_11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2">
    <w:name w:val="Знак Знак Знак"/>
    <w:basedOn w:val="Normal"/>
    <w:next w:val="UserStyle_1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1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 Знак Знак Знак Знак Знак Знак"/>
    <w:basedOn w:val="Normal"/>
    <w:next w:val="UserStyle_1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5">
    <w:name w:val="Абзац списка"/>
    <w:basedOn w:val="Normal"/>
    <w:next w:val="UserStyle_15"/>
    <w:link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6">
    <w:name w:val=" Знак"/>
    <w:basedOn w:val="Normal"/>
    <w:next w:val="UserStyle_1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17">
    <w:name w:val="Обычный+10"/>
    <w:basedOn w:val="Normal"/>
    <w:next w:val="UserStyle_17"/>
    <w:link w:val="Normal"/>
  </w:style>
  <w:style w:type="paragraph" w:styleId="UserStyle_18">
    <w:name w:val="Без интервала"/>
    <w:next w:val="UserStyle_18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UserStyle_19">
    <w:name w:val="Заголовок оглавления"/>
    <w:basedOn w:val="Heading1"/>
    <w:next w:val="Normal"/>
    <w:link w:val="Normal"/>
    <w:uiPriority w:val="39"/>
    <w:qFormat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styleId="UserStyle_2">
    <w:name w:val=" Знак Знак24"/>
    <w:next w:val="UserStyle_2"/>
    <w:link w:val="Heading3"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 Знак Знак23"/>
    <w:next w:val="UserStyle_3"/>
    <w:link w:val="Heading4"/>
    <w:rPr>
      <w:rFonts w:ascii="Calibri" w:hAnsi="Calibri" w:eastAsia="Times New Roman" w:cs="Times New Roman"/>
      <w:b/>
      <w:bCs/>
      <w:sz w:val="28"/>
      <w:szCs w:val="28"/>
    </w:rPr>
  </w:style>
  <w:style w:type="paragraph" w:styleId="TOC1">
    <w:name w:val="Оглавление 1"/>
    <w:basedOn w:val="Normal"/>
    <w:next w:val="Normal"/>
    <w:link w:val="Normal"/>
    <w:autoRedefine/>
    <w:uiPriority w:val="39"/>
    <w:pPr>
      <w:tabs>
        <w:tab w:val="left" w:pos="426" w:leader="none"/>
        <w:tab w:val="left" w:pos="640" w:leader="none"/>
      </w:tabs>
      <w:jc w:val="both"/>
    </w:pPr>
    <w:rPr>
      <w:caps/>
      <w:color w:val="000000"/>
      <w:sz w:val="28"/>
      <w:szCs w:val="28"/>
    </w:rPr>
  </w:style>
  <w:style w:type="paragraph" w:styleId="TOC3">
    <w:name w:val="Оглавление 3"/>
    <w:basedOn w:val="Normal"/>
    <w:next w:val="Normal"/>
    <w:link w:val="Normal"/>
    <w:autoRedefine/>
    <w:uiPriority w:val="39"/>
    <w:pPr>
      <w:ind w:right="-2"/>
      <w:jc w:val="both"/>
    </w:pPr>
  </w:style>
  <w:style w:type="paragraph" w:styleId="TOC4">
    <w:name w:val="Оглавление 4"/>
    <w:basedOn w:val="Normal"/>
    <w:next w:val="Normal"/>
    <w:link w:val="Normal"/>
    <w:autoRedefine/>
    <w:uiPriority w:val="39"/>
    <w:pPr>
      <w:tabs>
        <w:tab w:val="left" w:pos="9498" w:leader="none"/>
      </w:tabs>
      <w:ind w:right="-2"/>
      <w:jc w:val="both"/>
    </w:pPr>
  </w:style>
  <w:style w:type="character" w:styleId="UserStyle_1">
    <w:name w:val=" Знак Знак25"/>
    <w:next w:val="UserStyle_1"/>
    <w:link w:val="Heading2"/>
    <w:rPr>
      <w:b/>
      <w:bCs/>
      <w:sz w:val="24"/>
      <w:szCs w:val="16"/>
      <w:lang w:val="en-US" w:eastAsia="en-US"/>
    </w:rPr>
  </w:style>
  <w:style w:type="character" w:styleId="UserStyle_5">
    <w:name w:val=" Знак Знак21"/>
    <w:next w:val="UserStyle_5"/>
    <w:link w:val="Heading6"/>
    <w:rPr>
      <w:b/>
      <w:bCs/>
      <w:sz w:val="22"/>
      <w:szCs w:val="22"/>
      <w:lang w:val="en-US" w:eastAsia="en-US"/>
    </w:rPr>
  </w:style>
  <w:style w:type="character" w:styleId="UserStyle_6">
    <w:name w:val=" Знак Знак20"/>
    <w:next w:val="UserStyle_6"/>
    <w:link w:val="Heading7"/>
    <w:rPr>
      <w:rFonts w:ascii="Arial" w:hAnsi="Arial"/>
      <w:szCs w:val="16"/>
      <w:lang w:val="en-US" w:eastAsia="en-US"/>
    </w:rPr>
  </w:style>
  <w:style w:type="character" w:styleId="UserStyle_7">
    <w:name w:val=" Знак Знак19"/>
    <w:next w:val="UserStyle_7"/>
    <w:link w:val="Heading8"/>
    <w:rPr>
      <w:rFonts w:ascii="Arial" w:hAnsi="Arial"/>
      <w:szCs w:val="16"/>
      <w:lang w:val="en-US" w:eastAsia="en-US"/>
    </w:rPr>
  </w:style>
  <w:style w:type="character" w:styleId="UserStyle_8">
    <w:name w:val=" Знак Знак18"/>
    <w:next w:val="UserStyle_8"/>
    <w:link w:val="Heading9"/>
    <w:rPr>
      <w:rFonts w:ascii="Arial" w:hAnsi="Arial"/>
      <w:sz w:val="24"/>
      <w:szCs w:val="16"/>
      <w:lang w:val="en-US" w:eastAsia="en-US"/>
    </w:rPr>
  </w:style>
  <w:style w:type="paragraph" w:styleId="UserStyle_20">
    <w:name w:val="FR1"/>
    <w:next w:val="UserStyle_20"/>
    <w:link w:val="Normal"/>
    <w:pPr>
      <w:widowControl w:val="off"/>
      <w:spacing w:before="120" w:line="300" w:lineRule="auto"/>
      <w:ind w:left="80"/>
      <w:jc w:val="both"/>
    </w:pPr>
    <w:rPr>
      <w:b/>
      <w:bCs/>
      <w:i/>
      <w:iCs/>
      <w:sz w:val="22"/>
      <w:szCs w:val="22"/>
      <w:lang w:val="ru-RU" w:eastAsia="ru-RU" w:bidi="ar-SA"/>
    </w:rPr>
  </w:style>
  <w:style w:type="paragraph" w:styleId="UserStyle_21">
    <w:name w:val="FR2"/>
    <w:next w:val="UserStyle_21"/>
    <w:link w:val="Normal"/>
    <w:pPr>
      <w:widowControl w:val="off"/>
      <w:spacing w:line="260" w:lineRule="auto"/>
      <w:ind w:firstLine="160"/>
      <w:jc w:val="both"/>
    </w:pPr>
    <w:rPr>
      <w:sz w:val="18"/>
      <w:szCs w:val="1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2"/>
    <w:pPr>
      <w:widowControl w:val="off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styleId="UserStyle_22">
    <w:name w:val=" Знак Знак14"/>
    <w:next w:val="UserStyle_22"/>
    <w:link w:val="BodyTextIndent"/>
    <w:rPr>
      <w:rFonts w:ascii="Arial" w:hAnsi="Arial"/>
      <w:sz w:val="24"/>
      <w:szCs w:val="16"/>
      <w:lang w:val="en-US" w:eastAsia="en-US"/>
    </w:rPr>
  </w:style>
  <w:style w:type="paragraph" w:styleId="Footer">
    <w:name w:val="Нижний колонтитул"/>
    <w:basedOn w:val="Normal"/>
    <w:next w:val="Footer"/>
    <w:link w:val="UserStyle_23"/>
    <w:uiPriority w:val="99"/>
    <w:pPr>
      <w:widowControl w:val="off"/>
      <w:tabs>
        <w:tab w:val="center" w:pos="4677" w:leader="none"/>
        <w:tab w:val="right" w:pos="9355" w:leader="none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23">
    <w:name w:val=" Знак Знак13"/>
    <w:next w:val="UserStyle_23"/>
    <w:link w:val="Footer"/>
    <w:uiPriority w:val="99"/>
    <w:rPr>
      <w:rFonts w:ascii="Arial" w:hAnsi="Arial"/>
      <w:sz w:val="16"/>
      <w:szCs w:val="16"/>
      <w:lang w:val="en-US" w:eastAsia="en-US"/>
    </w:rPr>
  </w:style>
  <w:style w:type="paragraph" w:styleId="Title">
    <w:name w:val="Название"/>
    <w:basedOn w:val="Normal"/>
    <w:next w:val="Title"/>
    <w:link w:val="UserStyle_24"/>
    <w:qFormat/>
    <w:pPr>
      <w:widowControl w:val="off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styleId="UserStyle_24">
    <w:name w:val=" Знак Знак12"/>
    <w:next w:val="UserStyle_24"/>
    <w:link w:val="Title"/>
    <w:rPr>
      <w:rFonts w:ascii="Arial" w:hAnsi="Arial"/>
      <w:b/>
      <w:bCs/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5"/>
    <w:pPr>
      <w:widowControl w:val="off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styleId="UserStyle_25">
    <w:name w:val=" Знак Знак11"/>
    <w:next w:val="UserStyle_25"/>
    <w:link w:val="BodyTextIndent2"/>
    <w:rPr>
      <w:rFonts w:ascii="Arial" w:hAnsi="Arial"/>
      <w:sz w:val="24"/>
      <w:szCs w:val="16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6"/>
    <w:pPr>
      <w:widowControl w:val="off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styleId="UserStyle_26">
    <w:name w:val=" Знак Знак10"/>
    <w:next w:val="UserStyle_26"/>
    <w:link w:val="BodyTextIndent3"/>
    <w:rPr>
      <w:rFonts w:ascii="Arial" w:hAnsi="Arial"/>
      <w:sz w:val="24"/>
      <w:szCs w:val="16"/>
      <w:lang w:val="en-US" w:eastAsia="en-US"/>
    </w:rPr>
  </w:style>
  <w:style w:type="paragraph" w:styleId="BodyText">
    <w:name w:val="Основной текст"/>
    <w:basedOn w:val="Normal"/>
    <w:next w:val="BodyText"/>
    <w:link w:val="UserStyle_27"/>
    <w:pPr>
      <w:jc w:val="both"/>
    </w:pPr>
    <w:rPr>
      <w:sz w:val="28"/>
      <w:szCs w:val="20"/>
      <w:lang w:val="en-US" w:eastAsia="en-US"/>
    </w:rPr>
  </w:style>
  <w:style w:type="character" w:styleId="UserStyle_27">
    <w:name w:val=" Знак Знак9"/>
    <w:next w:val="UserStyle_27"/>
    <w:link w:val="BodyText"/>
    <w:rPr>
      <w:sz w:val="28"/>
      <w:lang w:val="en-US" w:eastAsia="en-US"/>
    </w:rPr>
  </w:style>
  <w:style w:type="paragraph" w:styleId="PlainText">
    <w:name w:val="Текст"/>
    <w:basedOn w:val="Normal"/>
    <w:next w:val="PlainText"/>
    <w:link w:val="UserStyle_28"/>
    <w:rPr>
      <w:rFonts w:ascii="Courier New" w:hAnsi="Courier New"/>
      <w:sz w:val="20"/>
      <w:szCs w:val="20"/>
      <w:lang w:val="en-US" w:eastAsia="en-US"/>
    </w:rPr>
  </w:style>
  <w:style w:type="character" w:styleId="UserStyle_28">
    <w:name w:val=" Знак Знак8"/>
    <w:next w:val="UserStyle_28"/>
    <w:link w:val="PlainText"/>
    <w:rPr>
      <w:rFonts w:ascii="Courier New" w:hAnsi="Courier New"/>
      <w:lang w:val="en-US" w:eastAsia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pPr>
      <w:widowControl w:val="off"/>
      <w:tabs>
        <w:tab w:val="left" w:pos="567" w:leader="none"/>
        <w:tab w:val="left" w:pos="709" w:leader="none"/>
        <w:tab w:val="right" w:pos="9923" w:leader="dot"/>
      </w:tabs>
      <w:spacing w:line="300" w:lineRule="auto"/>
      <w:jc w:val="both"/>
    </w:pPr>
    <w:rPr>
      <w:bCs/>
      <w:color w:val="000000"/>
      <w:sz w:val="28"/>
      <w:szCs w:val="28"/>
    </w:rPr>
  </w:style>
  <w:style w:type="paragraph" w:styleId="TOC5">
    <w:name w:val="Оглавление 5"/>
    <w:basedOn w:val="Normal"/>
    <w:next w:val="Normal"/>
    <w:link w:val="Normal"/>
    <w:autoRedefine/>
    <w:pPr>
      <w:widowControl w:val="off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TOC6">
    <w:name w:val="Оглавление 6"/>
    <w:basedOn w:val="Normal"/>
    <w:next w:val="Normal"/>
    <w:link w:val="Normal"/>
    <w:autoRedefine/>
    <w:pPr>
      <w:widowControl w:val="off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TOC7">
    <w:name w:val="Оглавление 7"/>
    <w:basedOn w:val="Normal"/>
    <w:next w:val="Normal"/>
    <w:link w:val="Normal"/>
    <w:autoRedefine/>
    <w:pPr>
      <w:widowControl w:val="off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TOC8">
    <w:name w:val="Оглавление 8"/>
    <w:basedOn w:val="Normal"/>
    <w:next w:val="Normal"/>
    <w:link w:val="Normal"/>
    <w:autoRedefine/>
    <w:pPr>
      <w:widowControl w:val="off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TOC9">
    <w:name w:val="Оглавление 9"/>
    <w:basedOn w:val="Normal"/>
    <w:next w:val="Normal"/>
    <w:link w:val="Normal"/>
    <w:autoRedefine/>
    <w:pPr>
      <w:widowControl w:val="off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ToCaption">
    <w:name w:val="Перечень рисунков"/>
    <w:basedOn w:val="Normal"/>
    <w:next w:val="Normal"/>
    <w:link w:val="Normal"/>
    <w:pPr>
      <w:widowControl w:val="off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Index1">
    <w:name w:val="Указатель 1"/>
    <w:basedOn w:val="Normal"/>
    <w:next w:val="Normal"/>
    <w:link w:val="Normal"/>
    <w:autoRedefine/>
    <w:pPr>
      <w:widowControl w:val="off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styleId="UserStyle_29">
    <w:name w:val="ConsNonformat"/>
    <w:next w:val="UserStyle_29"/>
    <w:link w:val="Normal"/>
    <w:pPr>
      <w:widowControl w:val="off"/>
    </w:pPr>
    <w:rPr>
      <w:rFonts w:ascii="Courier New" w:hAnsi="Courier New" w:cs="Arial CYR"/>
      <w:lang w:val="ru-RU" w:eastAsia="ru-RU" w:bidi="ar-SA"/>
    </w:rPr>
  </w:style>
  <w:style w:type="paragraph" w:styleId="UserStyle_30">
    <w:name w:val="ConsNormal"/>
    <w:next w:val="UserStyle_30"/>
    <w:link w:val="UserStyle_31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BodyText2">
    <w:name w:val="Основной текст 2"/>
    <w:basedOn w:val="Normal"/>
    <w:next w:val="BodyText2"/>
    <w:link w:val="UserStyle_32"/>
    <w:pPr>
      <w:widowControl w:val="off"/>
      <w:tabs>
        <w:tab w:val="left" w:pos="426" w:leader="none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styleId="UserStyle_32">
    <w:name w:val=" Знак Знак7"/>
    <w:next w:val="UserStyle_32"/>
    <w:link w:val="BodyText2"/>
    <w:rPr>
      <w:rFonts w:ascii="Arial" w:hAnsi="Arial"/>
      <w:sz w:val="24"/>
      <w:szCs w:val="16"/>
      <w:lang w:val="en-US" w:eastAsia="en-US"/>
    </w:rPr>
  </w:style>
  <w:style w:type="paragraph" w:styleId="UserStyle_33">
    <w:name w:val="ConsTitle"/>
    <w:next w:val="UserStyle_33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34"/>
    <w:pPr>
      <w:widowControl w:val="off"/>
    </w:pPr>
    <w:rPr>
      <w:rFonts w:ascii="Arial CYR" w:hAnsi="Arial CYR"/>
      <w:sz w:val="20"/>
      <w:szCs w:val="20"/>
      <w:lang w:val="en-US" w:eastAsia="en-US"/>
    </w:rPr>
  </w:style>
  <w:style w:type="character" w:styleId="UserStyle_34">
    <w:name w:val=" Знак Знак6"/>
    <w:next w:val="UserStyle_34"/>
    <w:link w:val="FootnoteText"/>
    <w:rPr>
      <w:rFonts w:ascii="Arial CYR" w:hAnsi="Arial CYR"/>
      <w:lang w:val="en-US" w:eastAsia="en-US"/>
    </w:rPr>
  </w:style>
  <w:style w:type="paragraph" w:styleId="UserStyle_35">
    <w:name w:val="Обычный (Web)1"/>
    <w:basedOn w:val="Normal"/>
    <w:next w:val="UserStyle_35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UserStyle_36">
    <w:name w:val="Обычный1"/>
    <w:basedOn w:val="Normal"/>
    <w:next w:val="UserStyle_36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cs="Arial"/>
      <w:szCs w:val="16"/>
    </w:rPr>
  </w:style>
  <w:style w:type="paragraph" w:styleId="UserStyle_37">
    <w:name w:val="ConsPlusNormal"/>
    <w:next w:val="UserStyle_37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Closing">
    <w:name w:val="Прощание"/>
    <w:basedOn w:val="Normal"/>
    <w:next w:val="Signature"/>
    <w:link w:val="UserStyle_38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styleId="UserStyle_38">
    <w:name w:val=" Знак Знак5"/>
    <w:next w:val="UserStyle_38"/>
    <w:link w:val="Closing"/>
    <w:rPr>
      <w:rFonts w:ascii="Arial" w:hAnsi="Arial"/>
      <w:spacing w:val="-5"/>
      <w:lang w:val="en-US" w:eastAsia="en-US"/>
    </w:rPr>
  </w:style>
  <w:style w:type="paragraph" w:styleId="Signature">
    <w:name w:val="Подпись"/>
    <w:basedOn w:val="Normal"/>
    <w:next w:val="Signature"/>
    <w:link w:val="UserStyle_39"/>
    <w:pPr>
      <w:widowControl w:val="off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39">
    <w:name w:val=" Знак Знак4"/>
    <w:next w:val="UserStyle_39"/>
    <w:link w:val="Signature"/>
    <w:rPr>
      <w:rFonts w:ascii="Arial" w:hAnsi="Arial"/>
      <w:sz w:val="16"/>
      <w:szCs w:val="16"/>
      <w:lang w:val="en-US" w:eastAsia="en-US"/>
    </w:rPr>
  </w:style>
  <w:style w:type="paragraph" w:styleId="UserStyle_40">
    <w:name w:val="ConsPlusNonformat"/>
    <w:next w:val="UserStyle_40"/>
    <w:link w:val="Normal"/>
    <w:rPr>
      <w:rFonts w:ascii="Courier New" w:hAnsi="Courier New" w:cs="Courier New"/>
      <w:lang w:val="ru-RU" w:eastAsia="ru-RU" w:bidi="ar-SA"/>
    </w:rPr>
  </w:style>
  <w:style w:type="paragraph" w:styleId="UserStyle_41">
    <w:name w:val="ConsPlusTitle"/>
    <w:next w:val="UserStyle_41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42">
    <w:name w:val="Абзац"/>
    <w:basedOn w:val="Normal"/>
    <w:next w:val="UserStyle_42"/>
    <w:link w:val="UserStyle_43"/>
    <w:qFormat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styleId="UserStyle_43">
    <w:name w:val="Абзац Знак"/>
    <w:next w:val="UserStyle_43"/>
    <w:link w:val="UserStyle_42"/>
    <w:rPr>
      <w:rFonts w:ascii="Calibri" w:hAnsi="Calibri"/>
      <w:sz w:val="24"/>
      <w:szCs w:val="24"/>
      <w:lang w:val="en-US" w:eastAsia="en-US"/>
    </w:rPr>
  </w:style>
  <w:style w:type="paragraph" w:styleId="UserStyle_44">
    <w:name w:val="Geonika Обычный текст"/>
    <w:basedOn w:val="Normal"/>
    <w:next w:val="UserStyle_44"/>
    <w:link w:val="UserStyle_45"/>
    <w:qFormat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styleId="UserStyle_45">
    <w:name w:val="Geonika Обычный текст Знак"/>
    <w:next w:val="UserStyle_45"/>
    <w:link w:val="UserStyle_44"/>
    <w:rPr>
      <w:rFonts w:ascii="Calibri" w:hAnsi="Calibri"/>
      <w:sz w:val="24"/>
      <w:szCs w:val="24"/>
      <w:lang w:val="en-US" w:eastAsia="ar-SA" w:bidi="en-US"/>
    </w:rPr>
  </w:style>
  <w:style w:type="character" w:styleId="UserStyle_10">
    <w:name w:val=" Знак Знак16"/>
    <w:next w:val="UserStyle_10"/>
    <w:link w:val="Acetate"/>
    <w:uiPriority w:val="99"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6"/>
    <w:pPr>
      <w:widowControl w:val="off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46">
    <w:name w:val=" Знак Знак3"/>
    <w:next w:val="UserStyle_46"/>
    <w:link w:val="AnnotationText"/>
    <w:rPr>
      <w:rFonts w:ascii="Arial" w:hAnsi="Arial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7"/>
    <w:rPr>
      <w:b/>
      <w:bCs/>
    </w:rPr>
  </w:style>
  <w:style w:type="character" w:styleId="UserStyle_47">
    <w:name w:val=" Знак Знак2"/>
    <w:next w:val="UserStyle_47"/>
    <w:link w:val="AnnotationSubject"/>
    <w:rPr>
      <w:rFonts w:ascii="Arial" w:hAnsi="Arial"/>
      <w:b/>
      <w:bCs/>
      <w:lang w:val="en-US" w:eastAsia="en-US"/>
    </w:rPr>
  </w:style>
  <w:style w:type="paragraph" w:styleId="UserStyle_48">
    <w:name w:val="Îáû÷íûé"/>
    <w:next w:val="UserStyle_48"/>
    <w:link w:val="Normal"/>
    <w:uiPriority w:val="99"/>
    <w:pPr>
      <w:jc w:val="both"/>
    </w:pPr>
    <w:rPr>
      <w:sz w:val="24"/>
      <w:lang w:val="ru-RU" w:eastAsia="ru-RU" w:bidi="ar-SA"/>
    </w:rPr>
  </w:style>
  <w:style w:type="character" w:styleId="UserStyle_13">
    <w:name w:val=" Знак Знак15"/>
    <w:next w:val="UserStyle_13"/>
    <w:link w:val="Header"/>
    <w:uiPriority w:val="99"/>
    <w:rPr>
      <w:sz w:val="24"/>
      <w:szCs w:val="24"/>
    </w:rPr>
  </w:style>
  <w:style w:type="paragraph" w:styleId="UserStyle_49">
    <w:name w:val="Arial Narrow 13 pt по ширине Первая строка:  1 см"/>
    <w:basedOn w:val="UserStyle_48"/>
    <w:next w:val="UserStyle_49"/>
    <w:link w:val="Normal"/>
    <w:uiPriority w:val="99"/>
    <w:pPr>
      <w:ind w:firstLine="567"/>
    </w:pPr>
    <w:rPr>
      <w:rFonts w:ascii="Arial Narrow" w:hAnsi="Arial Narrow"/>
      <w:sz w:val="26"/>
      <w:lang w:val="en-US"/>
    </w:rPr>
  </w:style>
  <w:style w:type="paragraph" w:styleId="UserStyle_50">
    <w:name w:val="аква3"/>
    <w:basedOn w:val="Normal"/>
    <w:next w:val="UserStyle_50"/>
    <w:link w:val="Normal"/>
    <w:uiPriority w:val="99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styleId="UserStyle_51">
    <w:name w:val="аква"/>
    <w:basedOn w:val="Normal"/>
    <w:next w:val="UserStyle_51"/>
    <w:link w:val="Normal"/>
    <w:uiPriority w:val="99"/>
    <w:pPr>
      <w:ind w:firstLine="709"/>
      <w:jc w:val="both"/>
    </w:pPr>
    <w:rPr>
      <w:rFonts w:ascii="Book Antiqua" w:hAnsi="Book Antiqua"/>
      <w:sz w:val="28"/>
    </w:rPr>
  </w:style>
  <w:style w:type="paragraph" w:styleId="UserStyle_52">
    <w:name w:val="NAmber"/>
    <w:basedOn w:val="UserStyle_51"/>
    <w:next w:val="UserStyle_52"/>
    <w:link w:val="Normal"/>
    <w:uiPriority w:val="99"/>
    <w:pPr>
      <w:jc w:val="center"/>
    </w:pPr>
    <w:rPr>
      <w:rFonts w:ascii="Gaze" w:hAnsi="Gaze"/>
      <w:b/>
      <w:bCs/>
      <w:sz w:val="36"/>
    </w:rPr>
  </w:style>
  <w:style w:type="paragraph" w:styleId="UserStyle_53">
    <w:name w:val="аквамарин"/>
    <w:basedOn w:val="UserStyle_51"/>
    <w:next w:val="UserStyle_53"/>
    <w:link w:val="Normal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styleId="UserStyle_54">
    <w:name w:val="Стиль аква5 + 14 пт"/>
    <w:basedOn w:val="Normal"/>
    <w:next w:val="UserStyle_54"/>
    <w:link w:val="Normal"/>
    <w:autoRedefine/>
    <w:uiPriority w:val="99"/>
    <w:pPr>
      <w:spacing w:line="360" w:lineRule="auto"/>
      <w:jc w:val="center"/>
    </w:pPr>
    <w:rPr>
      <w:rFonts w:ascii="Arial" w:hAnsi="Arial"/>
    </w:rPr>
  </w:style>
  <w:style w:type="paragraph" w:styleId="UserStyle_55">
    <w:name w:val="Реферат"/>
    <w:basedOn w:val="Normal"/>
    <w:next w:val="UserStyle_55"/>
    <w:link w:val="Normal"/>
    <w:uiPriority w:val="99"/>
    <w:pPr>
      <w:spacing w:line="360" w:lineRule="auto"/>
      <w:ind w:firstLine="709"/>
      <w:jc w:val="both"/>
    </w:pPr>
  </w:style>
  <w:style w:type="paragraph" w:styleId="UserStyle_56">
    <w:name w:val="реферат"/>
    <w:basedOn w:val="HtmlNormal"/>
    <w:next w:val="UserStyle_56"/>
    <w:link w:val="Normal"/>
    <w:uiPriority w:val="99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List">
    <w:name w:val="Список"/>
    <w:basedOn w:val="Normal"/>
    <w:next w:val="List"/>
    <w:link w:val="UserStyle_57"/>
    <w:pPr>
      <w:ind w:left="283" w:hanging="283"/>
      <w:jc w:val="both"/>
    </w:pPr>
    <w:rPr>
      <w:lang w:val="en-US" w:eastAsia="en-US"/>
    </w:rPr>
  </w:style>
  <w:style w:type="character" w:styleId="UserStyle_58">
    <w:name w:val="fts-hit"/>
    <w:next w:val="UserStyle_58"/>
    <w:link w:val="Normal"/>
    <w:uiPriority w:val="99"/>
    <w:rPr>
      <w:shd w:val="clear" w:color="auto" w:fill="ffc0cb"/>
    </w:rPr>
  </w:style>
  <w:style w:type="paragraph" w:styleId="HtmlPre">
    <w:name w:val="Стандартный HTML"/>
    <w:basedOn w:val="Normal"/>
    <w:next w:val="HtmlPre"/>
    <w:link w:val="UserStyle_5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59">
    <w:name w:val=" Знак Знак"/>
    <w:next w:val="UserStyle_59"/>
    <w:link w:val="HtmlPre"/>
    <w:uiPriority w:val="99"/>
    <w:rPr>
      <w:rFonts w:ascii="Courier New" w:hAnsi="Courier New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60">
    <w:name w:val="Iau?iue"/>
    <w:next w:val="UserStyle_60"/>
    <w:link w:val="Normal"/>
    <w:pPr>
      <w:widowControl w:val="off"/>
      <w:jc w:val="both"/>
    </w:pPr>
    <w:rPr>
      <w:lang w:val="ru-RU" w:eastAsia="ar-SA" w:bidi="ar-SA"/>
    </w:rPr>
  </w:style>
  <w:style w:type="paragraph" w:styleId="UserStyle_61">
    <w:name w:val="Стиль По ширине Перед:  6 пт"/>
    <w:basedOn w:val="Normal"/>
    <w:next w:val="UserStyle_61"/>
    <w:link w:val="Normal"/>
    <w:autoRedefine/>
    <w:pPr>
      <w:ind w:firstLine="709"/>
      <w:jc w:val="both"/>
    </w:pPr>
    <w:rPr>
      <w:rFonts w:ascii="Calibri" w:hAnsi="Calibri"/>
      <w:sz w:val="28"/>
      <w:szCs w:val="28"/>
    </w:rPr>
  </w:style>
  <w:style w:type="paragraph" w:styleId="UserStyle_62">
    <w:name w:val="Стиль По ширине Первая строка:  1.25 см"/>
    <w:basedOn w:val="Normal"/>
    <w:next w:val="UserStyle_62"/>
    <w:link w:val="Normal"/>
    <w:uiPriority w:val="99"/>
    <w:pPr>
      <w:spacing w:before="120"/>
      <w:ind w:firstLine="709"/>
      <w:jc w:val="both"/>
    </w:pPr>
    <w:rPr>
      <w:szCs w:val="20"/>
    </w:rPr>
  </w:style>
  <w:style w:type="paragraph" w:styleId="UserStyle_63">
    <w:name w:val="zagc-1"/>
    <w:basedOn w:val="Normal"/>
    <w:next w:val="UserStyle_63"/>
    <w:link w:val="Normal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UserStyle_64">
    <w:name w:val="Iau?iue3"/>
    <w:next w:val="UserStyle_64"/>
    <w:link w:val="Normal"/>
    <w:uiPriority w:val="99"/>
    <w:pPr>
      <w:widowControl w:val="off"/>
      <w:jc w:val="both"/>
    </w:pPr>
    <w:rPr>
      <w:lang w:val="ru-RU" w:eastAsia="ru-RU" w:bidi="ar-SA"/>
    </w:rPr>
  </w:style>
  <w:style w:type="paragraph" w:styleId="UserStyle_65">
    <w:name w:val="zagc-0"/>
    <w:basedOn w:val="Normal"/>
    <w:next w:val="UserStyle_65"/>
    <w:link w:val="Normal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Subtitle">
    <w:name w:val="Подзаголовок,Обычный таблица"/>
    <w:basedOn w:val="Normal"/>
    <w:next w:val="Normal"/>
    <w:link w:val="UserStyle_66"/>
    <w:qFormat/>
    <w:pPr>
      <w:widowControl w:val="off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styleId="UserStyle_66">
    <w:name w:val="Обычный таблица Знак Знак"/>
    <w:next w:val="UserStyle_66"/>
    <w:link w:val="Subtitle"/>
    <w:rPr>
      <w:sz w:val="28"/>
      <w:szCs w:val="28"/>
      <w:lang w:val="en-US" w:eastAsia="en-US"/>
    </w:rPr>
  </w:style>
  <w:style w:type="paragraph" w:styleId="UserStyle_67">
    <w:name w:val="Прижатый влево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68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69">
    <w:name w:val="Цветовое выделение"/>
    <w:next w:val="UserStyle_69"/>
    <w:link w:val="Normal"/>
    <w:uiPriority w:val="99"/>
    <w:rPr>
      <w:b/>
      <w:bCs/>
      <w:color w:val="000080"/>
    </w:rPr>
  </w:style>
  <w:style w:type="paragraph" w:styleId="UserStyle_70">
    <w:name w:val="Без интервала1,No Spacing,с интервалом,Без интервала11,No Spacing1"/>
    <w:next w:val="UserStyle_70"/>
    <w:link w:val="UserStyle_71"/>
    <w:uiPriority w:val="1"/>
    <w:qFormat/>
    <w:pPr>
      <w:ind w:firstLine="709"/>
      <w:jc w:val="both"/>
    </w:pPr>
    <w:rPr>
      <w:rFonts w:ascii="Calibri" w:hAnsi="Calibri"/>
      <w:sz w:val="22"/>
      <w:szCs w:val="22"/>
      <w:lang w:val="ru-RU" w:eastAsia="en-US" w:bidi="ar-SA"/>
    </w:rPr>
  </w:style>
  <w:style w:type="character" w:styleId="UserStyle_71">
    <w:name w:val="Без интервала Знак,с интервалом Знак,Без интервала1 Знак,No Spacing Знак,No Spacing1 Знак"/>
    <w:next w:val="UserStyle_71"/>
    <w:link w:val="UserStyle_70"/>
    <w:uiPriority w:val="1"/>
    <w:rPr>
      <w:rFonts w:ascii="Calibri" w:hAnsi="Calibri"/>
      <w:sz w:val="22"/>
      <w:szCs w:val="22"/>
      <w:lang w:eastAsia="en-US" w:bidi="ar-SA"/>
    </w:rPr>
  </w:style>
  <w:style w:type="paragraph" w:styleId="UserStyle_72">
    <w:name w:val="Маркированный"/>
    <w:basedOn w:val="Normal"/>
    <w:next w:val="UserStyle_72"/>
    <w:link w:val="Normal"/>
    <w:uiPriority w:val="99"/>
    <w:pPr>
      <w:numPr>
        <w:numId w:val="2"/>
        <w:ilvl w:val="0"/>
      </w:numPr>
      <w:jc w:val="both"/>
    </w:pPr>
    <w:rPr>
      <w:sz w:val="28"/>
      <w:szCs w:val="28"/>
    </w:rPr>
  </w:style>
  <w:style w:type="paragraph" w:styleId="UserStyle_73">
    <w:name w:val="S_Обычный жирный"/>
    <w:basedOn w:val="Normal"/>
    <w:next w:val="UserStyle_73"/>
    <w:link w:val="Normal"/>
    <w:qFormat/>
    <w:pPr>
      <w:spacing w:line="276" w:lineRule="auto"/>
      <w:ind w:firstLine="567"/>
      <w:jc w:val="both"/>
    </w:pPr>
  </w:style>
  <w:style w:type="character" w:styleId="UserStyle_74">
    <w:name w:val="WW8Num8z0"/>
    <w:next w:val="UserStyle_74"/>
    <w:link w:val="Normal"/>
    <w:uiPriority w:val="99"/>
    <w:rPr>
      <w:rFonts w:ascii="Symbol" w:hAnsi="Symbol"/>
      <w:sz w:val="18"/>
    </w:rPr>
  </w:style>
  <w:style w:type="paragraph" w:styleId="UserStyle_75">
    <w:name w:val="Знак1"/>
    <w:basedOn w:val="Normal"/>
    <w:next w:val="Normal"/>
    <w:link w:val="Normal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UserStyle_76">
    <w:name w:val="ConsCell"/>
    <w:next w:val="UserStyle_76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77">
    <w:name w:val="Стиль1"/>
    <w:basedOn w:val="Normal"/>
    <w:next w:val="UserStyle_77"/>
    <w:link w:val="UserStyle_78"/>
    <w:qFormat/>
    <w:pPr>
      <w:widowControl w:val="off"/>
      <w:jc w:val="both"/>
    </w:pPr>
    <w:rPr>
      <w:sz w:val="26"/>
      <w:szCs w:val="26"/>
      <w:lang w:val="en-US" w:eastAsia="en-US"/>
    </w:rPr>
  </w:style>
  <w:style w:type="character" w:styleId="UserStyle_78">
    <w:name w:val="Стиль1 Знак"/>
    <w:next w:val="UserStyle_78"/>
    <w:link w:val="UserStyle_77"/>
    <w:rPr>
      <w:sz w:val="26"/>
      <w:szCs w:val="26"/>
      <w:lang w:val="en-US" w:eastAsia="en-US"/>
    </w:rPr>
  </w:style>
  <w:style w:type="paragraph" w:styleId="UserStyle_79">
    <w:name w:val="Стиль Times New Roman 14 пт По ширине Первая строка:  1.25 см С..."/>
    <w:basedOn w:val="Normal"/>
    <w:next w:val="UserStyle_79"/>
    <w:link w:val="Normal"/>
    <w:pPr>
      <w:ind w:right="-40" w:firstLine="709"/>
      <w:jc w:val="both"/>
    </w:pPr>
    <w:rPr>
      <w:sz w:val="28"/>
      <w:szCs w:val="20"/>
      <w:lang w:eastAsia="ar-SA"/>
    </w:rPr>
  </w:style>
  <w:style w:type="paragraph" w:styleId="UserStyle_80">
    <w:name w:val="Заголовок (Уровень 2)"/>
    <w:basedOn w:val="Normal"/>
    <w:next w:val="BodyText"/>
    <w:link w:val="UserStyle_81"/>
    <w:autoRedefine/>
    <w:qFormat/>
    <w:pPr>
      <w:ind w:firstLine="709"/>
      <w:jc w:val="center"/>
      <w:outlineLvl w:val="0"/>
    </w:pPr>
    <w:rPr>
      <w:b/>
      <w:bCs/>
      <w:lang w:val="en-US" w:eastAsia="en-US"/>
    </w:rPr>
  </w:style>
  <w:style w:type="character" w:styleId="UserStyle_81">
    <w:name w:val="Заголовок (Уровень 2) Знак"/>
    <w:next w:val="UserStyle_81"/>
    <w:link w:val="UserStyle_80"/>
    <w:rPr>
      <w:b/>
      <w:bCs/>
      <w:sz w:val="24"/>
      <w:szCs w:val="24"/>
      <w:lang w:val="en-US" w:eastAsia="en-US"/>
    </w:rPr>
  </w:style>
  <w:style w:type="paragraph" w:styleId="UserStyle_82">
    <w:name w:val="u"/>
    <w:basedOn w:val="Normal"/>
    <w:next w:val="UserStyle_82"/>
    <w:link w:val="Normal"/>
    <w:pPr>
      <w:spacing w:before="100" w:beforeAutospacing="1" w:after="100" w:afterAutospacing="1"/>
    </w:pPr>
  </w:style>
  <w:style w:type="paragraph" w:styleId="UserStyle_83">
    <w:name w:val="uni"/>
    <w:basedOn w:val="Normal"/>
    <w:next w:val="UserStyle_83"/>
    <w:link w:val="Normal"/>
    <w:pPr>
      <w:spacing w:before="100" w:beforeAutospacing="1" w:after="100" w:afterAutospacing="1"/>
    </w:pPr>
  </w:style>
  <w:style w:type="character" w:styleId="UserStyle_84">
    <w:name w:val="apple-converted-space"/>
    <w:next w:val="UserStyle_84"/>
    <w:link w:val="Normal"/>
  </w:style>
  <w:style w:type="paragraph" w:styleId="UserStyle_85">
    <w:name w:val="unip"/>
    <w:basedOn w:val="Normal"/>
    <w:next w:val="UserStyle_85"/>
    <w:link w:val="Normal"/>
    <w:pPr>
      <w:spacing w:before="100" w:beforeAutospacing="1" w:after="100" w:afterAutospacing="1"/>
    </w:pPr>
  </w:style>
  <w:style w:type="paragraph" w:styleId="UserStyle_86">
    <w:name w:val="formattext"/>
    <w:basedOn w:val="Normal"/>
    <w:next w:val="UserStyle_86"/>
    <w:link w:val="Normal"/>
    <w:pPr>
      <w:spacing w:before="100" w:beforeAutospacing="1" w:after="100" w:afterAutospacing="1"/>
    </w:pPr>
  </w:style>
  <w:style w:type="paragraph" w:styleId="UserStyle_87">
    <w:name w:val="Default"/>
    <w:next w:val="UserStyle_87"/>
    <w:link w:val="Normal"/>
    <w:rPr>
      <w:color w:val="000000"/>
      <w:sz w:val="24"/>
      <w:szCs w:val="24"/>
      <w:lang w:val="ru-RU" w:eastAsia="ru-RU" w:bidi="ar-SA"/>
    </w:rPr>
  </w:style>
  <w:style w:type="paragraph" w:styleId="UserStyle_88">
    <w:name w:val="Нормальный"/>
    <w:next w:val="UserStyle_88"/>
    <w:link w:val="Normal"/>
    <w:uiPriority w:val="99"/>
    <w:rPr>
      <w:rFonts w:ascii="Arial" w:hAnsi="Arial"/>
      <w:lang w:val="ru-RU" w:eastAsia="ru-RU" w:bidi="ar-SA"/>
    </w:rPr>
  </w:style>
  <w:style w:type="character" w:styleId="UserStyle_89">
    <w:name w:val="Гипертекстовая ссылка"/>
    <w:next w:val="UserStyle_89"/>
    <w:link w:val="Normal"/>
    <w:uiPriority w:val="99"/>
    <w:rPr>
      <w:b/>
      <w:bCs/>
      <w:color w:val="008000"/>
      <w:sz w:val="20"/>
      <w:szCs w:val="20"/>
      <w:u w:val="single"/>
    </w:rPr>
  </w:style>
  <w:style w:type="paragraph" w:styleId="UserStyle_90">
    <w:name w:val="Основной ГП"/>
    <w:basedOn w:val="Normal"/>
    <w:next w:val="UserStyle_90"/>
    <w:link w:val="UserStyle_91"/>
    <w:qFormat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styleId="UserStyle_91">
    <w:name w:val="Основной ГП Знак"/>
    <w:next w:val="UserStyle_91"/>
    <w:link w:val="UserStyle_90"/>
    <w:rPr>
      <w:rFonts w:ascii="Tahoma" w:hAnsi="Tahoma"/>
      <w:sz w:val="24"/>
      <w:szCs w:val="24"/>
      <w:lang w:val="en-US" w:eastAsia="en-US"/>
    </w:rPr>
  </w:style>
  <w:style w:type="paragraph" w:styleId="UserStyle_92">
    <w:name w:val="Статья ГП"/>
    <w:basedOn w:val="Heading3"/>
    <w:next w:val="UserStyle_90"/>
    <w:link w:val="UserStyle_93"/>
    <w:qFormat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  <w:lang w:val="en-US" w:eastAsia="en-US"/>
    </w:rPr>
  </w:style>
  <w:style w:type="character" w:styleId="UserStyle_93">
    <w:name w:val="Статья ГП Знак"/>
    <w:next w:val="UserStyle_93"/>
    <w:link w:val="UserStyle_92"/>
    <w:locked/>
    <w:rPr>
      <w:rFonts w:ascii="Tahoma" w:hAnsi="Tahoma"/>
      <w:b/>
      <w:sz w:val="24"/>
      <w:szCs w:val="24"/>
      <w:lang w:val="en-US" w:eastAsia="en-US"/>
    </w:rPr>
  </w:style>
  <w:style w:type="character" w:styleId="UserStyle_94">
    <w:name w:val="Маркированный ГП Знак"/>
    <w:next w:val="UserStyle_94"/>
    <w:link w:val="UserStyle_95"/>
    <w:locked/>
    <w:rPr>
      <w:rFonts w:ascii="Tahoma" w:hAnsi="Tahoma"/>
      <w:sz w:val="24"/>
      <w:szCs w:val="24"/>
      <w:lang w:val="en-US" w:eastAsia="en-US"/>
    </w:rPr>
  </w:style>
  <w:style w:type="paragraph" w:styleId="UserStyle_95">
    <w:name w:val="Маркированный ГП"/>
    <w:basedOn w:val="UserStyle_15"/>
    <w:next w:val="UserStyle_95"/>
    <w:link w:val="UserStyle_94"/>
    <w:pPr>
      <w:numPr>
        <w:numId w:val="3"/>
        <w:ilvl w:val="0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styleId="UserStyle_96">
    <w:name w:val="WW-Absatz-Standardschriftart1111"/>
    <w:next w:val="UserStyle_96"/>
    <w:link w:val="Normal"/>
  </w:style>
  <w:style w:type="paragraph" w:styleId="UserStyle_97">
    <w:name w:val="Таблица ГП"/>
    <w:basedOn w:val="Normal"/>
    <w:next w:val="UserStyle_97"/>
    <w:link w:val="UserStyle_98"/>
    <w:qFormat/>
    <w:pPr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98">
    <w:name w:val="Таблица ГП Знак"/>
    <w:next w:val="UserStyle_98"/>
    <w:link w:val="UserStyle_97"/>
    <w:rPr>
      <w:rFonts w:ascii="Tahoma" w:hAnsi="Tahoma"/>
      <w:lang w:val="en-US" w:eastAsia="en-US"/>
    </w:rPr>
  </w:style>
  <w:style w:type="paragraph" w:styleId="UserStyle_99">
    <w:name w:val="Табличный_слева_10"/>
    <w:basedOn w:val="Normal"/>
    <w:next w:val="UserStyle_99"/>
    <w:link w:val="Normal"/>
    <w:qFormat/>
    <w:rPr>
      <w:sz w:val="20"/>
    </w:rPr>
  </w:style>
  <w:style w:type="character" w:styleId="UserStyle_57">
    <w:name w:val=" Знак Знак1"/>
    <w:next w:val="UserStyle_57"/>
    <w:link w:val="List"/>
    <w:rPr>
      <w:sz w:val="24"/>
      <w:szCs w:val="24"/>
      <w:lang w:val="en-US" w:eastAsia="en-US"/>
    </w:rPr>
  </w:style>
  <w:style w:type="paragraph" w:styleId="UserStyle_100">
    <w:name w:val="Табличный_по ширине_10"/>
    <w:basedOn w:val="Normal"/>
    <w:next w:val="UserStyle_100"/>
    <w:link w:val="Normal"/>
    <w:qFormat/>
    <w:pPr>
      <w:jc w:val="both"/>
    </w:pPr>
    <w:rPr>
      <w:sz w:val="20"/>
    </w:rPr>
  </w:style>
  <w:style w:type="paragraph" w:styleId="UserStyle_101">
    <w:name w:val="Табличный_центр_10"/>
    <w:basedOn w:val="Normal"/>
    <w:next w:val="UserStyle_101"/>
    <w:link w:val="Normal"/>
    <w:qFormat/>
    <w:pPr>
      <w:jc w:val="center"/>
    </w:pPr>
    <w:rPr>
      <w:sz w:val="20"/>
    </w:rPr>
  </w:style>
  <w:style w:type="paragraph" w:styleId="UserStyle_102">
    <w:name w:val="ПЗЗ"/>
    <w:basedOn w:val="UserStyle_30"/>
    <w:next w:val="UserStyle_102"/>
    <w:link w:val="UserStyle_103"/>
    <w:qFormat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styleId="UserStyle_31">
    <w:name w:val="ConsNormal Знак"/>
    <w:next w:val="UserStyle_31"/>
    <w:link w:val="UserStyle_30"/>
    <w:rPr>
      <w:rFonts w:ascii="Arial" w:hAnsi="Arial" w:cs="Arial"/>
      <w:lang w:val="ru-RU" w:eastAsia="ru-RU" w:bidi="ar-SA"/>
    </w:rPr>
  </w:style>
  <w:style w:type="character" w:styleId="UserStyle_103">
    <w:name w:val="ПЗЗ Знак"/>
    <w:next w:val="UserStyle_103"/>
    <w:link w:val="UserStyle_102"/>
    <w:rPr>
      <w:rFonts w:ascii="Arial" w:hAnsi="Arial"/>
      <w:color w:val="000000"/>
      <w:sz w:val="24"/>
      <w:szCs w:val="24"/>
      <w:lang w:val="en-US" w:eastAsia="en-US"/>
    </w:rPr>
  </w:style>
  <w:style w:type="character" w:styleId="UserStyle_4">
    <w:name w:val=" Знак Знак22"/>
    <w:next w:val="UserStyle_4"/>
    <w:link w:val="Heading5"/>
    <w:rPr>
      <w:b/>
      <w:bCs/>
      <w:i/>
      <w:iCs/>
      <w:sz w:val="26"/>
      <w:szCs w:val="26"/>
    </w:rPr>
  </w:style>
  <w:style w:type="paragraph" w:styleId="UserStyle_104">
    <w:name w:val="Заголовок статьи"/>
    <w:basedOn w:val="Normal"/>
    <w:next w:val="Normal"/>
    <w:link w:val="Normal"/>
    <w:uiPriority w:val="99"/>
    <w:pPr>
      <w:widowControl w:val="off"/>
      <w:spacing w:before="108" w:after="108"/>
      <w:ind w:left="1612" w:hanging="892"/>
      <w:jc w:val="both"/>
    </w:pPr>
    <w:rPr>
      <w:rFonts w:ascii="Arial" w:hAnsi="Arial" w:cs="Arial"/>
    </w:rPr>
  </w:style>
  <w:style w:type="table" w:styleId="UserStyle_105">
    <w:name w:val="Table Normal"/>
    <w:next w:val="UserStyle_105"/>
    <w:link w:val="Normal"/>
    <w:pPr>
      <w:spacing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2528</Characters>
  <CharactersWithSpaces>2966</CharactersWithSpaces>
  <Company>Организация</Company>
  <DocSecurity>0</DocSecurity>
  <HyperlinksChanged>false</HyperlinksChanged>
  <Lines>21</Lines>
  <Pages>1</Pages>
  <Paragraphs>5</Paragraphs>
  <ScaleCrop>false</ScaleCrop>
  <SharedDoc>false</SharedDoc>
  <Template>Normal.dot</Template>
  <Words>443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Татьяна Дмитриевна</cp:lastModifiedBy>
  <cp:revision>9</cp:revision>
  <dcterms:created xsi:type="dcterms:W3CDTF">2023-04-04T04:36:00Z</dcterms:created>
  <dcterms:modified xsi:type="dcterms:W3CDTF">2023-06-22T06:39:00Z</dcterms:modified>
  <cp:version>730895</cp:version>
</cp:coreProperties>
</file>