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FEC" w:rsidRPr="007967E4" w:rsidRDefault="001B6FEC" w:rsidP="001B6FE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1B6FEC" w:rsidRPr="007967E4" w:rsidRDefault="001B6FEC" w:rsidP="001B6FE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1B6FEC" w:rsidRPr="007967E4" w:rsidRDefault="001B6FEC" w:rsidP="001B6FE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1B6FEC" w:rsidRPr="007967E4" w:rsidRDefault="001B6FEC" w:rsidP="001B6FE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1B6FEC" w:rsidRPr="007967E4" w:rsidRDefault="001B6FEC" w:rsidP="001B6FEC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1B6FEC" w:rsidRPr="007967E4" w:rsidRDefault="001B6FEC" w:rsidP="001B6FEC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… мая 2023 </w:t>
      </w: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№ …</w:t>
      </w:r>
    </w:p>
    <w:p w:rsidR="001B6FEC" w:rsidRPr="007967E4" w:rsidRDefault="001B6FEC" w:rsidP="001B6F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1B6FEC" w:rsidRPr="007967E4" w:rsidRDefault="001B6FEC" w:rsidP="001B6F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6FEC" w:rsidRPr="00410D4F" w:rsidRDefault="001B6FEC" w:rsidP="0041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D4F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410D4F" w:rsidRDefault="00302385" w:rsidP="00410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D4F">
        <w:rPr>
          <w:rFonts w:ascii="Times New Roman" w:hAnsi="Times New Roman" w:cs="Times New Roman"/>
          <w:sz w:val="24"/>
          <w:szCs w:val="24"/>
        </w:rPr>
        <w:t>а</w:t>
      </w:r>
      <w:r w:rsidR="001B6FEC" w:rsidRPr="00410D4F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Леуши </w:t>
      </w:r>
    </w:p>
    <w:p w:rsidR="00410D4F" w:rsidRDefault="001B6FEC" w:rsidP="00410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D4F">
        <w:rPr>
          <w:rFonts w:ascii="Times New Roman" w:hAnsi="Times New Roman" w:cs="Times New Roman"/>
          <w:sz w:val="24"/>
          <w:szCs w:val="24"/>
        </w:rPr>
        <w:t xml:space="preserve">от 03 февраля 2023 года № 23 «Об </w:t>
      </w:r>
      <w:r w:rsidR="00315EFB" w:rsidRPr="00410D4F">
        <w:rPr>
          <w:rFonts w:ascii="Times New Roman" w:hAnsi="Times New Roman" w:cs="Times New Roman"/>
          <w:sz w:val="24"/>
          <w:szCs w:val="24"/>
        </w:rPr>
        <w:t>у</w:t>
      </w:r>
      <w:r w:rsidRPr="00410D4F">
        <w:rPr>
          <w:rFonts w:ascii="Times New Roman" w:hAnsi="Times New Roman" w:cs="Times New Roman"/>
          <w:sz w:val="24"/>
          <w:szCs w:val="24"/>
        </w:rPr>
        <w:t xml:space="preserve">тверждении </w:t>
      </w:r>
    </w:p>
    <w:p w:rsidR="00410D4F" w:rsidRDefault="001B6FEC" w:rsidP="00410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D4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</w:p>
    <w:p w:rsidR="00410D4F" w:rsidRDefault="001B6FEC" w:rsidP="00410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D4F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разрешения </w:t>
      </w:r>
    </w:p>
    <w:p w:rsidR="001B6FEC" w:rsidRPr="00410D4F" w:rsidRDefault="001B6FEC" w:rsidP="00410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D4F">
        <w:rPr>
          <w:rFonts w:ascii="Times New Roman" w:hAnsi="Times New Roman" w:cs="Times New Roman"/>
          <w:sz w:val="24"/>
          <w:szCs w:val="24"/>
        </w:rPr>
        <w:t xml:space="preserve">на осуществление земляных работ» </w:t>
      </w:r>
    </w:p>
    <w:p w:rsidR="001B6FEC" w:rsidRPr="00410D4F" w:rsidRDefault="001B6FEC" w:rsidP="001B6F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:rsidR="001B6FEC" w:rsidRPr="001B6FEC" w:rsidRDefault="001B6FEC" w:rsidP="001B6F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</w:t>
      </w:r>
      <w:r w:rsidRPr="00410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10D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14087" w:rsidRPr="00410D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соответствие с </w:t>
      </w:r>
      <w:r w:rsidR="004F269C" w:rsidRPr="00410D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</w:t>
      </w:r>
      <w:r w:rsidR="00914087" w:rsidRPr="00410D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едеральным законом от 27 июля 2010 года № 210-ФЗ </w:t>
      </w:r>
      <w:r w:rsidR="00112B4C" w:rsidRPr="00410D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  <w:r w:rsidR="00914087" w:rsidRPr="00410D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организации предоставления государствен</w:t>
      </w:r>
      <w:r w:rsidR="009140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ных и муниципальных услуг», постановлени</w:t>
      </w:r>
      <w:r w:rsidR="00112B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ями П</w:t>
      </w:r>
      <w:r w:rsidR="009140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равительства Российской Федерации от 26 марта 2016 года № 236 «О требованиях к предоставлению в электронной форме государственных и муниципальных услуг», </w:t>
      </w:r>
      <w:r w:rsidR="00112B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16 сентября 2020 года № 1479 «Об утверждении Правил противопожарного режима в Российской Федерации», </w:t>
      </w:r>
      <w:r w:rsidRPr="001B6F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сельского поселения Леуши постановляет: </w:t>
      </w:r>
    </w:p>
    <w:p w:rsidR="001B6FEC" w:rsidRDefault="001B6FEC" w:rsidP="001B6FE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EC">
        <w:rPr>
          <w:rFonts w:ascii="Times New Roman" w:hAnsi="Times New Roman" w:cs="Times New Roman"/>
          <w:sz w:val="24"/>
          <w:szCs w:val="24"/>
        </w:rPr>
        <w:t>1. Внести в постановлени</w:t>
      </w:r>
      <w:r w:rsidR="00315EFB">
        <w:rPr>
          <w:rFonts w:ascii="Times New Roman" w:hAnsi="Times New Roman" w:cs="Times New Roman"/>
          <w:sz w:val="24"/>
          <w:szCs w:val="24"/>
        </w:rPr>
        <w:t>е</w:t>
      </w:r>
      <w:r w:rsidRPr="001B6FEC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 </w:t>
      </w:r>
      <w:r w:rsidR="00315E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B6FEC">
        <w:rPr>
          <w:rFonts w:ascii="Times New Roman" w:hAnsi="Times New Roman" w:cs="Times New Roman"/>
          <w:sz w:val="24"/>
          <w:szCs w:val="24"/>
        </w:rPr>
        <w:t>от 03 февраля 2023 года «Об утверждении административного регламента предоставления муниципальной услуги «Предоставление разрешения на осуществление земляных работ» следующие изменения</w:t>
      </w:r>
      <w:r w:rsidRPr="001B6F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69C" w:rsidRDefault="004F269C" w:rsidP="001B6FE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0676E7" w:rsidRPr="00E122F7" w:rsidRDefault="000676E7" w:rsidP="000676E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12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9.2.2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6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E1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0676E7" w:rsidRPr="00E122F7" w:rsidRDefault="000676E7" w:rsidP="000676E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«9</w:t>
      </w:r>
      <w:r w:rsidRPr="00E1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</w:t>
      </w:r>
      <w:r w:rsidRPr="00E12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исключением следующих случаев:</w:t>
      </w:r>
      <w:r w:rsidRPr="00E12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6FEC" w:rsidRDefault="00315EFB" w:rsidP="00315E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676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6F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9.2.2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4F2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4F269C" w:rsidRPr="004F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="001B6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1B6FEC" w:rsidRDefault="001B6FEC" w:rsidP="004F269C">
      <w:pPr>
        <w:pStyle w:val="headertext"/>
        <w:spacing w:before="0" w:beforeAutospacing="0" w:after="0" w:afterAutospacing="0"/>
        <w:ind w:firstLine="708"/>
        <w:jc w:val="both"/>
      </w:pPr>
      <w:r>
        <w:t xml:space="preserve">«г)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F269C">
        <w:t xml:space="preserve">Отдела, </w:t>
      </w:r>
      <w:r>
        <w:t xml:space="preserve">предоставляющего муниципальную услугу, муниципального служащего, </w:t>
      </w:r>
      <w:r w:rsidRPr="00845A10">
        <w:rPr>
          <w:color w:val="000000" w:themeColor="text1"/>
        </w:rPr>
        <w:t xml:space="preserve">работника многофункционального центра, работника организации, предусмотренной </w:t>
      </w:r>
      <w:hyperlink r:id="rId5" w:history="1">
        <w:r w:rsidRPr="00845A10">
          <w:rPr>
            <w:rStyle w:val="a3"/>
            <w:color w:val="000000" w:themeColor="text1"/>
            <w:u w:val="none"/>
          </w:rPr>
          <w:t>частью 1</w:t>
        </w:r>
        <w:r w:rsidR="004F269C">
          <w:rPr>
            <w:rStyle w:val="a3"/>
            <w:color w:val="000000" w:themeColor="text1"/>
            <w:u w:val="none"/>
          </w:rPr>
          <w:t>.</w:t>
        </w:r>
        <w:r w:rsidRPr="00845A10">
          <w:rPr>
            <w:rStyle w:val="a3"/>
            <w:color w:val="000000" w:themeColor="text1"/>
            <w:u w:val="none"/>
          </w:rPr>
          <w:t>1 статьи 16  Федерального закона</w:t>
        </w:r>
      </w:hyperlink>
      <w:r w:rsidRPr="00845A10">
        <w:rPr>
          <w:color w:val="000000" w:themeColor="text1"/>
        </w:rPr>
        <w:t xml:space="preserve"> от 27 июля 2010 года № 210</w:t>
      </w:r>
      <w:r w:rsidR="004F269C">
        <w:rPr>
          <w:color w:val="000000" w:themeColor="text1"/>
        </w:rPr>
        <w:t>-ФЗ</w:t>
      </w:r>
      <w:r w:rsidRPr="00845A10">
        <w:rPr>
          <w:color w:val="000000" w:themeColor="text1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="00845A10" w:rsidRPr="00845A10">
          <w:rPr>
            <w:rStyle w:val="a3"/>
            <w:color w:val="000000" w:themeColor="text1"/>
            <w:u w:val="none"/>
          </w:rPr>
          <w:t>частью 1</w:t>
        </w:r>
        <w:r w:rsidR="004F269C">
          <w:rPr>
            <w:rStyle w:val="a3"/>
            <w:color w:val="000000" w:themeColor="text1"/>
            <w:u w:val="none"/>
          </w:rPr>
          <w:t>.</w:t>
        </w:r>
        <w:r w:rsidR="00845A10" w:rsidRPr="00845A10">
          <w:rPr>
            <w:rStyle w:val="a3"/>
            <w:color w:val="000000" w:themeColor="text1"/>
            <w:u w:val="none"/>
          </w:rPr>
          <w:t>1 статьи 16</w:t>
        </w:r>
        <w:r w:rsidRPr="00845A10">
          <w:rPr>
            <w:rStyle w:val="a3"/>
            <w:color w:val="000000" w:themeColor="text1"/>
            <w:u w:val="none"/>
          </w:rPr>
          <w:t xml:space="preserve"> Федерального закона</w:t>
        </w:r>
      </w:hyperlink>
      <w:r w:rsidR="004F269C">
        <w:rPr>
          <w:rStyle w:val="a3"/>
          <w:color w:val="000000" w:themeColor="text1"/>
          <w:u w:val="none"/>
        </w:rPr>
        <w:t xml:space="preserve"> от 27 июля 2010 года № 210-ФЗ</w:t>
      </w:r>
      <w:r w:rsidRPr="00845A10">
        <w:rPr>
          <w:color w:val="000000" w:themeColor="text1"/>
        </w:rPr>
        <w:t>, уведомляется заявитель, а также приносятся извинения за доставленные</w:t>
      </w:r>
      <w:r>
        <w:t xml:space="preserve"> неудобства.»</w:t>
      </w:r>
      <w:r w:rsidR="004F269C">
        <w:t>.</w:t>
      </w:r>
    </w:p>
    <w:p w:rsidR="001B6FEC" w:rsidRDefault="005C52FE" w:rsidP="005C52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а</w:t>
      </w:r>
      <w:r w:rsidR="00A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восьмом </w:t>
      </w:r>
      <w:r w:rsidR="00A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17.1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«правилам пожарной безопасности» заменить словами «правилам противопожарного режима». </w:t>
      </w:r>
    </w:p>
    <w:p w:rsidR="0060438D" w:rsidRDefault="00112B4C" w:rsidP="00112B4C">
      <w:pPr>
        <w:pStyle w:val="header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 w:rsidR="0060438D">
        <w:rPr>
          <w:color w:val="000000" w:themeColor="text1"/>
        </w:rPr>
        <w:t xml:space="preserve">Пункт 20.5 </w:t>
      </w:r>
      <w:r>
        <w:rPr>
          <w:color w:val="000000" w:themeColor="text1"/>
        </w:rPr>
        <w:t xml:space="preserve">раздела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изложить в следующей </w:t>
      </w:r>
      <w:r w:rsidR="0060438D">
        <w:rPr>
          <w:color w:val="000000" w:themeColor="text1"/>
        </w:rPr>
        <w:t>редакции:</w:t>
      </w:r>
    </w:p>
    <w:p w:rsidR="0060438D" w:rsidRPr="008A2A36" w:rsidRDefault="001F2F3F" w:rsidP="008A2A36">
      <w:pPr>
        <w:pStyle w:val="formattext"/>
        <w:shd w:val="clear" w:color="auto" w:fill="FFFFFF"/>
        <w:spacing w:before="0" w:beforeAutospacing="0" w:after="0" w:afterAutospacing="0" w:line="300" w:lineRule="atLeast"/>
        <w:ind w:firstLine="480"/>
        <w:jc w:val="both"/>
        <w:rPr>
          <w:color w:val="000000"/>
        </w:rPr>
      </w:pPr>
      <w:r>
        <w:rPr>
          <w:color w:val="000000" w:themeColor="text1"/>
        </w:rPr>
        <w:t xml:space="preserve">  </w:t>
      </w:r>
      <w:r w:rsidR="0060438D" w:rsidRPr="008A2A36">
        <w:rPr>
          <w:color w:val="000000" w:themeColor="text1"/>
        </w:rPr>
        <w:t xml:space="preserve"> «</w:t>
      </w:r>
      <w:r w:rsidR="0060438D" w:rsidRPr="008A2A36">
        <w:rPr>
          <w:color w:val="000000"/>
        </w:rPr>
        <w:t>20.5</w:t>
      </w:r>
      <w:r w:rsidR="00112B4C">
        <w:rPr>
          <w:color w:val="000000"/>
        </w:rPr>
        <w:t>.</w:t>
      </w:r>
      <w:r w:rsidR="0060438D" w:rsidRPr="008A2A36">
        <w:rPr>
          <w:color w:val="000000"/>
        </w:rPr>
        <w:t xml:space="preserve"> Заявителю в качестве результата предоставления услуги обеспечивается по его выбору возможность:</w:t>
      </w:r>
    </w:p>
    <w:p w:rsidR="00101C7E" w:rsidRPr="008A2A36" w:rsidRDefault="00112B4C" w:rsidP="00112B4C">
      <w:pPr>
        <w:pStyle w:val="formattext"/>
        <w:spacing w:before="0" w:beforeAutospacing="0" w:after="0" w:afterAutospacing="0"/>
        <w:ind w:firstLine="708"/>
        <w:jc w:val="both"/>
      </w:pPr>
      <w:r>
        <w:lastRenderedPageBreak/>
        <w:t>а</w:t>
      </w:r>
      <w:r w:rsidR="00101C7E" w:rsidRPr="008A2A36">
        <w:t>) получения электронного документа, подписанного с использованием усиленной квалифицированной электронной подписи;</w:t>
      </w:r>
      <w:bookmarkStart w:id="0" w:name="P0082"/>
      <w:bookmarkEnd w:id="0"/>
    </w:p>
    <w:p w:rsidR="00101C7E" w:rsidRPr="008A2A36" w:rsidRDefault="00101C7E" w:rsidP="00112B4C">
      <w:pPr>
        <w:pStyle w:val="formattext"/>
        <w:spacing w:before="0" w:beforeAutospacing="0" w:after="0" w:afterAutospacing="0"/>
        <w:ind w:firstLine="708"/>
        <w:jc w:val="both"/>
      </w:pPr>
      <w:r w:rsidRPr="008A2A36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1" w:name="P0084"/>
      <w:bookmarkEnd w:id="1"/>
    </w:p>
    <w:p w:rsidR="00101C7E" w:rsidRPr="008A2A36" w:rsidRDefault="00101C7E" w:rsidP="00112B4C">
      <w:pPr>
        <w:pStyle w:val="formattext"/>
        <w:spacing w:before="0" w:beforeAutospacing="0" w:after="0" w:afterAutospacing="0"/>
        <w:ind w:firstLine="708"/>
        <w:jc w:val="both"/>
      </w:pPr>
      <w:r w:rsidRPr="008A2A36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2" w:name="P0086"/>
      <w:bookmarkEnd w:id="2"/>
    </w:p>
    <w:p w:rsidR="00101C7E" w:rsidRDefault="00101C7E" w:rsidP="00112B4C">
      <w:pPr>
        <w:pStyle w:val="formattext"/>
        <w:spacing w:before="0" w:beforeAutospacing="0" w:after="0" w:afterAutospacing="0"/>
        <w:ind w:firstLine="708"/>
        <w:jc w:val="both"/>
      </w:pPr>
      <w:r w:rsidRPr="008A2A36">
        <w:t xml:space="preserve">г) получения с использованием единого портала электронного документа </w:t>
      </w:r>
      <w:r w:rsidR="008A2A36">
        <w:t xml:space="preserve">                        </w:t>
      </w:r>
      <w:r w:rsidRPr="008A2A36">
        <w:t xml:space="preserve">в машиночитаемом формате, подписанного усиленной квалифицированной электронной подписью со стороны органа (организации) (далее </w:t>
      </w:r>
      <w:r w:rsidR="00410D4F">
        <w:t>–</w:t>
      </w:r>
      <w:r w:rsidRPr="008A2A36">
        <w:t xml:space="preserve"> электронный</w:t>
      </w:r>
      <w:r w:rsidR="00410D4F">
        <w:t xml:space="preserve"> </w:t>
      </w:r>
      <w:r w:rsidRPr="008A2A36">
        <w:t xml:space="preserve"> документ в машиночитаемом формате).</w:t>
      </w:r>
      <w:r w:rsidR="00112B4C">
        <w:t>».</w:t>
      </w:r>
    </w:p>
    <w:p w:rsidR="00D465A0" w:rsidRPr="00D465A0" w:rsidRDefault="00D465A0" w:rsidP="00112B4C">
      <w:pPr>
        <w:pStyle w:val="formattext"/>
        <w:spacing w:before="0" w:beforeAutospacing="0" w:after="0" w:afterAutospacing="0"/>
        <w:ind w:firstLine="708"/>
        <w:jc w:val="both"/>
      </w:pPr>
      <w:r>
        <w:t xml:space="preserve">1.5. Раздел </w:t>
      </w:r>
      <w:r>
        <w:rPr>
          <w:lang w:val="en-US"/>
        </w:rPr>
        <w:t>II</w:t>
      </w:r>
      <w:r w:rsidRPr="00D465A0">
        <w:t xml:space="preserve"> </w:t>
      </w:r>
      <w:r>
        <w:t>дополнить пунктом 20.5.1-20.5.3 следующего содержания:</w:t>
      </w:r>
    </w:p>
    <w:p w:rsidR="00101C7E" w:rsidRPr="008A2A36" w:rsidRDefault="00D465A0" w:rsidP="00D465A0">
      <w:pPr>
        <w:pStyle w:val="formattext"/>
        <w:spacing w:before="0" w:beforeAutospacing="0" w:after="0" w:afterAutospacing="0"/>
        <w:ind w:firstLine="708"/>
        <w:jc w:val="both"/>
      </w:pPr>
      <w:r>
        <w:t>«</w:t>
      </w:r>
      <w:r w:rsidR="00101C7E" w:rsidRPr="008A2A36">
        <w:t xml:space="preserve">20.5.1. При получении результата предоставления услуги на едином портале </w:t>
      </w:r>
      <w:r w:rsidR="008A2A36">
        <w:t xml:space="preserve">                 </w:t>
      </w:r>
      <w:r w:rsidR="00101C7E" w:rsidRPr="008A2A36">
        <w:t xml:space="preserve">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</w:t>
      </w:r>
      <w:r w:rsidR="008A2A36">
        <w:t xml:space="preserve">                       </w:t>
      </w:r>
      <w:r w:rsidR="00101C7E" w:rsidRPr="008A2A36">
        <w:t>в установленном порядке (при наличии у них технической возможности).</w:t>
      </w:r>
    </w:p>
    <w:p w:rsidR="00101C7E" w:rsidRPr="008A2A36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 xml:space="preserve">Информация об электронных документах - результатах предоставления услуг, </w:t>
      </w:r>
      <w:r w:rsidR="008A2A36">
        <w:t xml:space="preserve">              </w:t>
      </w:r>
      <w:r w:rsidRPr="008A2A36">
        <w:t>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101C7E" w:rsidRPr="008A2A36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 xml:space="preserve">Экземпляр электронного документа на бумажном носителе составляется </w:t>
      </w:r>
      <w:r w:rsidR="008A2A36">
        <w:t xml:space="preserve">                          </w:t>
      </w:r>
      <w:r w:rsidRPr="008A2A36">
        <w:t xml:space="preserve">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  <w:bookmarkStart w:id="3" w:name="P008C"/>
      <w:bookmarkEnd w:id="3"/>
    </w:p>
    <w:p w:rsidR="00101C7E" w:rsidRPr="008A2A36" w:rsidRDefault="008A2A36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>20.5.</w:t>
      </w:r>
      <w:r w:rsidR="00101C7E" w:rsidRPr="008A2A36">
        <w:t xml:space="preserve">2. При подготовке экземпляра электронного документа на бумажном носителе организации, указанные в абзаце первом </w:t>
      </w:r>
      <w:r w:rsidRPr="008A2A36">
        <w:t>пункта 20.5.1</w:t>
      </w:r>
      <w:r w:rsidR="00D465A0">
        <w:t xml:space="preserve"> </w:t>
      </w:r>
      <w:r w:rsidR="00410D4F">
        <w:t xml:space="preserve">настоящего </w:t>
      </w:r>
      <w:r w:rsidR="00D465A0">
        <w:t>Административного регламента</w:t>
      </w:r>
      <w:r w:rsidR="00101C7E" w:rsidRPr="008A2A36">
        <w:t>, обеспечивают соблюдение следующих требований:</w:t>
      </w:r>
      <w:bookmarkStart w:id="4" w:name="P008E"/>
      <w:bookmarkEnd w:id="4"/>
    </w:p>
    <w:p w:rsidR="00101C7E" w:rsidRPr="008A2A36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>а) проверка действительности электронной подписи лица, подписавшего электронный документ;</w:t>
      </w:r>
      <w:bookmarkStart w:id="5" w:name="P0090"/>
      <w:bookmarkEnd w:id="5"/>
    </w:p>
    <w:p w:rsidR="00101C7E" w:rsidRPr="008A2A36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 xml:space="preserve">б) заверение экземпляра электронного документа на бумажном носителе </w:t>
      </w:r>
      <w:r w:rsidR="008A2A36">
        <w:t xml:space="preserve">                           </w:t>
      </w:r>
      <w:r w:rsidRPr="008A2A36">
        <w:t>с использованием печати организации;</w:t>
      </w:r>
      <w:bookmarkStart w:id="6" w:name="P0092"/>
      <w:bookmarkEnd w:id="6"/>
    </w:p>
    <w:p w:rsidR="00101C7E" w:rsidRPr="008A2A36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  <w:bookmarkStart w:id="7" w:name="P0094"/>
      <w:bookmarkEnd w:id="7"/>
    </w:p>
    <w:p w:rsidR="00101C7E" w:rsidRPr="008A2A36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 xml:space="preserve">г) возможность брошюрования листов многостраничных экземпляров электронного документа на бумажном носителе. </w:t>
      </w:r>
      <w:bookmarkStart w:id="8" w:name="P0096"/>
      <w:bookmarkEnd w:id="8"/>
    </w:p>
    <w:p w:rsidR="00101C7E" w:rsidRPr="008A2A36" w:rsidRDefault="008A2A36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>20.5.</w:t>
      </w:r>
      <w:r w:rsidR="00101C7E" w:rsidRPr="008A2A36">
        <w:t xml:space="preserve">3. 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</w:t>
      </w:r>
      <w:r>
        <w:t xml:space="preserve">                                </w:t>
      </w:r>
      <w:r w:rsidR="00101C7E" w:rsidRPr="008A2A36">
        <w:t xml:space="preserve">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</w:t>
      </w:r>
      <w:r w:rsidR="00D465A0">
        <w:t>–</w:t>
      </w:r>
      <w:r w:rsidR="00101C7E" w:rsidRPr="008A2A36">
        <w:t xml:space="preserve"> визуальный</w:t>
      </w:r>
      <w:r w:rsidR="00D465A0">
        <w:t xml:space="preserve"> </w:t>
      </w:r>
      <w:r w:rsidR="00101C7E" w:rsidRPr="008A2A36">
        <w:t>образ документа).</w:t>
      </w:r>
    </w:p>
    <w:p w:rsidR="00101C7E" w:rsidRPr="008A2A36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</w:t>
      </w:r>
      <w:r w:rsidRPr="008A2A36">
        <w:lastRenderedPageBreak/>
        <w:t xml:space="preserve">Государственной корпорацией по атомной энергии </w:t>
      </w:r>
      <w:r w:rsidR="00D465A0">
        <w:t>«</w:t>
      </w:r>
      <w:r w:rsidRPr="008A2A36">
        <w:t>Росатом</w:t>
      </w:r>
      <w:r w:rsidR="00D465A0">
        <w:t>»</w:t>
      </w:r>
      <w:r w:rsidRPr="008A2A36">
        <w:t xml:space="preserve"> и Государственной корпорацией по космической деятельности </w:t>
      </w:r>
      <w:r w:rsidR="00D465A0">
        <w:t>«</w:t>
      </w:r>
      <w:r w:rsidRPr="008A2A36">
        <w:t>Роскосмос</w:t>
      </w:r>
      <w:r w:rsidR="00D465A0">
        <w:t>»</w:t>
      </w:r>
      <w:r w:rsidRPr="008A2A36">
        <w:t xml:space="preserve">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101C7E" w:rsidRPr="008A2A36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</w:t>
      </w:r>
      <w:r w:rsidR="008A2A36" w:rsidRPr="008A2A36">
        <w:t>й подписью органа (организации)</w:t>
      </w:r>
      <w:r w:rsidR="00D465A0">
        <w:t xml:space="preserve"> и полученного в соответствии с подпунктом «г» пункта 20.5 </w:t>
      </w:r>
      <w:r w:rsidR="00410D4F">
        <w:t xml:space="preserve">настоящего </w:t>
      </w:r>
      <w:r w:rsidR="00D465A0">
        <w:t>Административного регламента</w:t>
      </w:r>
      <w:r w:rsidR="008A2A36" w:rsidRPr="008A2A36">
        <w:t>.</w:t>
      </w:r>
    </w:p>
    <w:p w:rsidR="00101C7E" w:rsidRPr="008A2A36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содержащую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101C7E" w:rsidRDefault="00101C7E" w:rsidP="00D465A0">
      <w:pPr>
        <w:pStyle w:val="formattext"/>
        <w:spacing w:before="0" w:beforeAutospacing="0" w:after="0" w:afterAutospacing="0"/>
        <w:ind w:firstLine="708"/>
        <w:jc w:val="both"/>
      </w:pPr>
      <w:r w:rsidRPr="008A2A36">
        <w:t xml:space="preserve">Визуальный образ документа, сформированный единым порталом </w:t>
      </w:r>
      <w:r w:rsidR="008A2A36">
        <w:t xml:space="preserve">                                  </w:t>
      </w:r>
      <w:r w:rsidRPr="008A2A36">
        <w:t xml:space="preserve">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</w:t>
      </w:r>
      <w:r w:rsidR="008A2A36">
        <w:t xml:space="preserve">                               </w:t>
      </w:r>
      <w:r w:rsidRPr="008A2A36">
        <w:t xml:space="preserve">и реализации государственной политики и нормативно-правовому регулированию </w:t>
      </w:r>
      <w:r w:rsidR="008A2A36">
        <w:t xml:space="preserve">                  </w:t>
      </w:r>
      <w:r w:rsidRPr="008A2A36">
        <w:t>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</w:t>
      </w:r>
      <w:r w:rsidR="001F2F3F">
        <w:t>и электронной подписи.».</w:t>
      </w:r>
    </w:p>
    <w:p w:rsidR="001F2F3F" w:rsidRDefault="00D465A0" w:rsidP="00D465A0">
      <w:pPr>
        <w:pStyle w:val="formattext"/>
        <w:spacing w:before="0" w:beforeAutospacing="0" w:after="0" w:afterAutospacing="0"/>
        <w:ind w:firstLine="708"/>
        <w:jc w:val="both"/>
      </w:pPr>
      <w:r>
        <w:t xml:space="preserve">1.6. </w:t>
      </w:r>
      <w:r w:rsidR="001F2F3F">
        <w:t>Пункт 20.6</w:t>
      </w:r>
      <w:r>
        <w:t xml:space="preserve"> </w:t>
      </w:r>
      <w:r w:rsidR="00410D4F">
        <w:t xml:space="preserve">раздела </w:t>
      </w:r>
      <w:r w:rsidR="00410D4F">
        <w:rPr>
          <w:lang w:val="en-US"/>
        </w:rPr>
        <w:t>II</w:t>
      </w:r>
      <w:r w:rsidR="00410D4F" w:rsidRPr="00410D4F">
        <w:t xml:space="preserve"> </w:t>
      </w:r>
      <w:r>
        <w:t>изложить в следующей редакции</w:t>
      </w:r>
      <w:r w:rsidR="001F2F3F">
        <w:t>:</w:t>
      </w:r>
    </w:p>
    <w:p w:rsidR="001F2F3F" w:rsidRDefault="001F2F3F" w:rsidP="00D465A0">
      <w:pPr>
        <w:pStyle w:val="formattext"/>
        <w:spacing w:before="0" w:beforeAutospacing="0" w:after="0" w:afterAutospacing="0"/>
        <w:ind w:firstLine="708"/>
        <w:jc w:val="both"/>
      </w:pPr>
      <w:r>
        <w:t>«20.6. При предоставлении услуги в электронной форме заявителю направляется:</w:t>
      </w:r>
      <w:bookmarkStart w:id="9" w:name="P00A5"/>
      <w:bookmarkEnd w:id="9"/>
    </w:p>
    <w:p w:rsidR="001F2F3F" w:rsidRDefault="001F2F3F" w:rsidP="00410D4F">
      <w:pPr>
        <w:pStyle w:val="formattext"/>
        <w:spacing w:before="0" w:beforeAutospacing="0" w:after="0" w:afterAutospacing="0"/>
        <w:ind w:firstLine="708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  <w:bookmarkStart w:id="10" w:name="P00A7"/>
      <w:bookmarkEnd w:id="10"/>
    </w:p>
    <w:p w:rsidR="001F2F3F" w:rsidRDefault="00410D4F" w:rsidP="00410D4F">
      <w:pPr>
        <w:pStyle w:val="formattext"/>
        <w:spacing w:before="0" w:beforeAutospacing="0" w:after="0" w:afterAutospacing="0"/>
        <w:ind w:firstLine="708"/>
        <w:jc w:val="both"/>
      </w:pPr>
      <w:r>
        <w:t>б</w:t>
      </w:r>
      <w:r w:rsidR="001F2F3F">
        <w:t>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bookmarkStart w:id="11" w:name="P00A9"/>
      <w:bookmarkEnd w:id="11"/>
    </w:p>
    <w:p w:rsidR="001F2F3F" w:rsidRDefault="001F2F3F" w:rsidP="00410D4F">
      <w:pPr>
        <w:pStyle w:val="formattext"/>
        <w:spacing w:before="0" w:beforeAutospacing="0" w:after="0" w:afterAutospacing="0"/>
        <w:ind w:firstLine="708"/>
        <w:jc w:val="both"/>
      </w:pPr>
      <w:r>
        <w:t>в) уведомление о факте получения информации, подтверждающей оплату услуги;</w:t>
      </w:r>
      <w:bookmarkStart w:id="12" w:name="P00AB"/>
      <w:bookmarkEnd w:id="12"/>
    </w:p>
    <w:p w:rsidR="001F2F3F" w:rsidRPr="008A2A36" w:rsidRDefault="001F2F3F" w:rsidP="00410D4F">
      <w:pPr>
        <w:pStyle w:val="formattext"/>
        <w:spacing w:before="0" w:beforeAutospacing="0" w:after="0" w:afterAutospacing="0"/>
        <w:ind w:firstLine="708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услуги.».</w:t>
      </w:r>
    </w:p>
    <w:p w:rsidR="001B6FEC" w:rsidRPr="00800089" w:rsidRDefault="001B6FEC" w:rsidP="008A2A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сельское поселение Леуши» и </w:t>
      </w:r>
      <w:r w:rsidR="001F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 официальном сайте органов местного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района Ханты-Мансийского автономного округа – Югры.</w:t>
      </w:r>
    </w:p>
    <w:p w:rsidR="001B6FEC" w:rsidRPr="00800089" w:rsidRDefault="001B6FEC" w:rsidP="001B6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410D4F" w:rsidRDefault="00410D4F" w:rsidP="001B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EC" w:rsidRDefault="001F2F3F" w:rsidP="001B6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B6F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B6FEC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B6FEC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1B6FEC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6FEC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1B6FEC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B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1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П.Н.Злыгостев</w:t>
      </w:r>
    </w:p>
    <w:sectPr w:rsidR="001B6FEC" w:rsidSect="00410D4F">
      <w:pgSz w:w="11357" w:h="17670"/>
      <w:pgMar w:top="1134" w:right="850" w:bottom="993" w:left="1701" w:header="0" w:footer="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2" w15:restartNumberingAfterBreak="0">
    <w:nsid w:val="00000017"/>
    <w:multiLevelType w:val="multilevel"/>
    <w:tmpl w:val="00000016"/>
    <w:lvl w:ilvl="0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 w15:restartNumberingAfterBreak="0">
    <w:nsid w:val="0990158A"/>
    <w:multiLevelType w:val="hybridMultilevel"/>
    <w:tmpl w:val="4BFA4130"/>
    <w:lvl w:ilvl="0" w:tplc="0419000F">
      <w:start w:val="3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0F0F6A94"/>
    <w:multiLevelType w:val="multilevel"/>
    <w:tmpl w:val="BCD84BE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9" w15:restartNumberingAfterBreak="0">
    <w:nsid w:val="15284ACD"/>
    <w:multiLevelType w:val="multilevel"/>
    <w:tmpl w:val="7D4675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0404A1"/>
    <w:multiLevelType w:val="multilevel"/>
    <w:tmpl w:val="6FC69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981126"/>
    <w:multiLevelType w:val="multilevel"/>
    <w:tmpl w:val="1E4CC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D45F4E"/>
    <w:multiLevelType w:val="multilevel"/>
    <w:tmpl w:val="1FF0A3B6"/>
    <w:lvl w:ilvl="0">
      <w:start w:val="28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2EB92F5D"/>
    <w:multiLevelType w:val="multilevel"/>
    <w:tmpl w:val="79B6C69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C23099"/>
    <w:multiLevelType w:val="multilevel"/>
    <w:tmpl w:val="15E2E39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894399"/>
    <w:multiLevelType w:val="hybridMultilevel"/>
    <w:tmpl w:val="47444C70"/>
    <w:lvl w:ilvl="0" w:tplc="0419000F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C91ABC"/>
    <w:multiLevelType w:val="multilevel"/>
    <w:tmpl w:val="916E916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EF801F0"/>
    <w:multiLevelType w:val="multilevel"/>
    <w:tmpl w:val="E3AAB0EA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452E5B"/>
    <w:multiLevelType w:val="multilevel"/>
    <w:tmpl w:val="2D00B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C7060E"/>
    <w:multiLevelType w:val="multilevel"/>
    <w:tmpl w:val="D370199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1B486E"/>
    <w:multiLevelType w:val="multilevel"/>
    <w:tmpl w:val="DE02793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Theme="minorHAnsi" w:hAnsi="Times New Roman" w:cs="Arial Unicode MS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21" w15:restartNumberingAfterBreak="0">
    <w:nsid w:val="57B50C92"/>
    <w:multiLevelType w:val="multilevel"/>
    <w:tmpl w:val="8714B0B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57EA77D4"/>
    <w:multiLevelType w:val="multilevel"/>
    <w:tmpl w:val="C0D8D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746F58"/>
    <w:multiLevelType w:val="hybridMultilevel"/>
    <w:tmpl w:val="7FA8F5E2"/>
    <w:lvl w:ilvl="0" w:tplc="775450C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404D2C"/>
    <w:multiLevelType w:val="multilevel"/>
    <w:tmpl w:val="771CF0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1B4CA8"/>
    <w:multiLevelType w:val="multilevel"/>
    <w:tmpl w:val="36B060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4E2092"/>
    <w:multiLevelType w:val="multilevel"/>
    <w:tmpl w:val="9274198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8E3D14"/>
    <w:multiLevelType w:val="multilevel"/>
    <w:tmpl w:val="D9E6C44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22064F"/>
    <w:multiLevelType w:val="multilevel"/>
    <w:tmpl w:val="68B0AE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DF1845"/>
    <w:multiLevelType w:val="multilevel"/>
    <w:tmpl w:val="AF42FCE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D75EF3"/>
    <w:multiLevelType w:val="multilevel"/>
    <w:tmpl w:val="95A09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7289087">
    <w:abstractNumId w:val="12"/>
  </w:num>
  <w:num w:numId="2" w16cid:durableId="126432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302223">
    <w:abstractNumId w:val="6"/>
  </w:num>
  <w:num w:numId="4" w16cid:durableId="2007979829">
    <w:abstractNumId w:val="23"/>
  </w:num>
  <w:num w:numId="5" w16cid:durableId="1373963003">
    <w:abstractNumId w:val="21"/>
  </w:num>
  <w:num w:numId="6" w16cid:durableId="2139450605">
    <w:abstractNumId w:val="20"/>
  </w:num>
  <w:num w:numId="7" w16cid:durableId="896551361">
    <w:abstractNumId w:val="8"/>
  </w:num>
  <w:num w:numId="8" w16cid:durableId="1515026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5626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9901497">
    <w:abstractNumId w:val="28"/>
  </w:num>
  <w:num w:numId="11" w16cid:durableId="2111663014">
    <w:abstractNumId w:val="1"/>
  </w:num>
  <w:num w:numId="12" w16cid:durableId="1193347958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 w16cid:durableId="707486769">
    <w:abstractNumId w:val="14"/>
  </w:num>
  <w:num w:numId="14" w16cid:durableId="17873874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1336194">
    <w:abstractNumId w:val="24"/>
  </w:num>
  <w:num w:numId="16" w16cid:durableId="88425767">
    <w:abstractNumId w:val="26"/>
  </w:num>
  <w:num w:numId="17" w16cid:durableId="1653168876">
    <w:abstractNumId w:val="27"/>
  </w:num>
  <w:num w:numId="18" w16cid:durableId="771709455">
    <w:abstractNumId w:val="13"/>
  </w:num>
  <w:num w:numId="19" w16cid:durableId="1801650433">
    <w:abstractNumId w:val="19"/>
  </w:num>
  <w:num w:numId="20" w16cid:durableId="1850561352">
    <w:abstractNumId w:val="17"/>
  </w:num>
  <w:num w:numId="21" w16cid:durableId="1535118535">
    <w:abstractNumId w:val="16"/>
  </w:num>
  <w:num w:numId="22" w16cid:durableId="1301154821">
    <w:abstractNumId w:val="30"/>
  </w:num>
  <w:num w:numId="23" w16cid:durableId="125123650">
    <w:abstractNumId w:val="7"/>
  </w:num>
  <w:num w:numId="24" w16cid:durableId="1569919640">
    <w:abstractNumId w:val="9"/>
  </w:num>
  <w:num w:numId="25" w16cid:durableId="814197">
    <w:abstractNumId w:val="10"/>
  </w:num>
  <w:num w:numId="26" w16cid:durableId="677805540">
    <w:abstractNumId w:val="18"/>
  </w:num>
  <w:num w:numId="27" w16cid:durableId="852841405">
    <w:abstractNumId w:val="25"/>
  </w:num>
  <w:num w:numId="28" w16cid:durableId="791902813">
    <w:abstractNumId w:val="22"/>
  </w:num>
  <w:num w:numId="29" w16cid:durableId="1852983742">
    <w:abstractNumId w:val="15"/>
  </w:num>
  <w:num w:numId="30" w16cid:durableId="1712875536">
    <w:abstractNumId w:val="29"/>
  </w:num>
  <w:num w:numId="31" w16cid:durableId="2024431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EC"/>
    <w:rsid w:val="000676E7"/>
    <w:rsid w:val="00101C7E"/>
    <w:rsid w:val="00112B4C"/>
    <w:rsid w:val="001212EF"/>
    <w:rsid w:val="001B6FEC"/>
    <w:rsid w:val="001F2F3F"/>
    <w:rsid w:val="00302385"/>
    <w:rsid w:val="00315EFB"/>
    <w:rsid w:val="00410D4F"/>
    <w:rsid w:val="004F269C"/>
    <w:rsid w:val="005C52FE"/>
    <w:rsid w:val="0060438D"/>
    <w:rsid w:val="00700B1D"/>
    <w:rsid w:val="007D3DC3"/>
    <w:rsid w:val="00845A10"/>
    <w:rsid w:val="008A2A36"/>
    <w:rsid w:val="00914087"/>
    <w:rsid w:val="00A84CD5"/>
    <w:rsid w:val="00B335F2"/>
    <w:rsid w:val="00D465A0"/>
    <w:rsid w:val="00E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826B"/>
  <w15:docId w15:val="{D331E97F-C5A9-4D9B-994F-48081985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F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6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F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FEC"/>
  </w:style>
  <w:style w:type="paragraph" w:styleId="a9">
    <w:name w:val="footer"/>
    <w:basedOn w:val="a"/>
    <w:link w:val="aa"/>
    <w:uiPriority w:val="99"/>
    <w:unhideWhenUsed/>
    <w:rsid w:val="001B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FEC"/>
  </w:style>
  <w:style w:type="character" w:customStyle="1" w:styleId="11">
    <w:name w:val="Основной текст (11)_"/>
    <w:basedOn w:val="a0"/>
    <w:link w:val="110"/>
    <w:uiPriority w:val="99"/>
    <w:locked/>
    <w:rsid w:val="001B6FE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1B6FEC"/>
    <w:pPr>
      <w:widowControl w:val="0"/>
      <w:shd w:val="clear" w:color="auto" w:fill="FFFFFF"/>
      <w:spacing w:before="240" w:after="240" w:line="240" w:lineRule="atLeast"/>
      <w:ind w:hanging="2100"/>
      <w:jc w:val="both"/>
    </w:pPr>
    <w:rPr>
      <w:rFonts w:ascii="Times New Roman" w:hAnsi="Times New Roman" w:cs="Times New Roman"/>
      <w:i/>
      <w:iCs/>
    </w:rPr>
  </w:style>
  <w:style w:type="character" w:customStyle="1" w:styleId="2">
    <w:name w:val="Основной текст (2)_"/>
    <w:basedOn w:val="a0"/>
    <w:link w:val="21"/>
    <w:uiPriority w:val="99"/>
    <w:locked/>
    <w:rsid w:val="001B6FE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6FE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1B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B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B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60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7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228011&amp;prevdoc=902228011&amp;point=mark=000000000000000000000000000000000000000000000000008R80M9" TargetMode="External"/><Relationship Id="rId5" Type="http://schemas.openxmlformats.org/officeDocument/2006/relationships/hyperlink" Target="kodeks://link/d?nd=902228011&amp;prevdoc=902228011&amp;point=mark=000000000000000000000000000000000000000000000000008R80M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Люба</cp:lastModifiedBy>
  <cp:revision>6</cp:revision>
  <dcterms:created xsi:type="dcterms:W3CDTF">2023-05-09T11:59:00Z</dcterms:created>
  <dcterms:modified xsi:type="dcterms:W3CDTF">2023-05-09T12:40:00Z</dcterms:modified>
</cp:coreProperties>
</file>