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МУНИЦИПАЛЬНОЕ ОБРАЗОВАНИЕ ГОРОДСКОЕ ПОСЕЛЕНИ МОРТКА</w:t>
      </w:r>
    </w:p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</w:pPr>
      <w:r>
        <w:t xml:space="preserve">Кондинского района </w:t>
      </w:r>
    </w:p>
    <w:p>
      <w:pPr>
        <w:pStyle w:val="Normal"/>
        <w:jc w:val="center"/>
      </w:pPr>
      <w:r>
        <w:t xml:space="preserve">Ханты-Мансийского автономного округа-Югры</w:t>
      </w:r>
    </w:p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</w:rPr>
      </w:pPr>
      <w:r>
        <w:rPr>
          <w:b/>
          <w:bCs/>
          <w:color w:val="000000"/>
        </w:rPr>
        <w:t xml:space="preserve">ГЛАВА ГОРОДСКОГО ПОСЕЛЕНИЯ МОРТКА</w:t>
      </w:r>
      <w:r>
        <w:rPr>
          <w:b/>
        </w:rPr>
      </w:r>
    </w:p>
    <w:p>
      <w:pPr>
        <w:pStyle w:val="Normal"/>
        <w:jc w:val="center"/>
      </w:pP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ПОСТАНОВЛЕНИЕ</w:t>
      </w:r>
      <w:r>
        <w:rPr>
          <w:b/>
        </w:rPr>
      </w:r>
    </w:p>
    <w:p>
      <w:pPr>
        <w:pStyle w:val="Normal"/>
        <w:jc w:val="center"/>
        <w:rPr>
          <w:spacing w:val="40"/>
          <w:sz w:val="28"/>
        </w:rPr>
      </w:pPr>
      <w:r>
        <w:rPr>
          <w:spacing w:val="40"/>
          <w:sz w:val="28"/>
        </w:rPr>
      </w:r>
    </w:p>
    <w:p>
      <w:pPr>
        <w:pStyle w:val="Normal"/>
        <w:jc w:val="center"/>
        <w:rPr>
          <w:b/>
        </w:rPr>
      </w:pPr>
      <w:r>
        <w:rPr>
          <w:spacing w:val="40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</w:t>
                            </w:r>
                            <w:r>
                              <w:rPr>
                                <w:b/>
                              </w:rPr>
                              <w:t xml:space="preserve">т «</w:t>
                            </w:r>
                            <w:r>
                              <w:rPr>
                                <w:b/>
                              </w:rPr>
                              <w:t xml:space="preserve">22</w:t>
                            </w:r>
                            <w:r>
                              <w:rPr>
                                <w:b/>
                              </w:rPr>
                              <w:t xml:space="preserve">»</w:t>
                            </w:r>
                            <w:r>
                              <w:rPr>
                                <w:b/>
                              </w:rPr>
                              <w:t xml:space="preserve"> августа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</w:rPr>
                              <w:t xml:space="preserve">23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года  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№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4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пгт. Мортка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false;mso-position-horizontal-relative:text;margin-left:-6.30pt;mso-position-horizontal:absolute;mso-position-vertical-relative:text;margin-top:1.65pt;mso-position-vertical:absolute;width:517.35pt;height:41.2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Normal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</w:t>
                      </w:r>
                      <w:r>
                        <w:rPr>
                          <w:b/>
                        </w:rPr>
                        <w:t xml:space="preserve">т «</w:t>
                      </w:r>
                      <w:r>
                        <w:rPr>
                          <w:b/>
                        </w:rPr>
                        <w:t xml:space="preserve">22</w:t>
                      </w:r>
                      <w:r>
                        <w:rPr>
                          <w:b/>
                        </w:rPr>
                        <w:t xml:space="preserve">»</w:t>
                      </w:r>
                      <w:r>
                        <w:rPr>
                          <w:b/>
                        </w:rPr>
                        <w:t xml:space="preserve"> августа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20</w:t>
                      </w:r>
                      <w:r>
                        <w:rPr>
                          <w:b/>
                        </w:rPr>
                        <w:t xml:space="preserve">23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года  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№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4</w:t>
                      </w: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пгт. Мортка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      от  </w:t>
      </w:r>
      <w:r>
        <w:rPr>
          <w:b/>
        </w:rPr>
        <w:t xml:space="preserve">29 </w:t>
      </w:r>
      <w:r>
        <w:rPr>
          <w:b/>
        </w:rPr>
        <w:t xml:space="preserve"> </w:t>
      </w:r>
      <w:r>
        <w:rPr>
          <w:b/>
        </w:rPr>
        <w:t xml:space="preserve">мая</w:t>
      </w:r>
      <w:r>
        <w:rPr>
          <w:b/>
        </w:rPr>
        <w:t xml:space="preserve"> 2009 года </w:t>
        <w:tab/>
        <w:tab/>
        <w:tab/>
        <w:tab/>
        <w:tab/>
        <w:tab/>
        <w:t xml:space="preserve">                              </w:t>
      </w:r>
    </w:p>
    <w:p>
      <w:pPr>
        <w:pStyle w:val="Normal"/>
        <w:jc w:val="both"/>
      </w:pPr>
    </w:p>
    <w:p>
      <w:pPr>
        <w:pStyle w:val="UserStyle_5"/>
        <w:spacing w:before="0"/>
        <w:ind w:right="4251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5"/>
      </w:tblGrid>
      <w:tr>
        <w:trPr/>
        <w:tc>
          <w:tcPr>
            <w:tcW w:w="634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О поощрении муниципальной </w:t>
            </w:r>
          </w:p>
          <w:p>
            <w:pPr>
              <w:pStyle w:val="Normal"/>
            </w:pPr>
            <w:r>
              <w:t xml:space="preserve">управленческой команды </w:t>
            </w:r>
          </w:p>
          <w:p>
            <w:pPr>
              <w:pStyle w:val="Normal"/>
            </w:pPr>
            <w:r>
              <w:t xml:space="preserve">муниципального образования </w:t>
            </w:r>
          </w:p>
          <w:p>
            <w:pPr>
              <w:pStyle w:val="Normal"/>
            </w:pPr>
            <w:r>
              <w:t xml:space="preserve">го</w:t>
            </w:r>
            <w:r>
              <w:t xml:space="preserve">родское поселение Мортка  в 202</w:t>
            </w:r>
            <w:r>
              <w:t xml:space="preserve">3</w:t>
            </w:r>
            <w:r>
              <w:t xml:space="preserve">году</w:t>
            </w:r>
          </w:p>
        </w:tc>
      </w:tr>
    </w:tbl>
    <w:p>
      <w:pPr>
        <w:pStyle w:val="Normal"/>
        <w:ind w:firstLine="709"/>
        <w:jc w:val="both"/>
      </w:pPr>
    </w:p>
    <w:p>
      <w:pPr>
        <w:pStyle w:val="Normal"/>
        <w:tabs>
          <w:tab w:val="left" w:pos="758" w:leader="none"/>
        </w:tabs>
        <w:ind w:firstLine="709"/>
        <w:jc w:val="both"/>
        <w:rPr>
          <w:rStyle w:val="UserStyle_11"/>
          <w:b/>
        </w:rPr>
      </w:pPr>
      <w:r>
        <w:rPr>
          <w:rStyle w:val="UserStyle_11"/>
        </w:rPr>
        <w:t xml:space="preserve">Руководствуясь постановлением Правительства Ханты-Мансийского</w:t>
      </w:r>
      <w:r>
        <w:rPr>
          <w:rStyle w:val="UserStyle_11"/>
        </w:rPr>
        <w:t xml:space="preserve"> автономного округа - Югры от 20 июля 2023 года № 354</w:t>
      </w:r>
      <w:r>
        <w:rPr>
          <w:rStyle w:val="UserStyle_11"/>
        </w:rPr>
        <w:t xml:space="preserve">-п «О распределении дотаций бюджетам муниципальных районов и городских округов</w:t>
      </w:r>
      <w:r>
        <w:rPr>
          <w:rStyle w:val="UserStyle_11"/>
        </w:rPr>
        <w:t xml:space="preserve"> </w:t>
      </w:r>
      <w:r>
        <w:rPr>
          <w:rStyle w:val="UserStyle_11"/>
        </w:rPr>
        <w:t xml:space="preserve">   Ханты-Мансийского автономного округа - Югры </w:t>
      </w:r>
      <w:r>
        <w:rPr>
          <w:rStyle w:val="UserStyle_11"/>
        </w:rPr>
        <w:t xml:space="preserve">по решению вопросов местного  значения</w:t>
      </w:r>
      <w:r>
        <w:rPr>
          <w:rStyle w:val="UserStyle_11"/>
        </w:rPr>
        <w:t xml:space="preserve">», постановление</w:t>
      </w:r>
      <w:r>
        <w:rPr>
          <w:rStyle w:val="UserStyle_11"/>
        </w:rPr>
        <w:t xml:space="preserve">м главы Кондинского района от 15 августа 2023 года № 57</w:t>
      </w:r>
      <w:r>
        <w:rPr>
          <w:rStyle w:val="UserStyle_11"/>
        </w:rPr>
        <w:t xml:space="preserve">-п «О поощрении муниципальной управленческой к</w:t>
      </w:r>
      <w:r>
        <w:rPr>
          <w:rStyle w:val="UserStyle_11"/>
        </w:rPr>
        <w:t xml:space="preserve">оманды Кондинского района в 2023</w:t>
      </w:r>
      <w:r>
        <w:rPr>
          <w:rStyle w:val="UserStyle_11"/>
        </w:rPr>
        <w:t xml:space="preserve"> году», Уставом муниципального образования городское поселение Мортка, постановляю:</w:t>
      </w:r>
      <w:r>
        <w:rPr>
          <w:rStyle w:val="UserStyle_11"/>
          <w:b/>
        </w:rPr>
      </w:r>
    </w:p>
    <w:p>
      <w:pPr>
        <w:pStyle w:val="Normal"/>
        <w:tabs>
          <w:tab w:val="left" w:pos="758" w:leader="none"/>
        </w:tabs>
        <w:ind w:firstLine="709"/>
        <w:jc w:val="both"/>
        <w:rPr>
          <w:rStyle w:val="UserStyle_11"/>
        </w:rPr>
      </w:pPr>
      <w:r>
        <w:rPr>
          <w:rStyle w:val="UserStyle_11"/>
        </w:rPr>
        <w:t xml:space="preserve">1. Утвердить Порядок поощрения муниципальной управленческой команды муниципального образования городское поселение Морт</w:t>
      </w:r>
      <w:r>
        <w:rPr>
          <w:rStyle w:val="UserStyle_11"/>
        </w:rPr>
        <w:t xml:space="preserve">ка в 20</w:t>
      </w:r>
      <w:r>
        <w:rPr>
          <w:rStyle w:val="UserStyle_11"/>
        </w:rPr>
        <w:t xml:space="preserve">2</w:t>
      </w:r>
      <w:r>
        <w:rPr>
          <w:rStyle w:val="UserStyle_11"/>
        </w:rPr>
        <w:t xml:space="preserve">3</w:t>
      </w:r>
      <w:r>
        <w:rPr>
          <w:rStyle w:val="UserStyle_11"/>
        </w:rPr>
        <w:t xml:space="preserve"> году (приложение).</w:t>
      </w:r>
    </w:p>
    <w:p>
      <w:pPr>
        <w:pStyle w:val="Normal"/>
        <w:tabs>
          <w:tab w:val="left" w:pos="758" w:leader="none"/>
        </w:tabs>
        <w:ind w:firstLine="709"/>
        <w:jc w:val="both"/>
        <w:rPr>
          <w:rStyle w:val="UserStyle_11"/>
        </w:rPr>
      </w:pPr>
      <w:r>
        <w:rPr>
          <w:rStyle w:val="UserStyle_11"/>
        </w:rPr>
        <w:t xml:space="preserve">2. Контроль за выполнением постановления оставляю за собой.</w:t>
      </w: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  <w:r>
        <w:t xml:space="preserve">Глава</w:t>
      </w:r>
      <w:r>
        <w:t xml:space="preserve"> городского поселения Мортка                          </w:t>
      </w:r>
      <w:r>
        <w:t xml:space="preserve">   </w:t>
      </w:r>
      <w:r>
        <w:t xml:space="preserve">                               А.А. Тагильцев</w:t>
      </w:r>
    </w:p>
    <w:p>
      <w:pPr>
        <w:pStyle w:val="Normal"/>
      </w:pPr>
      <w:r>
        <w:t xml:space="preserve"> </w:t>
      </w: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Приложение 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постановлению главы городского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поселения Мортка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«22» августа </w:t>
      </w:r>
      <w:r>
        <w:t xml:space="preserve">2023</w:t>
      </w:r>
      <w:r>
        <w:t xml:space="preserve"> года</w:t>
      </w:r>
      <w:r>
        <w:t xml:space="preserve"> № </w:t>
      </w:r>
      <w:r>
        <w:t xml:space="preserve">4</w:t>
      </w:r>
    </w:p>
    <w:p>
      <w:pPr>
        <w:pStyle w:val="Normal"/>
        <w:tabs>
          <w:tab w:val="left" w:pos="4962" w:leader="none"/>
        </w:tabs>
        <w:ind w:left="4962"/>
      </w:pPr>
    </w:p>
    <w:p>
      <w:pPr>
        <w:pStyle w:val="Normal"/>
        <w:tabs>
          <w:tab w:val="left" w:pos="4962" w:leader="none"/>
        </w:tabs>
        <w:ind w:left="4962"/>
      </w:pPr>
    </w:p>
    <w:p>
      <w:pPr>
        <w:pStyle w:val="Normal"/>
        <w:jc w:val="center"/>
      </w:pPr>
      <w:r>
        <w:t xml:space="preserve">Порядок</w:t>
      </w:r>
      <w:r>
        <w:t xml:space="preserve"> </w:t>
      </w:r>
      <w:r>
        <w:t xml:space="preserve">поощрения муниципальной управленческой команды </w:t>
      </w:r>
    </w:p>
    <w:p>
      <w:pPr>
        <w:pStyle w:val="Normal"/>
        <w:jc w:val="center"/>
      </w:pPr>
      <w:r>
        <w:t xml:space="preserve">м</w:t>
      </w:r>
      <w:r>
        <w:t xml:space="preserve">униципального образования городское поселение Мортка</w:t>
      </w:r>
      <w:r>
        <w:t xml:space="preserve"> в 2023</w:t>
      </w:r>
      <w:r>
        <w:t xml:space="preserve"> году </w:t>
      </w:r>
    </w:p>
    <w:p>
      <w:pPr>
        <w:pStyle w:val="Normal"/>
        <w:jc w:val="center"/>
      </w:pPr>
      <w:r>
        <w:t xml:space="preserve">(далее - Порядок)</w:t>
      </w:r>
    </w:p>
    <w:p>
      <w:pPr>
        <w:pStyle w:val="Normal"/>
        <w:jc w:val="center"/>
      </w:pPr>
    </w:p>
    <w:p>
      <w:pPr>
        <w:pStyle w:val="179"/>
        <w:widowControl w:val="o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Настоящий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Порядок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устанавливает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порядок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поощрения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управленческой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команды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городское поселение Мортка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(далее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—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управленческая команда) задействованной в достижении наилучших значений показателей деятельности исполнительных органов государственной власти Ханты-Мансийского автономного округа – Югры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2023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году.</w:t>
      </w:r>
    </w:p>
    <w:p>
      <w:pPr>
        <w:pStyle w:val="179"/>
        <w:widowControl w:val="off"/>
        <w:tabs>
          <w:tab w:val="left" w:pos="1283" w:leader="none"/>
        </w:tabs>
        <w:spacing w:before="8" w:after="0" w:line="240" w:lineRule="auto"/>
        <w:ind w:left="0" w:right="150" w:firstLine="851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</w:t>
      </w:r>
      <w:r>
        <w:rPr>
          <w:rFonts w:ascii="Times New Roman" w:hAnsi="Times New Roman"/>
          <w:color w:val="000000"/>
          <w:sz w:val="24"/>
          <w:szCs w:val="24"/>
        </w:rPr>
        <w:t xml:space="preserve"> 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управленческой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командой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понимаются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лица,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замещающие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муниципальные должности, лица, замещающие должности муниципальной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службы,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лица,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занимающие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должности,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отнесенные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должностям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службы,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осуществляющие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техническое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обеспечение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местного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самоуправления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образования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городское поселение Мортка.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79"/>
        <w:widowControl w:val="off"/>
        <w:spacing w:after="0" w:line="240" w:lineRule="auto"/>
        <w:ind w:left="0" w:firstLine="709"/>
        <w:jc w:val="both"/>
        <w:rPr>
          <w:rStyle w:val="UserStyle_11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Поощрение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участников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управленческой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команды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осуществляется</w:t>
      </w:r>
      <w:r>
        <w:rPr>
          <w:rFonts w:ascii="Times New Roman" w:hAnsi="Times New Roman"/>
          <w:color w:val="000000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единовременно</w:t>
        <w:tab/>
        <w:t xml:space="preserve">в</w:t>
        <w:tab/>
        <w:t xml:space="preserve">размере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14 713 (четырнадцать тысяч семьсот </w:t>
      </w:r>
      <w:r>
        <w:rPr>
          <w:rFonts w:ascii="Times New Roman" w:hAnsi="Times New Roman"/>
          <w:color w:val="000000"/>
          <w:sz w:val="24"/>
          <w:szCs w:val="24"/>
        </w:rPr>
        <w:t xml:space="preserve">тринадцать 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рублей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) 00 копеек путем</w:t>
      </w:r>
      <w:r>
        <w:rPr>
          <w:rFonts w:ascii="Times New Roman" w:hAnsi="Times New Roman"/>
          <w:color w:val="000000"/>
          <w:sz w:val="24"/>
          <w:szCs w:val="24"/>
        </w:rPr>
        <w:t xml:space="preserve"> выплаты </w:t>
      </w:r>
      <w:r>
        <w:rPr>
          <w:rFonts w:ascii="Times New Roman" w:hAnsi="Times New Roman"/>
          <w:color w:val="000000"/>
          <w:sz w:val="24"/>
          <w:szCs w:val="24"/>
        </w:rPr>
        <w:t xml:space="preserve">прочей премии</w:t>
      </w:r>
      <w:r>
        <w:rPr>
          <w:rFonts w:ascii="Times New Roman" w:hAnsi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достижение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показателей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деятельности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органов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местного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самоуправления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городское поселение Мортка</w:t>
      </w:r>
      <w:r>
        <w:rPr>
          <w:rFonts w:ascii="Times New Roman" w:hAnsi="Times New Roman"/>
          <w:color w:val="000000"/>
          <w:sz w:val="24"/>
          <w:szCs w:val="24"/>
        </w:rPr>
        <w:t xml:space="preserve">, за счет</w:t>
      </w:r>
      <w:r>
        <w:rPr>
          <w:rFonts w:ascii="Times New Roman" w:hAnsi="Times New Roman"/>
          <w:sz w:val="24"/>
          <w:szCs w:val="24"/>
        </w:rPr>
        <w:t xml:space="preserve"> иных</w:t>
      </w:r>
      <w:r>
        <w:rPr>
          <w:rFonts w:ascii="Times New Roman" w:hAnsi="Times New Roman"/>
          <w:sz w:val="24"/>
          <w:szCs w:val="24"/>
        </w:rPr>
        <w:t xml:space="preserve"> межбюджетных трансфертов в 2023 </w:t>
      </w:r>
      <w:r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 xml:space="preserve">в сумме 228  219,77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двести двадцать восемь тысяч двести девятнадцать</w:t>
      </w:r>
      <w:r>
        <w:rPr>
          <w:rFonts w:ascii="Times New Roman" w:hAnsi="Times New Roman"/>
          <w:sz w:val="24"/>
          <w:szCs w:val="24"/>
        </w:rPr>
        <w:t xml:space="preserve"> рублей ) 77</w:t>
      </w:r>
      <w:r>
        <w:rPr>
          <w:rFonts w:ascii="Times New Roman" w:hAnsi="Times New Roman"/>
          <w:sz w:val="24"/>
          <w:szCs w:val="24"/>
        </w:rPr>
        <w:t xml:space="preserve"> копеек</w:t>
      </w:r>
      <w:r>
        <w:rPr>
          <w:rStyle w:val="UserStyle_11"/>
        </w:rPr>
        <w:t xml:space="preserve">.</w:t>
      </w:r>
    </w:p>
    <w:p>
      <w:pPr>
        <w:pStyle w:val="179"/>
        <w:widowControl w:val="o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Поощрение выплачивается участникам управленческой команды:</w:t>
      </w:r>
    </w:p>
    <w:p>
      <w:pPr>
        <w:pStyle w:val="179"/>
        <w:widowControl w:val="off"/>
        <w:tabs>
          <w:tab w:val="left" w:pos="1086" w:leader="none"/>
        </w:tabs>
        <w:spacing w:after="0" w:line="271" w:lineRule="auto"/>
        <w:ind w:left="0" w:right="251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лицам,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замещающим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муниципальные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должности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—</w:t>
      </w:r>
      <w:r>
        <w:rPr>
          <w:rFonts w:ascii="Times New Roman" w:hAnsi="Times New Roman"/>
          <w:color w:val="000000"/>
          <w:spacing w:val="5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основании Решения Совета депутатов городского поселения Мортка.</w:t>
      </w:r>
    </w:p>
    <w:p>
      <w:pPr>
        <w:pStyle w:val="179"/>
        <w:widowControl w:val="o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лицам,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замещающим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должности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службы,</w:t>
      </w:r>
      <w:r>
        <w:rPr>
          <w:rFonts w:ascii="Times New Roman" w:hAnsi="Times New Roman"/>
          <w:color w:val="000000"/>
          <w:sz w:val="24"/>
          <w:szCs w:val="24"/>
        </w:rPr>
        <w:t xml:space="preserve"> лицам, занимающим должности, не отнесенные   к должностям муниципальной службы, и осуществляющим техническое обеспечение деятельности органов местного самоуправления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городское поселение Мортка</w:t>
      </w:r>
      <w:r>
        <w:rPr>
          <w:rFonts w:ascii="Times New Roman" w:hAnsi="Times New Roman"/>
          <w:color w:val="000000"/>
          <w:sz w:val="24"/>
          <w:szCs w:val="24"/>
        </w:rPr>
        <w:t xml:space="preserve"> - по распоряжению (приказу) работодателя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79"/>
        <w:widowControl w:val="o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Персональный состав участников управленческой команды определяется исходя из фактической штатной численности органов местного самоуправления муниципального образования городского поселения Мортка по со состоянию </w:t>
      </w:r>
      <w:r>
        <w:rPr>
          <w:rFonts w:ascii="Times New Roman" w:hAnsi="Times New Roman"/>
          <w:color w:val="000000"/>
          <w:sz w:val="24"/>
          <w:szCs w:val="24"/>
        </w:rPr>
        <w:t xml:space="preserve">на 20 июля 2023 года.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79"/>
        <w:widowControl w:val="o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</w:pPr>
    </w:p>
    <w:p>
      <w:pPr>
        <w:pStyle w:val="Normal"/>
      </w:pPr>
    </w:p>
    <w:p>
      <w:pPr>
        <w:pStyle w:val="Normal"/>
      </w:pPr>
    </w:p>
    <w:sectPr>
      <w:type w:val="nextPage"/>
      <w:pgSz w:w="11906" w:h="16838"/>
      <w:pgMar w:top="539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17" w:hanging="708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1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3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5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7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59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1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3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5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78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1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63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0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3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5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62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48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58" w:hanging="609"/>
      </w:pPr>
      <w:rPr>
        <w:w w:val="95"/>
        <w:lang w:val="ru-RU" w:eastAsia="en-US" w:bidi="ar-SA"/>
      </w:rPr>
    </w:lvl>
    <w:lvl w:ilvl="1">
      <w:start w:val="0"/>
      <w:numFmt w:val="bullet"/>
      <w:suff w:val="tab"/>
      <w:lvlText w:val="•"/>
      <w:lvlJc w:val="left"/>
      <w:pPr>
        <w:pStyle w:val="Normal"/>
        <w:ind w:left="1110" w:hanging="609"/>
      </w:pPr>
      <w:rPr>
        <w:lang w:val="ru-RU" w:eastAsia="en-US" w:bidi="ar-SA"/>
      </w:rPr>
    </w:lvl>
    <w:lvl w:ilvl="2">
      <w:start w:val="0"/>
      <w:numFmt w:val="bullet"/>
      <w:suff w:val="tab"/>
      <w:lvlText w:val="•"/>
      <w:lvlJc w:val="left"/>
      <w:pPr>
        <w:pStyle w:val="Normal"/>
        <w:ind w:left="2060" w:hanging="609"/>
      </w:pPr>
      <w:rPr>
        <w:lang w:val="ru-RU" w:eastAsia="en-US" w:bidi="ar-SA"/>
      </w:rPr>
    </w:lvl>
    <w:lvl w:ilvl="3">
      <w:start w:val="0"/>
      <w:numFmt w:val="bullet"/>
      <w:suff w:val="tab"/>
      <w:lvlText w:val="•"/>
      <w:lvlJc w:val="left"/>
      <w:pPr>
        <w:pStyle w:val="Normal"/>
        <w:ind w:left="3011" w:hanging="609"/>
      </w:pPr>
      <w:rPr>
        <w:lang w:val="ru-RU" w:eastAsia="en-US" w:bidi="ar-SA"/>
      </w:rPr>
    </w:lvl>
    <w:lvl w:ilvl="4">
      <w:start w:val="0"/>
      <w:numFmt w:val="bullet"/>
      <w:suff w:val="tab"/>
      <w:lvlText w:val="•"/>
      <w:lvlJc w:val="left"/>
      <w:pPr>
        <w:pStyle w:val="Normal"/>
        <w:ind w:left="3961" w:hanging="609"/>
      </w:pPr>
      <w:rPr>
        <w:lang w:val="ru-RU" w:eastAsia="en-US" w:bidi="ar-SA"/>
      </w:rPr>
    </w:lvl>
    <w:lvl w:ilvl="5">
      <w:start w:val="0"/>
      <w:numFmt w:val="bullet"/>
      <w:suff w:val="tab"/>
      <w:lvlText w:val="•"/>
      <w:lvlJc w:val="left"/>
      <w:pPr>
        <w:pStyle w:val="Normal"/>
        <w:ind w:left="4912" w:hanging="609"/>
      </w:pPr>
      <w:rPr>
        <w:lang w:val="ru-RU" w:eastAsia="en-US" w:bidi="ar-SA"/>
      </w:rPr>
    </w:lvl>
    <w:lvl w:ilvl="6">
      <w:start w:val="0"/>
      <w:numFmt w:val="bullet"/>
      <w:suff w:val="tab"/>
      <w:lvlText w:val="•"/>
      <w:lvlJc w:val="left"/>
      <w:pPr>
        <w:pStyle w:val="Normal"/>
        <w:ind w:left="5862" w:hanging="609"/>
      </w:pPr>
      <w:rPr>
        <w:lang w:val="ru-RU" w:eastAsia="en-US" w:bidi="ar-SA"/>
      </w:rPr>
    </w:lvl>
    <w:lvl w:ilvl="7">
      <w:start w:val="0"/>
      <w:numFmt w:val="bullet"/>
      <w:suff w:val="tab"/>
      <w:lvlText w:val="•"/>
      <w:lvlJc w:val="left"/>
      <w:pPr>
        <w:pStyle w:val="Normal"/>
        <w:ind w:left="6812" w:hanging="609"/>
      </w:pPr>
      <w:rPr>
        <w:lang w:val="ru-RU" w:eastAsia="en-US" w:bidi="ar-SA"/>
      </w:rPr>
    </w:lvl>
    <w:lvl w:ilvl="8">
      <w:start w:val="0"/>
      <w:numFmt w:val="bullet"/>
      <w:suff w:val="tab"/>
      <w:lvlText w:val="•"/>
      <w:lvlJc w:val="left"/>
      <w:pPr>
        <w:pStyle w:val="Normal"/>
        <w:ind w:left="7763" w:hanging="609"/>
      </w:pPr>
      <w:rPr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60" w:leader="none"/>
        </w:tabs>
        <w:ind w:left="6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87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28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47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64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007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00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367" w:hanging="180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55" w:hanging="43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6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6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3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040" w:hanging="180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87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28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47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64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007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00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367" w:hanging="180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05" w:leader="none"/>
        </w:tabs>
        <w:ind w:left="405" w:hanging="405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5"/>
  </w:num>
  <w:num w:numId="5">
    <w:abstractNumId w:val="16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3"/>
  </w:num>
  <w:num w:numId="14">
    <w:abstractNumId w:val="0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right"/>
      <w:outlineLvl w:val="2"/>
    </w:pPr>
    <w:rPr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outlineLvl w:val="3"/>
    </w:pPr>
    <w:rPr>
      <w:sz w:val="28"/>
    </w:rPr>
  </w:style>
  <w:style w:type="paragraph" w:styleId="Heading5">
    <w:name w:val="Заголовок 5"/>
    <w:basedOn w:val="Normal"/>
    <w:next w:val="Normal"/>
    <w:link w:val="Normal"/>
    <w:qFormat/>
    <w:pPr>
      <w:keepNext/>
      <w:jc w:val="center"/>
      <w:outlineLvl w:val="4"/>
    </w:pPr>
    <w:rPr>
      <w:sz w:val="32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Indent">
    <w:name w:val="Основной текст с отступом"/>
    <w:basedOn w:val="Normal"/>
    <w:next w:val="BodyTextIndent"/>
    <w:link w:val="UserStyle_0"/>
    <w:pPr>
      <w:ind w:firstLine="708"/>
      <w:jc w:val="both"/>
    </w:pPr>
  </w:style>
  <w:style w:type="paragraph" w:styleId="BodyText">
    <w:name w:val="Основной текст"/>
    <w:basedOn w:val="Normal"/>
    <w:next w:val="BodyText"/>
    <w:link w:val="Normal"/>
    <w:pPr>
      <w:jc w:val="both"/>
    </w:pPr>
    <w:rPr>
      <w:sz w:val="28"/>
    </w:rPr>
  </w:style>
  <w:style w:type="paragraph" w:styleId="BodyTextIndent2">
    <w:name w:val="Основной текст с отступом 2"/>
    <w:basedOn w:val="Normal"/>
    <w:next w:val="BodyTextIndent2"/>
    <w:link w:val="UserStyle_1"/>
    <w:pPr>
      <w:ind w:firstLine="708"/>
      <w:jc w:val="both"/>
    </w:pPr>
    <w:rPr>
      <w:sz w:val="28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2">
    <w:name w:val="Таблицы (моноширинный)"/>
    <w:basedOn w:val="Normal"/>
    <w:next w:val="Normal"/>
    <w:link w:val="Normal"/>
    <w:uiPriority w:val="99"/>
    <w:pPr>
      <w:widowControl w:val="off"/>
      <w:jc w:val="both"/>
    </w:pPr>
    <w:rPr>
      <w:rFonts w:ascii="Courier New" w:hAnsi="Courier New" w:cs="Courier New"/>
      <w:sz w:val="20"/>
      <w:szCs w:val="20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table" w:styleId="TableGrid">
    <w:name w:val="Сетка таблицы"/>
    <w:basedOn w:val="TableNormal"/>
    <w:next w:val="TableGrid"/>
    <w:link w:val="Normal"/>
    <w:uiPriority w:val="39"/>
  </w:style>
  <w:style w:type="character" w:styleId="UserStyle_0">
    <w:name w:val="Основной текст с отступом Знак"/>
    <w:next w:val="UserStyle_0"/>
    <w:link w:val="BodyTextIndent"/>
    <w:rPr>
      <w:sz w:val="24"/>
      <w:szCs w:val="24"/>
    </w:rPr>
  </w:style>
  <w:style w:type="character" w:styleId="UserStyle_1">
    <w:name w:val="Основной текст с отступом 2 Знак"/>
    <w:next w:val="UserStyle_1"/>
    <w:link w:val="BodyTextIndent2"/>
    <w:rPr>
      <w:sz w:val="28"/>
      <w:szCs w:val="24"/>
    </w:rPr>
  </w:style>
  <w:style w:type="paragraph" w:styleId="User">
    <w:name w:val="Без интервала"/>
    <w:next w:val="User"/>
    <w:link w:val="Normal"/>
    <w:qFormat/>
    <w:rPr>
      <w:rFonts w:ascii="Calibri" w:hAnsi="Calibri"/>
      <w:sz w:val="22"/>
      <w:szCs w:val="22"/>
      <w:lang w:val="ru-RU" w:eastAsia="ru-RU" w:bidi="ar-SA"/>
    </w:rPr>
  </w:style>
  <w:style w:type="paragraph" w:styleId="UserStyle_3">
    <w:name w:val="ConsPlusNormal"/>
    <w:next w:val="UserStyle_3"/>
    <w:link w:val="Normal"/>
    <w:rPr>
      <w:rFonts w:ascii="Arial" w:hAnsi="Arial" w:eastAsia="Calibri" w:cs="Arial"/>
      <w:lang w:val="ru-RU" w:eastAsia="ru-RU" w:bidi="ar-SA"/>
    </w:rPr>
  </w:style>
  <w:style w:type="character" w:styleId="UserStyle_4">
    <w:name w:val="Гипертекстовая ссылка"/>
    <w:next w:val="UserStyle_4"/>
    <w:link w:val="Normal"/>
    <w:uiPriority w:val="99"/>
    <w:rPr>
      <w:rFonts w:ascii="Times New Roman" w:hAnsi="Times New Roman" w:cs="Times New Roman"/>
      <w:color w:val="106bbe"/>
    </w:rPr>
  </w:style>
  <w:style w:type="paragraph" w:styleId="UserStyle_5">
    <w:name w:val="FR1"/>
    <w:next w:val="UserStyle_5"/>
    <w:link w:val="Normal"/>
    <w:pPr>
      <w:widowControl w:val="off"/>
      <w:spacing w:before="320"/>
      <w:jc w:val="right"/>
    </w:pPr>
    <w:rPr>
      <w:snapToGrid w:val="0"/>
      <w:sz w:val="32"/>
      <w:lang w:val="ru-RU" w:eastAsia="ru-RU" w:bidi="ar-SA"/>
    </w:rPr>
  </w:style>
  <w:style w:type="paragraph" w:styleId="UserStyle_6">
    <w:name w:val="ConsPlusTitle"/>
    <w:next w:val="UserStyle_6"/>
    <w:link w:val="Normal"/>
    <w:rPr>
      <w:rFonts w:ascii="Arial" w:hAnsi="Arial" w:cs="Arial"/>
      <w:b/>
      <w:bCs/>
      <w:lang w:val="ru-RU" w:eastAsia="ru-RU" w:bidi="ar-SA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uiPriority w:val="1"/>
    <w:qFormat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">
    <w:name w:val="Текст сноски"/>
    <w:basedOn w:val="Normal"/>
    <w:next w:val="FootnoteText"/>
    <w:link w:val="UserStyle_9"/>
    <w:uiPriority w:val="99"/>
    <w:unhideWhenUsed/>
    <w:rPr>
      <w:rFonts w:ascii="Calibri" w:hAnsi="Calibri" w:eastAsia="Times New Roman" w:cs="Times New Roman"/>
      <w:sz w:val="20"/>
      <w:szCs w:val="20"/>
    </w:rPr>
  </w:style>
  <w:style w:type="character" w:styleId="UserStyle_9">
    <w:name w:val="Текст сноски Знак"/>
    <w:next w:val="UserStyle_9"/>
    <w:link w:val="FootnoteText"/>
    <w:uiPriority w:val="99"/>
    <w:rPr>
      <w:rFonts w:ascii="Calibri" w:hAnsi="Calibri" w:eastAsia="Times New Roman" w:cs="Times New Roman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paragraph" w:styleId="UserStyle_10">
    <w:name w:val="stylet3"/>
    <w:basedOn w:val="Normal"/>
    <w:next w:val="UserStyle_10"/>
    <w:link w:val="Normal"/>
    <w:pPr>
      <w:spacing w:before="100" w:beforeAutospacing="1" w:after="100" w:afterAutospacing="1"/>
    </w:pPr>
  </w:style>
  <w:style w:type="character" w:styleId="UserStyle_11">
    <w:name w:val="Font Style22"/>
    <w:next w:val="UserStyle_11"/>
    <w:link w:val="Normal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2836</Characters>
  <CharactersWithSpaces>3327</CharactersWithSpaces>
  <Company>Комитет по экономике</Company>
  <DocSecurity>0</DocSecurity>
  <HyperlinksChanged>false</HyperlinksChanged>
  <Lines>23</Lines>
  <Pages>2</Pages>
  <Paragraphs>6</Paragraphs>
  <ScaleCrop>false</ScaleCrop>
  <SharedDoc>false</SharedDoc>
  <Template>Normal.dotm</Template>
  <Words>497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Дом культуры-3</cp:lastModifiedBy>
  <cp:revision>9</cp:revision>
  <dcterms:created xsi:type="dcterms:W3CDTF">2023-08-22T08:48:00Z</dcterms:created>
  <dcterms:modified xsi:type="dcterms:W3CDTF">2023-11-02T11:56:00Z</dcterms:modified>
  <cp:version>917504</cp:version>
</cp:coreProperties>
</file>