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6" w:rsidRPr="004C5FB6" w:rsidRDefault="004C5FB6" w:rsidP="004C5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ПОСЕЛЕНИЯ МОРТКА</w:t>
      </w:r>
    </w:p>
    <w:p w:rsidR="004C5FB6" w:rsidRPr="004C5FB6" w:rsidRDefault="004C5FB6" w:rsidP="004C5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FB6" w:rsidRPr="004C5FB6" w:rsidRDefault="004C5FB6" w:rsidP="004C5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5F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Pr="004C5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4C5FB6" w:rsidRPr="004C5FB6" w:rsidRDefault="004C5FB6" w:rsidP="004C5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B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 - Мансийского автономного округа - Югры</w:t>
      </w:r>
    </w:p>
    <w:p w:rsidR="004C5FB6" w:rsidRPr="004C5FB6" w:rsidRDefault="004C5FB6" w:rsidP="004C5F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FB6" w:rsidRPr="004C5FB6" w:rsidRDefault="004C5FB6" w:rsidP="004C5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ПОСТАНОВЛЕНИЕ</w:t>
      </w:r>
    </w:p>
    <w:p w:rsidR="004C5FB6" w:rsidRPr="004C5FB6" w:rsidRDefault="004C5FB6" w:rsidP="004C5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FB6" w:rsidRPr="004C5FB6" w:rsidRDefault="004C5FB6" w:rsidP="004C5F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F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«__»______2023 год</w:t>
      </w:r>
      <w:r w:rsidRPr="004C5F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F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F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F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F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F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F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F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№___</w:t>
      </w:r>
    </w:p>
    <w:p w:rsidR="004C5FB6" w:rsidRPr="004C5FB6" w:rsidRDefault="004C5FB6" w:rsidP="004C5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5FB6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gramStart"/>
      <w:r w:rsidRPr="004C5FB6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4C5F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ортка</w:t>
      </w:r>
      <w:proofErr w:type="spellEnd"/>
    </w:p>
    <w:p w:rsidR="004C5FB6" w:rsidRPr="004C5FB6" w:rsidRDefault="004C5FB6" w:rsidP="004C5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75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3"/>
      </w:tblGrid>
      <w:tr w:rsidR="004C5FB6" w:rsidRPr="004C5FB6" w:rsidTr="009B3528">
        <w:trPr>
          <w:trHeight w:val="2900"/>
        </w:trPr>
        <w:tc>
          <w:tcPr>
            <w:tcW w:w="4653" w:type="dxa"/>
          </w:tcPr>
          <w:p w:rsidR="004C5FB6" w:rsidRPr="004C5FB6" w:rsidRDefault="004C5FB6" w:rsidP="004C5F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0013"/>
            <w:bookmarkEnd w:id="0"/>
            <w:r w:rsidRPr="004C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городского поселения </w:t>
            </w:r>
            <w:proofErr w:type="spellStart"/>
            <w:r w:rsidRPr="004C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Мортка</w:t>
            </w:r>
            <w:proofErr w:type="spellEnd"/>
            <w:r w:rsidRPr="004C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28 сентября 2022 года №227 «</w:t>
            </w:r>
            <w:r w:rsidRPr="004C5FB6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4C5FB6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  <w:r w:rsidRPr="004C5F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4C5FB6" w:rsidRPr="004C5FB6" w:rsidRDefault="004C5FB6" w:rsidP="004C5FB6">
      <w:pPr>
        <w:spacing w:after="160" w:line="259" w:lineRule="auto"/>
        <w:rPr>
          <w:rFonts w:ascii="Calibri" w:eastAsia="Calibri" w:hAnsi="Calibri" w:cs="Times New Roman"/>
        </w:rPr>
      </w:pPr>
    </w:p>
    <w:p w:rsidR="000B21B4" w:rsidRPr="000B21B4" w:rsidRDefault="000B21B4" w:rsidP="000B21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B21B4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 Федеральным законом от 04 августа 2023 года                             № 430 – ФЗ «О внесении изменений в Земельный кодекс Российской Федерации и отдельные законодательные акты Российской Федерации</w:t>
      </w:r>
      <w:r w:rsidRPr="000B21B4">
        <w:rPr>
          <w:rFonts w:ascii="Times New Roman" w:eastAsia="Calibri" w:hAnsi="Times New Roman" w:cs="Times New Roman"/>
          <w:sz w:val="24"/>
          <w:szCs w:val="24"/>
        </w:rPr>
        <w:t xml:space="preserve">», в целях приведения нормативных правовых актов администрации городского поселения </w:t>
      </w:r>
      <w:proofErr w:type="spellStart"/>
      <w:r w:rsidRPr="000B21B4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0B21B4">
        <w:rPr>
          <w:rFonts w:ascii="Times New Roman" w:eastAsia="Calibri" w:hAnsi="Times New Roman" w:cs="Times New Roman"/>
          <w:sz w:val="24"/>
          <w:szCs w:val="24"/>
        </w:rPr>
        <w:t xml:space="preserve"> в соответствие действующему законодательству:  </w:t>
      </w:r>
    </w:p>
    <w:p w:rsidR="004C5FB6" w:rsidRPr="000B21B4" w:rsidRDefault="000B21B4" w:rsidP="000B21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B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FB6" w:rsidRPr="000B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городского поселения </w:t>
      </w:r>
      <w:proofErr w:type="spellStart"/>
      <w:r w:rsidR="004C5FB6" w:rsidRPr="000B21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4C5FB6" w:rsidRPr="000B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2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28 сентября 2022 года №227</w:t>
      </w:r>
      <w:r w:rsidR="004C5FB6" w:rsidRPr="000B2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2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B21B4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0B21B4">
        <w:rPr>
          <w:rFonts w:ascii="Times New Roman" w:hAnsi="Times New Roman" w:cs="Times New Roman"/>
          <w:bCs/>
          <w:sz w:val="24"/>
          <w:szCs w:val="24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0B21B4">
        <w:rPr>
          <w:rFonts w:ascii="Times New Roman" w:hAnsi="Times New Roman" w:cs="Times New Roman"/>
          <w:sz w:val="24"/>
          <w:szCs w:val="24"/>
        </w:rPr>
        <w:t>»</w:t>
      </w:r>
      <w:r w:rsidRPr="000B2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4C5FB6" w:rsidRPr="000B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изменения: </w:t>
      </w:r>
    </w:p>
    <w:p w:rsidR="00857A33" w:rsidRDefault="000B21B4" w:rsidP="00857A33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B4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1.4. 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7A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редакции:</w:t>
      </w:r>
    </w:p>
    <w:p w:rsidR="004902D2" w:rsidRPr="00C427F9" w:rsidRDefault="00857A33" w:rsidP="004902D2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902D2" w:rsidRPr="00C427F9">
        <w:rPr>
          <w:rFonts w:ascii="Times New Roman" w:hAnsi="Times New Roman" w:cs="Times New Roman"/>
          <w:sz w:val="24"/>
          <w:szCs w:val="24"/>
        </w:rPr>
        <w:t xml:space="preserve">1.4. Заявителями на получение </w:t>
      </w:r>
      <w:proofErr w:type="spellStart"/>
      <w:r w:rsidR="004902D2" w:rsidRPr="00C427F9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="004902D2" w:rsidRPr="00C427F9">
        <w:rPr>
          <w:rFonts w:ascii="Times New Roman" w:hAnsi="Times New Roman" w:cs="Times New Roman"/>
          <w:sz w:val="24"/>
          <w:szCs w:val="24"/>
        </w:rPr>
        <w:t xml:space="preserve"> «Установление публичного сервитута» являются организации (далее - заявители): </w:t>
      </w:r>
    </w:p>
    <w:p w:rsidR="004902D2" w:rsidRDefault="004902D2" w:rsidP="004902D2">
      <w:pPr>
        <w:pStyle w:val="formattext"/>
        <w:spacing w:before="0" w:beforeAutospacing="0" w:after="0" w:afterAutospacing="0"/>
        <w:ind w:firstLine="480"/>
        <w:jc w:val="both"/>
      </w:pPr>
      <w:proofErr w:type="gramStart"/>
      <w:r>
        <w:t xml:space="preserve">являющаяся субъектом естественных монополий, - в случаях установления публичного сервитута для размещения, капитального ремонта инженерных сооружений, обеспечивающих деятельность этого субъекта, реконструкции, капитального ремонта их участков (частей),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реконструкции, реконструкции их участков (частей); </w:t>
      </w:r>
      <w:bookmarkStart w:id="1" w:name="P0BDA"/>
      <w:bookmarkEnd w:id="1"/>
      <w:proofErr w:type="gramEnd"/>
    </w:p>
    <w:p w:rsidR="004902D2" w:rsidRDefault="004902D2" w:rsidP="004902D2">
      <w:pPr>
        <w:pStyle w:val="formattext"/>
        <w:spacing w:before="0" w:beforeAutospacing="0" w:after="0" w:afterAutospacing="0"/>
        <w:ind w:firstLine="480"/>
        <w:jc w:val="both"/>
      </w:pPr>
      <w:proofErr w:type="gramStart"/>
      <w:r>
        <w:t>являющаяся</w:t>
      </w:r>
      <w:proofErr w:type="gramEnd"/>
      <w:r>
        <w:t xml:space="preserve"> организацией связи, - для размещения линий или сооружений связи, указанных в</w:t>
      </w:r>
      <w:r w:rsidRPr="004902D2">
        <w:t xml:space="preserve"> </w:t>
      </w:r>
      <w:hyperlink r:id="rId6" w:history="1">
        <w:r w:rsidRPr="004902D2">
          <w:rPr>
            <w:rStyle w:val="a4"/>
            <w:color w:val="auto"/>
            <w:u w:val="none"/>
          </w:rPr>
          <w:t>подпункте 1 статьи 39_37 настоящего Кодекса</w:t>
        </w:r>
      </w:hyperlink>
      <w:r>
        <w:t xml:space="preserve">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 </w:t>
      </w:r>
    </w:p>
    <w:p w:rsidR="004902D2" w:rsidRPr="0038475D" w:rsidRDefault="004902D2" w:rsidP="004902D2">
      <w:pPr>
        <w:pStyle w:val="formattext"/>
        <w:spacing w:before="0" w:beforeAutospacing="0" w:after="0" w:afterAutospacing="0"/>
        <w:ind w:firstLine="480"/>
        <w:jc w:val="both"/>
      </w:pPr>
      <w:proofErr w:type="gramStart"/>
      <w:r>
        <w:t>являющаяся</w:t>
      </w:r>
      <w:proofErr w:type="gramEnd"/>
      <w:r>
        <w:t xml:space="preserve"> владельцем инженерного сооружения или объекта транспортной инфраструктуры федерального, регионального или местного значения, - в случае установления публичного сервитута для целей, указанных </w:t>
      </w:r>
      <w:r w:rsidRPr="0038475D">
        <w:t xml:space="preserve">в </w:t>
      </w:r>
      <w:hyperlink r:id="rId7" w:history="1">
        <w:r w:rsidRPr="0038475D">
          <w:rPr>
            <w:rStyle w:val="a4"/>
            <w:color w:val="auto"/>
            <w:u w:val="none"/>
          </w:rPr>
          <w:t>подпунктах 2</w:t>
        </w:r>
      </w:hyperlink>
      <w:r w:rsidRPr="0038475D">
        <w:t>-</w:t>
      </w:r>
      <w:hyperlink r:id="rId8" w:history="1">
        <w:r w:rsidRPr="0038475D">
          <w:rPr>
            <w:rStyle w:val="a4"/>
            <w:color w:val="auto"/>
            <w:u w:val="none"/>
          </w:rPr>
          <w:t>6 статьи 39_37 настоящего Кодекса</w:t>
        </w:r>
      </w:hyperlink>
      <w:r w:rsidRPr="0038475D">
        <w:t xml:space="preserve">; </w:t>
      </w:r>
    </w:p>
    <w:p w:rsidR="0038475D" w:rsidRPr="000B21B4" w:rsidRDefault="0038475D" w:rsidP="0038475D">
      <w:pPr>
        <w:pStyle w:val="formattext"/>
        <w:spacing w:before="0" w:beforeAutospacing="0" w:after="0" w:afterAutospacing="0"/>
        <w:ind w:firstLine="480"/>
        <w:jc w:val="both"/>
      </w:pPr>
      <w:r w:rsidRPr="0038475D">
        <w:lastRenderedPageBreak/>
        <w:t xml:space="preserve"> предусмотренная </w:t>
      </w:r>
      <w:hyperlink r:id="rId9" w:history="1">
        <w:r w:rsidRPr="0038475D">
          <w:rPr>
            <w:rStyle w:val="a4"/>
            <w:color w:val="auto"/>
            <w:u w:val="none"/>
          </w:rPr>
          <w:t>пунктом 1 статьи 56_4 настоящего Кодекса</w:t>
        </w:r>
      </w:hyperlink>
      <w:r w:rsidRPr="0038475D">
        <w:t xml:space="preserve"> </w:t>
      </w:r>
      <w:r>
        <w:t>и подавшая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нужд, реконструкции его участка (части);</w:t>
      </w:r>
    </w:p>
    <w:p w:rsidR="004902D2" w:rsidRPr="00C427F9" w:rsidRDefault="004902D2" w:rsidP="004902D2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427F9">
        <w:rPr>
          <w:rFonts w:ascii="Times New Roman" w:hAnsi="Times New Roman" w:cs="Times New Roman"/>
          <w:sz w:val="24"/>
          <w:szCs w:val="24"/>
        </w:rPr>
        <w:t xml:space="preserve">являющиеся единым оператором газификации, региональным оператором газификации, - в случае установления публичного сервитута для строительства, реконструкции, капитального ремонта и (или) эксплуатации линейных объектов систем газоснабжения, реконструкции или капитального ремонта их частей; </w:t>
      </w:r>
    </w:p>
    <w:p w:rsidR="004902D2" w:rsidRPr="00C427F9" w:rsidRDefault="004902D2" w:rsidP="004902D2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427F9">
        <w:rPr>
          <w:rFonts w:ascii="Times New Roman" w:hAnsi="Times New Roman" w:cs="Times New Roman"/>
          <w:sz w:val="24"/>
          <w:szCs w:val="24"/>
        </w:rPr>
        <w:t xml:space="preserve">осуществляющие строительство, реконструкцию инженерного сооружения, являющегося линейным объектом, капитальный ремонт его участков (частей), реконструкцию, капитальный ремонт его участков (частей) в связи с планируемыми строительством, реконструкцией или капитальным ремонтом объектов капитального строительства; </w:t>
      </w:r>
    </w:p>
    <w:p w:rsidR="004902D2" w:rsidRPr="00C427F9" w:rsidRDefault="004902D2" w:rsidP="004902D2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427F9">
        <w:rPr>
          <w:rFonts w:ascii="Times New Roman" w:hAnsi="Times New Roman" w:cs="Times New Roman"/>
          <w:sz w:val="24"/>
          <w:szCs w:val="24"/>
        </w:rPr>
        <w:t xml:space="preserve">иные лица, уполномоченные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 </w:t>
      </w:r>
    </w:p>
    <w:p w:rsidR="004902D2" w:rsidRDefault="004902D2" w:rsidP="004902D2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427F9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от имени заявителей вправе обратиться их законные представители, действующие на основании доверенности, закона, либо акта уполномоченного на то государственного органа или </w:t>
      </w:r>
      <w:r w:rsidR="0038475D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proofErr w:type="gramStart"/>
      <w:r w:rsidR="0038475D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38475D" w:rsidRDefault="0038475D" w:rsidP="0038475D">
      <w:pPr>
        <w:pStyle w:val="headertext"/>
        <w:spacing w:before="0" w:beforeAutospacing="0" w:after="0" w:afterAutospacing="0"/>
        <w:ind w:firstLine="568"/>
        <w:jc w:val="both"/>
      </w:pPr>
      <w:r>
        <w:t>1.2. Пункт 2.19.6.</w:t>
      </w:r>
      <w:r w:rsidRPr="0038475D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38475D">
        <w:rPr>
          <w:bCs/>
        </w:rPr>
        <w:t xml:space="preserve">раздела </w:t>
      </w:r>
      <w:r w:rsidRPr="0038475D">
        <w:rPr>
          <w:bCs/>
          <w:lang w:val="en-US"/>
        </w:rPr>
        <w:t>II</w:t>
      </w:r>
      <w:r w:rsidRPr="0038475D">
        <w:rPr>
          <w:b/>
          <w:bCs/>
        </w:rPr>
        <w:t xml:space="preserve"> </w:t>
      </w:r>
      <w:r>
        <w:t>изложить в следующей редакции:</w:t>
      </w:r>
      <w:bookmarkStart w:id="2" w:name="P0BD8"/>
      <w:bookmarkStart w:id="3" w:name="P0BDD"/>
      <w:bookmarkEnd w:id="2"/>
      <w:bookmarkEnd w:id="3"/>
    </w:p>
    <w:p w:rsidR="0038475D" w:rsidRDefault="0038475D" w:rsidP="0038475D">
      <w:pPr>
        <w:pStyle w:val="headertext"/>
        <w:spacing w:before="0" w:beforeAutospacing="0" w:after="0" w:afterAutospacing="0"/>
        <w:ind w:firstLine="568"/>
        <w:jc w:val="both"/>
      </w:pPr>
      <w:r>
        <w:t xml:space="preserve">«2.19.6 </w:t>
      </w:r>
      <w:r w:rsidRPr="0038475D">
        <w:t xml:space="preserve"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</w:t>
      </w:r>
      <w:r w:rsidRPr="0038475D">
        <w:t>1, 3-4_1 и 6</w:t>
      </w:r>
      <w:r w:rsidRPr="0038475D">
        <w:t xml:space="preserve"> статьи 39.37 Земельног</w:t>
      </w:r>
      <w:r>
        <w:t>о кодекса Российской Федерации</w:t>
      </w:r>
      <w:proofErr w:type="gramStart"/>
      <w:r>
        <w:t>.»;</w:t>
      </w:r>
      <w:proofErr w:type="gramEnd"/>
    </w:p>
    <w:p w:rsidR="0073491D" w:rsidRDefault="0038475D" w:rsidP="0073491D">
      <w:pPr>
        <w:pStyle w:val="headertext"/>
        <w:spacing w:before="0" w:beforeAutospacing="0" w:after="0" w:afterAutospacing="0"/>
        <w:ind w:firstLine="568"/>
        <w:jc w:val="both"/>
      </w:pPr>
      <w:r>
        <w:t xml:space="preserve">1.3. </w:t>
      </w:r>
      <w:r w:rsidR="0073491D">
        <w:t>Абзац 3 подпункта 2 пункта 2.7</w:t>
      </w:r>
      <w:r w:rsidR="0073491D">
        <w:t xml:space="preserve"> изложить в новой редакции:</w:t>
      </w:r>
    </w:p>
    <w:p w:rsidR="0073491D" w:rsidRDefault="0073491D" w:rsidP="0073491D">
      <w:pPr>
        <w:pStyle w:val="headertext"/>
        <w:spacing w:before="0" w:beforeAutospacing="0" w:after="0" w:afterAutospacing="0"/>
        <w:ind w:firstLine="568"/>
        <w:jc w:val="both"/>
      </w:pPr>
      <w:r>
        <w:t>«</w:t>
      </w:r>
      <w:r>
        <w:t xml:space="preserve">тридцати дней со дня поступления ходатайства об установлении публичного сервитута и прилагаемых к ходатайству документов в целях, предусмотренных </w:t>
      </w:r>
      <w:hyperlink r:id="rId10" w:history="1">
        <w:r w:rsidRPr="0073491D">
          <w:rPr>
            <w:rStyle w:val="a4"/>
            <w:color w:val="auto"/>
            <w:u w:val="none"/>
          </w:rPr>
          <w:t>подпунктами 1</w:t>
        </w:r>
      </w:hyperlink>
      <w:r w:rsidRPr="0073491D">
        <w:t xml:space="preserve">, </w:t>
      </w:r>
      <w:hyperlink r:id="rId11" w:history="1">
        <w:r w:rsidRPr="0073491D">
          <w:rPr>
            <w:rStyle w:val="a4"/>
            <w:color w:val="auto"/>
            <w:u w:val="none"/>
          </w:rPr>
          <w:t>2</w:t>
        </w:r>
      </w:hyperlink>
      <w:r w:rsidRPr="0073491D">
        <w:t xml:space="preserve">, </w:t>
      </w:r>
      <w:hyperlink r:id="rId12" w:history="1">
        <w:r w:rsidRPr="0073491D">
          <w:rPr>
            <w:rStyle w:val="a4"/>
            <w:color w:val="auto"/>
            <w:u w:val="none"/>
          </w:rPr>
          <w:t>4</w:t>
        </w:r>
      </w:hyperlink>
      <w:r w:rsidRPr="0073491D">
        <w:t xml:space="preserve">, </w:t>
      </w:r>
      <w:hyperlink r:id="rId13" w:history="1">
        <w:r w:rsidRPr="0073491D">
          <w:rPr>
            <w:rStyle w:val="a4"/>
            <w:color w:val="auto"/>
            <w:u w:val="none"/>
          </w:rPr>
          <w:t>4_1</w:t>
        </w:r>
      </w:hyperlink>
      <w:r w:rsidRPr="0073491D">
        <w:t xml:space="preserve"> и </w:t>
      </w:r>
      <w:hyperlink r:id="rId14" w:history="1">
        <w:r w:rsidRPr="0073491D">
          <w:rPr>
            <w:rStyle w:val="a4"/>
            <w:color w:val="auto"/>
            <w:u w:val="none"/>
          </w:rPr>
          <w:t>5 статьи 39_37 настоящего Кодекса</w:t>
        </w:r>
      </w:hyperlink>
      <w:r>
        <w:t xml:space="preserve">, а также в целях установления публичного сервитута для реконструкции участков (частей) инженерных сооружений, предусмотренного </w:t>
      </w:r>
      <w:hyperlink r:id="rId15" w:history="1">
        <w:r w:rsidRPr="0073491D">
          <w:rPr>
            <w:rStyle w:val="a4"/>
            <w:color w:val="auto"/>
            <w:u w:val="none"/>
          </w:rPr>
          <w:t>подпунктом 6 статьи 39_37 настоящего Кодекса</w:t>
        </w:r>
      </w:hyperlink>
      <w:r>
        <w:t xml:space="preserve">, но не ранее чем пятнадцать дней со дня опубликования сообщения о поступившем </w:t>
      </w:r>
      <w:proofErr w:type="gramStart"/>
      <w:r>
        <w:t>ходатайстве</w:t>
      </w:r>
      <w:proofErr w:type="gramEnd"/>
      <w:r>
        <w:t xml:space="preserve"> об установлении публичного сервитута, предусмотренного </w:t>
      </w:r>
      <w:hyperlink r:id="rId16" w:history="1">
        <w:r w:rsidRPr="0073491D">
          <w:rPr>
            <w:rStyle w:val="a4"/>
            <w:color w:val="auto"/>
            <w:u w:val="none"/>
          </w:rPr>
          <w:t>подпунктом 1 пункта 3 статьи 39_42 настоящего Кодекса</w:t>
        </w:r>
      </w:hyperlink>
      <w:r w:rsidRPr="0073491D">
        <w:t xml:space="preserve"> (за исключением случая, предусмотренного </w:t>
      </w:r>
      <w:hyperlink r:id="rId17" w:history="1">
        <w:r w:rsidRPr="0073491D">
          <w:rPr>
            <w:rStyle w:val="a4"/>
            <w:color w:val="auto"/>
            <w:u w:val="none"/>
          </w:rPr>
          <w:t>пунктом 10 статьи 39_42 настоящего Кодекса</w:t>
        </w:r>
      </w:hyperlink>
      <w:r>
        <w:t>).»;</w:t>
      </w:r>
    </w:p>
    <w:p w:rsidR="0073491D" w:rsidRPr="00DF3056" w:rsidRDefault="00DF3056" w:rsidP="00DF3056">
      <w:pPr>
        <w:pStyle w:val="headertext"/>
        <w:spacing w:before="0" w:beforeAutospacing="0" w:after="0" w:afterAutospacing="0"/>
        <w:jc w:val="both"/>
      </w:pPr>
      <w:r>
        <w:t xml:space="preserve">        </w:t>
      </w:r>
      <w:r w:rsidR="0073491D" w:rsidRPr="00DF3056">
        <w:t xml:space="preserve">1.4. </w:t>
      </w:r>
      <w:r w:rsidRPr="00DF3056">
        <w:t>пункт 1 в Приложении 2 к постановлению изложить в следующей редакции:</w:t>
      </w:r>
    </w:p>
    <w:p w:rsidR="00DF3056" w:rsidRPr="00DF3056" w:rsidRDefault="00DF3056" w:rsidP="00DF3056">
      <w:pPr>
        <w:pStyle w:val="UNFORMAT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056">
        <w:rPr>
          <w:sz w:val="24"/>
          <w:szCs w:val="24"/>
        </w:rPr>
        <w:t>«</w:t>
      </w:r>
      <w:r w:rsidRPr="00DF3056">
        <w:rPr>
          <w:rFonts w:ascii="Times New Roman" w:hAnsi="Times New Roman" w:cs="Times New Roman"/>
          <w:sz w:val="24"/>
          <w:szCs w:val="24"/>
        </w:rPr>
        <w:t>По  результатам  рассмотрения  запроса  № _______ от _______________ об установлении  сервитута  с  целью  __________________  (размещение линейных объектов,  сооружений  связи;  специальных информационных знаков и защитных сооружений,   не   препятствующих   разрешенному  использованию  земельного участка,  проведение  изыскательских  работ,  ведение  работ</w:t>
      </w:r>
      <w:r w:rsidRPr="00DF3056">
        <w:rPr>
          <w:sz w:val="24"/>
          <w:szCs w:val="24"/>
        </w:rPr>
        <w:t xml:space="preserve"> </w:t>
      </w:r>
      <w:r w:rsidRPr="00DF3056">
        <w:rPr>
          <w:rFonts w:ascii="Times New Roman" w:hAnsi="Times New Roman" w:cs="Times New Roman"/>
          <w:sz w:val="24"/>
          <w:szCs w:val="24"/>
        </w:rPr>
        <w:t>осуществление пользования недрами</w:t>
      </w:r>
      <w:r w:rsidRPr="00DF3056">
        <w:rPr>
          <w:rFonts w:ascii="Times New Roman" w:hAnsi="Times New Roman" w:cs="Times New Roman"/>
          <w:sz w:val="24"/>
          <w:szCs w:val="24"/>
        </w:rPr>
        <w:t>, и иные цели));»</w:t>
      </w:r>
    </w:p>
    <w:p w:rsidR="00DF3056" w:rsidRDefault="00DF3056" w:rsidP="00DF3056">
      <w:pPr>
        <w:pStyle w:val="UNFORMATTEXT"/>
        <w:jc w:val="both"/>
        <w:rPr>
          <w:rFonts w:ascii="Times New Roman" w:hAnsi="Times New Roman" w:cs="Times New Roman"/>
          <w:sz w:val="24"/>
          <w:szCs w:val="24"/>
        </w:rPr>
      </w:pPr>
      <w:r w:rsidRPr="00950A02">
        <w:rPr>
          <w:rFonts w:ascii="Times New Roman" w:hAnsi="Times New Roman" w:cs="Times New Roman"/>
          <w:sz w:val="24"/>
          <w:szCs w:val="24"/>
        </w:rPr>
        <w:t>    </w:t>
      </w:r>
      <w:r>
        <w:rPr>
          <w:rFonts w:ascii="Times New Roman" w:hAnsi="Times New Roman" w:cs="Times New Roman"/>
          <w:sz w:val="24"/>
          <w:szCs w:val="24"/>
        </w:rPr>
        <w:t xml:space="preserve">  1.5. пункт 1.4. в Приложении 3 к постановлению изложить в следующей редакции:</w:t>
      </w:r>
    </w:p>
    <w:p w:rsidR="00DF3056" w:rsidRPr="00DF3056" w:rsidRDefault="00DF3056" w:rsidP="00DF3056">
      <w:pPr>
        <w:pStyle w:val="UNFORMAT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056">
        <w:rPr>
          <w:rFonts w:ascii="Times New Roman" w:hAnsi="Times New Roman" w:cs="Times New Roman"/>
          <w:sz w:val="24"/>
          <w:szCs w:val="24"/>
        </w:rPr>
        <w:t>«</w:t>
      </w:r>
      <w:r w:rsidRPr="00DF3056">
        <w:rPr>
          <w:rFonts w:ascii="Times New Roman" w:hAnsi="Times New Roman" w:cs="Times New Roman"/>
          <w:sz w:val="24"/>
          <w:szCs w:val="24"/>
        </w:rPr>
        <w:t xml:space="preserve">Земельный участок предоставляется Стороне 2 для цели: __________________________ (размещение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работ, </w:t>
      </w:r>
      <w:r w:rsidRPr="00DF3056">
        <w:rPr>
          <w:rFonts w:ascii="Times New Roman" w:hAnsi="Times New Roman" w:cs="Times New Roman"/>
          <w:sz w:val="24"/>
          <w:szCs w:val="24"/>
        </w:rPr>
        <w:lastRenderedPageBreak/>
        <w:t>ведение работ, осуществление пользования недрами, и иные цели).</w:t>
      </w:r>
    </w:p>
    <w:p w:rsidR="00DF3056" w:rsidRPr="00DF3056" w:rsidRDefault="00DF3056" w:rsidP="00DF30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GoBack"/>
      <w:bookmarkEnd w:id="4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Организационному отделу администрации городского поселения </w:t>
      </w:r>
      <w:proofErr w:type="spellStart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DF3056" w:rsidRPr="00DF3056" w:rsidRDefault="00DF3056" w:rsidP="00DF30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обнародования.</w:t>
      </w:r>
    </w:p>
    <w:p w:rsidR="00DF3056" w:rsidRPr="00DF3056" w:rsidRDefault="00DF3056" w:rsidP="00DF30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DF3056" w:rsidRPr="00DF3056" w:rsidRDefault="00DF3056" w:rsidP="00DF3056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056" w:rsidRPr="00DF3056" w:rsidRDefault="00DF3056" w:rsidP="00DF3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056" w:rsidRPr="00DF3056" w:rsidRDefault="00DF3056" w:rsidP="00DF3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proofErr w:type="spellStart"/>
      <w:r w:rsidRPr="00D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</w:t>
      </w:r>
      <w:proofErr w:type="spellEnd"/>
    </w:p>
    <w:p w:rsidR="00DF3056" w:rsidRPr="00DF3056" w:rsidRDefault="00DF3056" w:rsidP="00DF3056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BB8" w:rsidRPr="0073491D" w:rsidRDefault="00E03BB8" w:rsidP="00734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03BB8" w:rsidRPr="00734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A9E"/>
    <w:multiLevelType w:val="hybridMultilevel"/>
    <w:tmpl w:val="7A14E7DA"/>
    <w:lvl w:ilvl="0" w:tplc="EB0858F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AF"/>
    <w:rsid w:val="000B21B4"/>
    <w:rsid w:val="001B5DEA"/>
    <w:rsid w:val="0038475D"/>
    <w:rsid w:val="004902D2"/>
    <w:rsid w:val="00491580"/>
    <w:rsid w:val="004C5FB6"/>
    <w:rsid w:val="004C6F72"/>
    <w:rsid w:val="0073491D"/>
    <w:rsid w:val="00857A33"/>
    <w:rsid w:val="009409B2"/>
    <w:rsid w:val="00B1125D"/>
    <w:rsid w:val="00D25369"/>
    <w:rsid w:val="00DF3056"/>
    <w:rsid w:val="00E03BB8"/>
    <w:rsid w:val="00E4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1B4"/>
    <w:pPr>
      <w:ind w:left="720"/>
      <w:contextualSpacing/>
    </w:pPr>
  </w:style>
  <w:style w:type="paragraph" w:customStyle="1" w:styleId="headertext">
    <w:name w:val="headertext"/>
    <w:basedOn w:val="a"/>
    <w:rsid w:val="001B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B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1B5DEA"/>
  </w:style>
  <w:style w:type="character" w:styleId="a4">
    <w:name w:val="Hyperlink"/>
    <w:basedOn w:val="a0"/>
    <w:uiPriority w:val="99"/>
    <w:semiHidden/>
    <w:unhideWhenUsed/>
    <w:rsid w:val="001B5DEA"/>
    <w:rPr>
      <w:color w:val="0000FF"/>
      <w:u w:val="single"/>
    </w:rPr>
  </w:style>
  <w:style w:type="paragraph" w:customStyle="1" w:styleId="FORMATTEXT0">
    <w:name w:val=".FORMATTEXT"/>
    <w:uiPriority w:val="99"/>
    <w:rsid w:val="004902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NFORMATTEXT">
    <w:name w:val=".UNFORMATTEXT"/>
    <w:uiPriority w:val="99"/>
    <w:rsid w:val="00DF30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1B4"/>
    <w:pPr>
      <w:ind w:left="720"/>
      <w:contextualSpacing/>
    </w:pPr>
  </w:style>
  <w:style w:type="paragraph" w:customStyle="1" w:styleId="headertext">
    <w:name w:val="headertext"/>
    <w:basedOn w:val="a"/>
    <w:rsid w:val="001B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B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1B5DEA"/>
  </w:style>
  <w:style w:type="character" w:styleId="a4">
    <w:name w:val="Hyperlink"/>
    <w:basedOn w:val="a0"/>
    <w:uiPriority w:val="99"/>
    <w:semiHidden/>
    <w:unhideWhenUsed/>
    <w:rsid w:val="001B5DEA"/>
    <w:rPr>
      <w:color w:val="0000FF"/>
      <w:u w:val="single"/>
    </w:rPr>
  </w:style>
  <w:style w:type="paragraph" w:customStyle="1" w:styleId="FORMATTEXT0">
    <w:name w:val=".FORMATTEXT"/>
    <w:uiPriority w:val="99"/>
    <w:rsid w:val="004902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NFORMATTEXT">
    <w:name w:val=".UNFORMATTEXT"/>
    <w:uiPriority w:val="99"/>
    <w:rsid w:val="00DF30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744100004&amp;mark=00000000000000000000000000000000000000000000000000BT60P9&amp;mark=00000000000000000000000000000000000000000000000000BT60P9" TargetMode="External"/><Relationship Id="rId13" Type="http://schemas.openxmlformats.org/officeDocument/2006/relationships/hyperlink" Target="kodeks://link/d?nd=744100004&amp;mark=00000000000000000000000000000000000000000000000000BQ40OR&amp;mark=00000000000000000000000000000000000000000000000000BQ40OR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kodeks://link/d?nd=744100004&amp;mark=00000000000000000000000000000000000000000000000000BTK0PH&amp;mark=00000000000000000000000000000000000000000000000000BTK0PH" TargetMode="External"/><Relationship Id="rId12" Type="http://schemas.openxmlformats.org/officeDocument/2006/relationships/hyperlink" Target="kodeks://link/d?nd=744100004&amp;mark=00000000000000000000000000000000000000000000000000BTO0PJ&amp;mark=00000000000000000000000000000000000000000000000000BTO0PJ" TargetMode="External"/><Relationship Id="rId17" Type="http://schemas.openxmlformats.org/officeDocument/2006/relationships/hyperlink" Target="kodeks://link/d?nd=744100004&amp;mark=00000000000000000000000000000000000000000000000000BRK0P1&amp;mark=00000000000000000000000000000000000000000000000000BRK0P1" TargetMode="External"/><Relationship Id="rId2" Type="http://schemas.openxmlformats.org/officeDocument/2006/relationships/styles" Target="styles.xml"/><Relationship Id="rId16" Type="http://schemas.openxmlformats.org/officeDocument/2006/relationships/hyperlink" Target="kodeks://link/d?nd=744100004&amp;mark=00000000000000000000000000000000000000000000000000BTQ0PI&amp;mark=00000000000000000000000000000000000000000000000000BTQ0PI" TargetMode="External"/><Relationship Id="rId1" Type="http://schemas.openxmlformats.org/officeDocument/2006/relationships/numbering" Target="numbering.xml"/><Relationship Id="rId6" Type="http://schemas.openxmlformats.org/officeDocument/2006/relationships/hyperlink" Target="kodeks://link/d?nd=744100004&amp;mark=00000000000000000000000000000000000000000000000000BU20PP&amp;mark=00000000000000000000000000000000000000000000000000BU20PP" TargetMode="External"/><Relationship Id="rId11" Type="http://schemas.openxmlformats.org/officeDocument/2006/relationships/hyperlink" Target="kodeks://link/d?nd=744100004&amp;mark=00000000000000000000000000000000000000000000000000BTK0PH&amp;mark=00000000000000000000000000000000000000000000000000BTK0P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744100004&amp;mark=00000000000000000000000000000000000000000000000000BT60P9&amp;mark=00000000000000000000000000000000000000000000000000BT60P9" TargetMode="External"/><Relationship Id="rId10" Type="http://schemas.openxmlformats.org/officeDocument/2006/relationships/hyperlink" Target="kodeks://link/d?nd=744100004&amp;mark=00000000000000000000000000000000000000000000000000BU20PP&amp;mark=00000000000000000000000000000000000000000000000000BU20P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kodeks://link/d?nd=744100004&amp;mark=00000000000000000000000000000000000000000000000000BRM0P9&amp;mark=00000000000000000000000000000000000000000000000000BRM0P9" TargetMode="External"/><Relationship Id="rId14" Type="http://schemas.openxmlformats.org/officeDocument/2006/relationships/hyperlink" Target="kodeks://link/d?nd=744100004&amp;mark=00000000000000000000000000000000000000000000000000BTQ0PK&amp;mark=00000000000000000000000000000000000000000000000000BTQ0P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6</cp:revision>
  <cp:lastPrinted>2023-12-13T09:40:00Z</cp:lastPrinted>
  <dcterms:created xsi:type="dcterms:W3CDTF">2023-10-31T06:25:00Z</dcterms:created>
  <dcterms:modified xsi:type="dcterms:W3CDTF">2023-12-13T09:42:00Z</dcterms:modified>
</cp:coreProperties>
</file>