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C4" w:rsidRPr="00120B02" w:rsidRDefault="008331C4" w:rsidP="008331C4">
      <w:pPr>
        <w:pStyle w:val="2"/>
        <w:widowControl/>
        <w:autoSpaceDE/>
        <w:autoSpaceDN/>
        <w:adjustRightInd/>
        <w:spacing w:before="0" w:after="0"/>
        <w:jc w:val="center"/>
        <w:rPr>
          <w:b w:val="0"/>
          <w:szCs w:val="20"/>
        </w:rPr>
      </w:pPr>
      <w:r w:rsidRPr="008331C4">
        <w:rPr>
          <w:rFonts w:ascii="Times New Roman" w:hAnsi="Times New Roman" w:cs="Times New Roman"/>
          <w:bCs w:val="0"/>
          <w:i w:val="0"/>
          <w:iCs w:val="0"/>
          <w:szCs w:val="20"/>
        </w:rPr>
        <w:t>АДМИНИСТРАЦИЯ</w:t>
      </w:r>
    </w:p>
    <w:p w:rsidR="008331C4" w:rsidRPr="008331C4" w:rsidRDefault="008331C4" w:rsidP="008331C4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Cs w:val="20"/>
        </w:rPr>
      </w:pPr>
      <w:r w:rsidRPr="008331C4">
        <w:rPr>
          <w:rFonts w:ascii="Times New Roman" w:hAnsi="Times New Roman" w:cs="Times New Roman"/>
          <w:bCs w:val="0"/>
          <w:i w:val="0"/>
          <w:iCs w:val="0"/>
          <w:szCs w:val="20"/>
        </w:rPr>
        <w:t>ГОРОДСКОГО ПОСЕЛЕНИЯ КОНДИНСКОЕ</w:t>
      </w:r>
    </w:p>
    <w:p w:rsidR="008331C4" w:rsidRPr="008331C4" w:rsidRDefault="008331C4" w:rsidP="008331C4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Cs w:val="20"/>
        </w:rPr>
      </w:pPr>
      <w:r w:rsidRPr="008331C4">
        <w:rPr>
          <w:rFonts w:ascii="Times New Roman" w:hAnsi="Times New Roman" w:cs="Times New Roman"/>
          <w:bCs w:val="0"/>
          <w:i w:val="0"/>
          <w:iCs w:val="0"/>
          <w:szCs w:val="20"/>
        </w:rPr>
        <w:t>Кондинского района</w:t>
      </w:r>
    </w:p>
    <w:p w:rsidR="008331C4" w:rsidRPr="008331C4" w:rsidRDefault="008331C4" w:rsidP="008331C4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Cs w:val="20"/>
        </w:rPr>
      </w:pPr>
      <w:r w:rsidRPr="008331C4">
        <w:rPr>
          <w:rFonts w:ascii="Times New Roman" w:hAnsi="Times New Roman" w:cs="Times New Roman"/>
          <w:bCs w:val="0"/>
          <w:i w:val="0"/>
          <w:iCs w:val="0"/>
          <w:szCs w:val="20"/>
        </w:rPr>
        <w:t>Ханты-Мансийского автономного округа - Югры</w:t>
      </w:r>
    </w:p>
    <w:p w:rsidR="008331C4" w:rsidRPr="008331C4" w:rsidRDefault="008331C4" w:rsidP="008331C4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Cs w:val="20"/>
        </w:rPr>
      </w:pPr>
    </w:p>
    <w:p w:rsidR="008331C4" w:rsidRPr="008331C4" w:rsidRDefault="008331C4" w:rsidP="008331C4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Cs w:val="20"/>
        </w:rPr>
      </w:pPr>
      <w:r w:rsidRPr="008331C4">
        <w:rPr>
          <w:rFonts w:ascii="Times New Roman" w:hAnsi="Times New Roman" w:cs="Times New Roman"/>
          <w:bCs w:val="0"/>
          <w:i w:val="0"/>
          <w:iCs w:val="0"/>
          <w:sz w:val="32"/>
          <w:szCs w:val="20"/>
        </w:rPr>
        <w:t>ПОСТАНОВЛЕНИЕ</w:t>
      </w:r>
    </w:p>
    <w:p w:rsidR="008331C4" w:rsidRPr="008331C4" w:rsidRDefault="008331C4" w:rsidP="008331C4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Cs w:val="20"/>
        </w:rPr>
      </w:pPr>
    </w:p>
    <w:p w:rsidR="008331C4" w:rsidRPr="009E53A5" w:rsidRDefault="008331C4" w:rsidP="00C52E03">
      <w:pPr>
        <w:pStyle w:val="2"/>
        <w:widowControl/>
        <w:autoSpaceDE/>
        <w:autoSpaceDN/>
        <w:adjustRightInd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9E53A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от </w:t>
      </w:r>
      <w:r w:rsidR="003A1DC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11 н</w:t>
      </w:r>
      <w:r w:rsidR="00C52E0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оября </w:t>
      </w:r>
      <w:r w:rsidRPr="009E53A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2015 года              </w:t>
      </w:r>
      <w:r w:rsidRPr="009E53A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ab/>
        <w:t xml:space="preserve">            </w:t>
      </w:r>
      <w:r w:rsidRPr="009E53A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ab/>
        <w:t xml:space="preserve">           </w:t>
      </w:r>
      <w:r w:rsidR="00BA5005" w:rsidRPr="009E53A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             </w:t>
      </w:r>
      <w:r w:rsidRPr="009E53A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    № </w:t>
      </w:r>
      <w:r w:rsidR="00C52E0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1</w:t>
      </w:r>
      <w:r w:rsidR="003A1DC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33</w:t>
      </w:r>
    </w:p>
    <w:p w:rsidR="008331C4" w:rsidRPr="009E53A5" w:rsidRDefault="008331C4" w:rsidP="00C52E03">
      <w:pPr>
        <w:pStyle w:val="2"/>
        <w:widowControl/>
        <w:autoSpaceDE/>
        <w:autoSpaceDN/>
        <w:adjustRightInd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9E53A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пгт. Кондинское</w:t>
      </w:r>
    </w:p>
    <w:p w:rsidR="008331C4" w:rsidRPr="009E53A5" w:rsidRDefault="008331C4" w:rsidP="00C52E03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6"/>
          <w:szCs w:val="26"/>
        </w:rPr>
      </w:pPr>
    </w:p>
    <w:p w:rsidR="00F3743E" w:rsidRPr="009E53A5" w:rsidRDefault="00F3743E" w:rsidP="00C52E03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9E53A5">
        <w:rPr>
          <w:sz w:val="26"/>
          <w:szCs w:val="26"/>
        </w:rPr>
        <w:t>Об утверждении Порядка определения объема</w:t>
      </w:r>
    </w:p>
    <w:p w:rsidR="00F25C7F" w:rsidRDefault="00F3743E" w:rsidP="00C52E03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9E53A5">
        <w:rPr>
          <w:sz w:val="26"/>
          <w:szCs w:val="26"/>
        </w:rPr>
        <w:t xml:space="preserve">межбюджетных трансфертов, необходимых для </w:t>
      </w:r>
    </w:p>
    <w:p w:rsidR="00F25C7F" w:rsidRDefault="00F3743E" w:rsidP="00C52E03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9E53A5">
        <w:rPr>
          <w:sz w:val="26"/>
          <w:szCs w:val="26"/>
        </w:rPr>
        <w:t>содержания</w:t>
      </w:r>
      <w:r w:rsidR="00F25C7F">
        <w:rPr>
          <w:sz w:val="26"/>
          <w:szCs w:val="26"/>
        </w:rPr>
        <w:t xml:space="preserve"> </w:t>
      </w:r>
      <w:r w:rsidRPr="009E53A5">
        <w:rPr>
          <w:sz w:val="26"/>
          <w:szCs w:val="26"/>
        </w:rPr>
        <w:t xml:space="preserve">органов местного самоуправления, </w:t>
      </w:r>
    </w:p>
    <w:p w:rsidR="00F25C7F" w:rsidRDefault="00F3743E" w:rsidP="00C52E03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9E53A5">
        <w:rPr>
          <w:sz w:val="26"/>
          <w:szCs w:val="26"/>
        </w:rPr>
        <w:t>осуществляющих переданное</w:t>
      </w:r>
      <w:r w:rsidR="00F25C7F">
        <w:rPr>
          <w:sz w:val="26"/>
          <w:szCs w:val="26"/>
        </w:rPr>
        <w:t xml:space="preserve"> </w:t>
      </w:r>
      <w:r w:rsidRPr="009E53A5">
        <w:rPr>
          <w:sz w:val="26"/>
          <w:szCs w:val="26"/>
        </w:rPr>
        <w:t xml:space="preserve">полномочие от </w:t>
      </w:r>
    </w:p>
    <w:p w:rsidR="00F25C7F" w:rsidRDefault="00F3743E" w:rsidP="00C52E03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9E53A5">
        <w:rPr>
          <w:sz w:val="26"/>
          <w:szCs w:val="26"/>
        </w:rPr>
        <w:t>городского поселения</w:t>
      </w:r>
      <w:r w:rsidR="008331C4" w:rsidRPr="009E53A5">
        <w:rPr>
          <w:sz w:val="26"/>
          <w:szCs w:val="26"/>
        </w:rPr>
        <w:t xml:space="preserve"> Кондинское</w:t>
      </w:r>
      <w:r w:rsidR="00F25C7F">
        <w:rPr>
          <w:sz w:val="26"/>
          <w:szCs w:val="26"/>
        </w:rPr>
        <w:t xml:space="preserve"> </w:t>
      </w:r>
      <w:r w:rsidRPr="009E53A5">
        <w:rPr>
          <w:sz w:val="26"/>
          <w:szCs w:val="26"/>
        </w:rPr>
        <w:t xml:space="preserve">на уровень </w:t>
      </w:r>
    </w:p>
    <w:p w:rsidR="00F3743E" w:rsidRPr="009E53A5" w:rsidRDefault="00F3743E" w:rsidP="00C52E03">
      <w:pPr>
        <w:pStyle w:val="Style6"/>
        <w:widowControl/>
        <w:spacing w:line="240" w:lineRule="auto"/>
        <w:ind w:firstLine="0"/>
        <w:jc w:val="left"/>
        <w:rPr>
          <w:sz w:val="26"/>
          <w:szCs w:val="26"/>
        </w:rPr>
      </w:pPr>
      <w:r w:rsidRPr="009E53A5">
        <w:rPr>
          <w:sz w:val="26"/>
          <w:szCs w:val="26"/>
        </w:rPr>
        <w:t>муниципального образования</w:t>
      </w:r>
      <w:r w:rsidR="00F25C7F">
        <w:rPr>
          <w:sz w:val="26"/>
          <w:szCs w:val="26"/>
        </w:rPr>
        <w:t xml:space="preserve"> </w:t>
      </w:r>
      <w:r w:rsidRPr="009E53A5">
        <w:rPr>
          <w:sz w:val="26"/>
          <w:szCs w:val="26"/>
        </w:rPr>
        <w:t xml:space="preserve">Кондинский район </w:t>
      </w:r>
    </w:p>
    <w:p w:rsidR="00690D15" w:rsidRPr="009E53A5" w:rsidRDefault="00690D15" w:rsidP="009E53A5">
      <w:pPr>
        <w:pStyle w:val="Style6"/>
        <w:widowControl/>
        <w:spacing w:line="276" w:lineRule="auto"/>
        <w:ind w:firstLine="523"/>
        <w:rPr>
          <w:sz w:val="26"/>
          <w:szCs w:val="26"/>
        </w:rPr>
      </w:pPr>
    </w:p>
    <w:p w:rsidR="00EB5FA2" w:rsidRPr="009E53A5" w:rsidRDefault="00EB5FA2" w:rsidP="009E53A5">
      <w:pPr>
        <w:pStyle w:val="Style6"/>
        <w:widowControl/>
        <w:spacing w:line="276" w:lineRule="auto"/>
        <w:ind w:firstLine="523"/>
        <w:rPr>
          <w:sz w:val="26"/>
          <w:szCs w:val="26"/>
        </w:rPr>
      </w:pPr>
    </w:p>
    <w:p w:rsidR="00B061ED" w:rsidRPr="009E53A5" w:rsidRDefault="00840F5C" w:rsidP="009E53A5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E53A5">
        <w:rPr>
          <w:rStyle w:val="FontStyle22"/>
          <w:b w:val="0"/>
          <w:color w:val="auto"/>
          <w:sz w:val="26"/>
          <w:szCs w:val="26"/>
        </w:rPr>
        <w:t xml:space="preserve">В соответствии с п.4 статьи 15 Федерального закона </w:t>
      </w:r>
      <w:r w:rsidR="009D33C6" w:rsidRPr="009E53A5">
        <w:rPr>
          <w:rFonts w:ascii="Times New Roman" w:hAnsi="Times New Roman" w:cs="Times New Roman"/>
          <w:b w:val="0"/>
          <w:color w:val="auto"/>
          <w:sz w:val="26"/>
          <w:szCs w:val="26"/>
        </w:rPr>
        <w:t>от 6 октября 2003 года</w:t>
      </w:r>
      <w:r w:rsidRPr="009E53A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C52E03">
        <w:rPr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9E53A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131-ФЗ </w:t>
      </w:r>
      <w:r w:rsidR="00C52E03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Pr="009E53A5">
        <w:rPr>
          <w:rFonts w:ascii="Times New Roman" w:hAnsi="Times New Roman" w:cs="Times New Roman"/>
          <w:b w:val="0"/>
          <w:color w:val="auto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52E03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Pr="009E53A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ст.142.4 Бюджетного кодекса Российской Федерации, </w:t>
      </w:r>
      <w:r w:rsidRPr="009E53A5">
        <w:rPr>
          <w:rStyle w:val="FontStyle22"/>
          <w:b w:val="0"/>
          <w:color w:val="auto"/>
          <w:sz w:val="26"/>
          <w:szCs w:val="26"/>
        </w:rPr>
        <w:t xml:space="preserve">на основании п.п.3 пункта 5.2. </w:t>
      </w:r>
      <w:r w:rsidR="00A17270" w:rsidRPr="009E53A5">
        <w:rPr>
          <w:rStyle w:val="FontStyle22"/>
          <w:b w:val="0"/>
          <w:color w:val="auto"/>
          <w:sz w:val="26"/>
          <w:szCs w:val="26"/>
        </w:rPr>
        <w:t xml:space="preserve">решения Совета депутатов поселения от </w:t>
      </w:r>
      <w:r w:rsidR="00C52E03">
        <w:rPr>
          <w:rStyle w:val="FontStyle22"/>
          <w:b w:val="0"/>
          <w:color w:val="auto"/>
          <w:sz w:val="26"/>
          <w:szCs w:val="26"/>
        </w:rPr>
        <w:t>16 октября 2015 года</w:t>
      </w:r>
      <w:r w:rsidR="00A17270" w:rsidRPr="009E53A5">
        <w:rPr>
          <w:rStyle w:val="FontStyle22"/>
          <w:b w:val="0"/>
          <w:color w:val="auto"/>
          <w:sz w:val="26"/>
          <w:szCs w:val="26"/>
        </w:rPr>
        <w:t xml:space="preserve"> № </w:t>
      </w:r>
      <w:r w:rsidR="00C52E03">
        <w:rPr>
          <w:rStyle w:val="FontStyle22"/>
          <w:b w:val="0"/>
          <w:color w:val="auto"/>
          <w:sz w:val="26"/>
          <w:szCs w:val="26"/>
        </w:rPr>
        <w:t>106</w:t>
      </w:r>
      <w:r w:rsidR="00A17270" w:rsidRPr="009E53A5">
        <w:rPr>
          <w:rStyle w:val="FontStyle22"/>
          <w:b w:val="0"/>
          <w:color w:val="auto"/>
          <w:sz w:val="26"/>
          <w:szCs w:val="26"/>
        </w:rPr>
        <w:t xml:space="preserve"> «О Порядке заключения соглашений с органами местного самоуправления Кондинского района, о передаче (принятии) осуществления части полномочий по решению вопросов местного значения»</w:t>
      </w:r>
      <w:r w:rsidRPr="009E53A5">
        <w:rPr>
          <w:rStyle w:val="FontStyle22"/>
          <w:b w:val="0"/>
          <w:color w:val="auto"/>
          <w:sz w:val="26"/>
          <w:szCs w:val="26"/>
        </w:rPr>
        <w:t>:</w:t>
      </w:r>
    </w:p>
    <w:p w:rsidR="00A17270" w:rsidRPr="009E53A5" w:rsidRDefault="003A1DCE" w:rsidP="003A1DCE">
      <w:pPr>
        <w:pStyle w:val="Style6"/>
        <w:widowControl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</w:t>
      </w:r>
      <w:r w:rsidR="00A17270" w:rsidRPr="009E53A5">
        <w:rPr>
          <w:sz w:val="26"/>
          <w:szCs w:val="26"/>
        </w:rPr>
        <w:t xml:space="preserve">Утвердить </w:t>
      </w:r>
      <w:r w:rsidR="009B279B" w:rsidRPr="009E53A5">
        <w:rPr>
          <w:sz w:val="26"/>
          <w:szCs w:val="26"/>
        </w:rPr>
        <w:t xml:space="preserve">Порядок определения объема межбюджетных трансфертов, необходимых для содержания органов местного самоуправления, осуществляющих переданное полномочие от городского поселения </w:t>
      </w:r>
      <w:r w:rsidR="00BA5005" w:rsidRPr="009E53A5">
        <w:rPr>
          <w:sz w:val="26"/>
          <w:szCs w:val="26"/>
        </w:rPr>
        <w:t xml:space="preserve">Кондинское </w:t>
      </w:r>
      <w:r w:rsidR="009B279B" w:rsidRPr="009E53A5">
        <w:rPr>
          <w:sz w:val="26"/>
          <w:szCs w:val="26"/>
        </w:rPr>
        <w:t xml:space="preserve">на уровень муниципального образования Кондинский район </w:t>
      </w:r>
      <w:r w:rsidR="00A17270" w:rsidRPr="009E53A5">
        <w:rPr>
          <w:sz w:val="26"/>
          <w:szCs w:val="26"/>
        </w:rPr>
        <w:t xml:space="preserve"> (приложение).</w:t>
      </w:r>
    </w:p>
    <w:p w:rsidR="00A17270" w:rsidRPr="009E53A5" w:rsidRDefault="003A1DCE" w:rsidP="003A1DCE">
      <w:pPr>
        <w:pStyle w:val="Style6"/>
        <w:widowControl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</w:t>
      </w:r>
      <w:r w:rsidR="00BA5005" w:rsidRPr="009E53A5">
        <w:rPr>
          <w:sz w:val="26"/>
          <w:szCs w:val="26"/>
        </w:rPr>
        <w:t xml:space="preserve">Назначить отдел </w:t>
      </w:r>
      <w:r w:rsidR="00A17270" w:rsidRPr="009E53A5">
        <w:rPr>
          <w:sz w:val="26"/>
          <w:szCs w:val="26"/>
        </w:rPr>
        <w:t>финансов</w:t>
      </w:r>
      <w:r w:rsidR="00BA5005" w:rsidRPr="009E53A5">
        <w:rPr>
          <w:sz w:val="26"/>
          <w:szCs w:val="26"/>
        </w:rPr>
        <w:t xml:space="preserve"> и </w:t>
      </w:r>
      <w:r w:rsidR="00A17270" w:rsidRPr="009E53A5">
        <w:rPr>
          <w:sz w:val="26"/>
          <w:szCs w:val="26"/>
        </w:rPr>
        <w:t>экономическ</w:t>
      </w:r>
      <w:r w:rsidR="00BA5005" w:rsidRPr="009E53A5">
        <w:rPr>
          <w:sz w:val="26"/>
          <w:szCs w:val="26"/>
        </w:rPr>
        <w:t>ой политики</w:t>
      </w:r>
      <w:r w:rsidR="00A17270" w:rsidRPr="009E53A5">
        <w:rPr>
          <w:sz w:val="26"/>
          <w:szCs w:val="26"/>
        </w:rPr>
        <w:t xml:space="preserve"> администрации городского поселения </w:t>
      </w:r>
      <w:r w:rsidR="00BA5005" w:rsidRPr="009E53A5">
        <w:rPr>
          <w:sz w:val="26"/>
          <w:szCs w:val="26"/>
        </w:rPr>
        <w:t xml:space="preserve">Кондинское </w:t>
      </w:r>
      <w:r w:rsidR="00A17270" w:rsidRPr="009E53A5">
        <w:rPr>
          <w:sz w:val="26"/>
          <w:szCs w:val="26"/>
        </w:rPr>
        <w:t>уполномоченным органом по расчету сумм администрирования при передаче полномочий.</w:t>
      </w:r>
    </w:p>
    <w:p w:rsidR="00A17270" w:rsidRPr="009E53A5" w:rsidRDefault="003A1DCE" w:rsidP="003A1DCE">
      <w:pPr>
        <w:pStyle w:val="Style6"/>
        <w:widowControl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</w:t>
      </w:r>
      <w:r w:rsidR="00A17270" w:rsidRPr="009E53A5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 вы</w:t>
      </w:r>
      <w:r w:rsidR="00A17270" w:rsidRPr="009E53A5">
        <w:rPr>
          <w:sz w:val="26"/>
          <w:szCs w:val="26"/>
        </w:rPr>
        <w:t>полнени</w:t>
      </w:r>
      <w:r>
        <w:rPr>
          <w:sz w:val="26"/>
          <w:szCs w:val="26"/>
        </w:rPr>
        <w:t>ем</w:t>
      </w:r>
      <w:r w:rsidR="00A17270" w:rsidRPr="009E53A5">
        <w:rPr>
          <w:sz w:val="26"/>
          <w:szCs w:val="26"/>
        </w:rPr>
        <w:t xml:space="preserve"> постановления возложить на </w:t>
      </w:r>
      <w:r w:rsidR="00BA5005" w:rsidRPr="009E53A5">
        <w:rPr>
          <w:sz w:val="26"/>
          <w:szCs w:val="26"/>
        </w:rPr>
        <w:t xml:space="preserve">заместителя </w:t>
      </w:r>
      <w:r w:rsidR="00A17270" w:rsidRPr="009E53A5">
        <w:rPr>
          <w:sz w:val="26"/>
          <w:szCs w:val="26"/>
        </w:rPr>
        <w:t>глав</w:t>
      </w:r>
      <w:r w:rsidR="00BA5005" w:rsidRPr="009E53A5">
        <w:rPr>
          <w:sz w:val="26"/>
          <w:szCs w:val="26"/>
        </w:rPr>
        <w:t>ы</w:t>
      </w:r>
      <w:r w:rsidR="00A17270" w:rsidRPr="009E53A5">
        <w:rPr>
          <w:sz w:val="26"/>
          <w:szCs w:val="26"/>
        </w:rPr>
        <w:t xml:space="preserve"> администрации городского поселения</w:t>
      </w:r>
      <w:r w:rsidR="00BA5005" w:rsidRPr="009E53A5">
        <w:rPr>
          <w:sz w:val="26"/>
          <w:szCs w:val="26"/>
        </w:rPr>
        <w:t xml:space="preserve"> Кондинское</w:t>
      </w:r>
      <w:r w:rsidR="00A17270" w:rsidRPr="009E53A5">
        <w:rPr>
          <w:sz w:val="26"/>
          <w:szCs w:val="26"/>
        </w:rPr>
        <w:t>.</w:t>
      </w:r>
    </w:p>
    <w:p w:rsidR="00A17270" w:rsidRPr="009E53A5" w:rsidRDefault="00A17270" w:rsidP="009E53A5">
      <w:pPr>
        <w:pStyle w:val="Style6"/>
        <w:widowControl/>
        <w:spacing w:before="110" w:line="276" w:lineRule="auto"/>
        <w:ind w:firstLine="523"/>
        <w:rPr>
          <w:rStyle w:val="FontStyle22"/>
          <w:sz w:val="26"/>
          <w:szCs w:val="26"/>
        </w:rPr>
      </w:pPr>
    </w:p>
    <w:p w:rsidR="00F25C7F" w:rsidRDefault="00F25C7F" w:rsidP="009E53A5">
      <w:pPr>
        <w:pStyle w:val="Style3"/>
        <w:widowControl/>
        <w:tabs>
          <w:tab w:val="left" w:pos="758"/>
        </w:tabs>
        <w:spacing w:line="276" w:lineRule="auto"/>
        <w:ind w:firstLine="0"/>
        <w:rPr>
          <w:rStyle w:val="FontStyle22"/>
          <w:sz w:val="26"/>
          <w:szCs w:val="26"/>
        </w:rPr>
      </w:pPr>
    </w:p>
    <w:p w:rsidR="00F25C7F" w:rsidRDefault="00F25C7F" w:rsidP="009E53A5">
      <w:pPr>
        <w:pStyle w:val="Style3"/>
        <w:widowControl/>
        <w:tabs>
          <w:tab w:val="left" w:pos="758"/>
        </w:tabs>
        <w:spacing w:line="276" w:lineRule="auto"/>
        <w:ind w:firstLine="0"/>
        <w:rPr>
          <w:rStyle w:val="FontStyle22"/>
          <w:sz w:val="26"/>
          <w:szCs w:val="26"/>
        </w:rPr>
      </w:pPr>
    </w:p>
    <w:p w:rsidR="00BA5005" w:rsidRPr="009E53A5" w:rsidRDefault="00A17270" w:rsidP="009E53A5">
      <w:pPr>
        <w:pStyle w:val="Style3"/>
        <w:widowControl/>
        <w:tabs>
          <w:tab w:val="left" w:pos="758"/>
        </w:tabs>
        <w:spacing w:line="276" w:lineRule="auto"/>
        <w:ind w:firstLine="0"/>
        <w:rPr>
          <w:rStyle w:val="FontStyle22"/>
          <w:sz w:val="26"/>
          <w:szCs w:val="26"/>
        </w:rPr>
      </w:pPr>
      <w:r w:rsidRPr="009E53A5">
        <w:rPr>
          <w:rStyle w:val="FontStyle22"/>
          <w:sz w:val="26"/>
          <w:szCs w:val="26"/>
        </w:rPr>
        <w:t xml:space="preserve">Глава </w:t>
      </w:r>
      <w:r w:rsidR="00BA5005" w:rsidRPr="009E53A5">
        <w:rPr>
          <w:rStyle w:val="FontStyle22"/>
          <w:sz w:val="26"/>
          <w:szCs w:val="26"/>
        </w:rPr>
        <w:t xml:space="preserve">городского </w:t>
      </w:r>
    </w:p>
    <w:p w:rsidR="00BA5005" w:rsidRPr="009E53A5" w:rsidRDefault="00A17270" w:rsidP="009E53A5">
      <w:pPr>
        <w:pStyle w:val="Style3"/>
        <w:widowControl/>
        <w:tabs>
          <w:tab w:val="left" w:pos="758"/>
        </w:tabs>
        <w:spacing w:line="276" w:lineRule="auto"/>
        <w:ind w:firstLine="0"/>
        <w:rPr>
          <w:rStyle w:val="FontStyle22"/>
          <w:sz w:val="26"/>
          <w:szCs w:val="26"/>
        </w:rPr>
      </w:pPr>
      <w:r w:rsidRPr="009E53A5">
        <w:rPr>
          <w:rStyle w:val="FontStyle22"/>
          <w:sz w:val="26"/>
          <w:szCs w:val="26"/>
        </w:rPr>
        <w:t>поселения</w:t>
      </w:r>
      <w:r w:rsidR="00BA5005" w:rsidRPr="009E53A5">
        <w:rPr>
          <w:rStyle w:val="FontStyle22"/>
          <w:sz w:val="26"/>
          <w:szCs w:val="26"/>
        </w:rPr>
        <w:t xml:space="preserve"> Кондинское                                                     С.А. Дерябин</w:t>
      </w:r>
    </w:p>
    <w:p w:rsidR="00F25C7F" w:rsidRDefault="00F25C7F" w:rsidP="009E53A5">
      <w:pPr>
        <w:pStyle w:val="Style3"/>
        <w:widowControl/>
        <w:tabs>
          <w:tab w:val="left" w:pos="758"/>
        </w:tabs>
        <w:spacing w:line="276" w:lineRule="auto"/>
        <w:ind w:firstLine="0"/>
        <w:jc w:val="right"/>
        <w:rPr>
          <w:rStyle w:val="FontStyle22"/>
          <w:sz w:val="26"/>
          <w:szCs w:val="26"/>
        </w:rPr>
      </w:pPr>
    </w:p>
    <w:p w:rsidR="00C52E03" w:rsidRDefault="00C52E03" w:rsidP="009E53A5">
      <w:pPr>
        <w:pStyle w:val="Style3"/>
        <w:widowControl/>
        <w:tabs>
          <w:tab w:val="left" w:pos="758"/>
        </w:tabs>
        <w:spacing w:line="276" w:lineRule="auto"/>
        <w:ind w:firstLine="0"/>
        <w:jc w:val="right"/>
        <w:rPr>
          <w:rStyle w:val="FontStyle22"/>
          <w:sz w:val="26"/>
          <w:szCs w:val="26"/>
        </w:rPr>
      </w:pPr>
    </w:p>
    <w:p w:rsidR="00C52E03" w:rsidRDefault="00C52E03" w:rsidP="009E53A5">
      <w:pPr>
        <w:pStyle w:val="Style3"/>
        <w:widowControl/>
        <w:tabs>
          <w:tab w:val="left" w:pos="758"/>
        </w:tabs>
        <w:spacing w:line="276" w:lineRule="auto"/>
        <w:ind w:firstLine="0"/>
        <w:jc w:val="right"/>
        <w:rPr>
          <w:rStyle w:val="FontStyle22"/>
          <w:sz w:val="26"/>
          <w:szCs w:val="26"/>
        </w:rPr>
      </w:pPr>
    </w:p>
    <w:p w:rsidR="00C52E03" w:rsidRDefault="00C52E03" w:rsidP="009E53A5">
      <w:pPr>
        <w:pStyle w:val="Style3"/>
        <w:widowControl/>
        <w:tabs>
          <w:tab w:val="left" w:pos="758"/>
        </w:tabs>
        <w:spacing w:line="276" w:lineRule="auto"/>
        <w:ind w:firstLine="0"/>
        <w:jc w:val="right"/>
        <w:rPr>
          <w:rStyle w:val="FontStyle22"/>
          <w:sz w:val="26"/>
          <w:szCs w:val="26"/>
        </w:rPr>
      </w:pPr>
    </w:p>
    <w:p w:rsidR="003A1DCE" w:rsidRDefault="00F8017B" w:rsidP="00C52E03">
      <w:pPr>
        <w:pStyle w:val="Style3"/>
        <w:widowControl/>
        <w:tabs>
          <w:tab w:val="left" w:pos="758"/>
        </w:tabs>
        <w:spacing w:line="240" w:lineRule="auto"/>
        <w:ind w:firstLine="0"/>
        <w:jc w:val="right"/>
        <w:rPr>
          <w:rStyle w:val="FontStyle22"/>
          <w:sz w:val="26"/>
          <w:szCs w:val="26"/>
        </w:rPr>
      </w:pPr>
      <w:r w:rsidRPr="009E53A5">
        <w:rPr>
          <w:rStyle w:val="FontStyle22"/>
          <w:sz w:val="26"/>
          <w:szCs w:val="26"/>
        </w:rPr>
        <w:lastRenderedPageBreak/>
        <w:t>Приложение</w:t>
      </w:r>
      <w:r w:rsidR="00C24C6B" w:rsidRPr="009E53A5">
        <w:rPr>
          <w:rStyle w:val="FontStyle22"/>
          <w:sz w:val="26"/>
          <w:szCs w:val="26"/>
        </w:rPr>
        <w:t xml:space="preserve"> </w:t>
      </w:r>
    </w:p>
    <w:p w:rsidR="00F8017B" w:rsidRPr="009E53A5" w:rsidRDefault="00F8017B" w:rsidP="00C52E03">
      <w:pPr>
        <w:pStyle w:val="Style3"/>
        <w:widowControl/>
        <w:tabs>
          <w:tab w:val="left" w:pos="758"/>
        </w:tabs>
        <w:spacing w:line="240" w:lineRule="auto"/>
        <w:ind w:firstLine="0"/>
        <w:jc w:val="right"/>
        <w:rPr>
          <w:rStyle w:val="FontStyle22"/>
          <w:sz w:val="26"/>
          <w:szCs w:val="26"/>
        </w:rPr>
      </w:pPr>
      <w:r w:rsidRPr="009E53A5">
        <w:rPr>
          <w:rStyle w:val="FontStyle22"/>
          <w:sz w:val="26"/>
          <w:szCs w:val="26"/>
        </w:rPr>
        <w:t xml:space="preserve">к постановлению </w:t>
      </w:r>
      <w:r w:rsidR="00BA5005" w:rsidRPr="009E53A5">
        <w:rPr>
          <w:rStyle w:val="FontStyle22"/>
          <w:sz w:val="26"/>
          <w:szCs w:val="26"/>
        </w:rPr>
        <w:t>администрации</w:t>
      </w:r>
    </w:p>
    <w:p w:rsidR="00BA5005" w:rsidRPr="009E53A5" w:rsidRDefault="00BA5005" w:rsidP="00C52E03">
      <w:pPr>
        <w:pStyle w:val="Style3"/>
        <w:widowControl/>
        <w:tabs>
          <w:tab w:val="left" w:pos="758"/>
        </w:tabs>
        <w:spacing w:line="240" w:lineRule="auto"/>
        <w:ind w:firstLine="0"/>
        <w:jc w:val="right"/>
        <w:rPr>
          <w:rStyle w:val="FontStyle22"/>
          <w:sz w:val="26"/>
          <w:szCs w:val="26"/>
        </w:rPr>
      </w:pPr>
      <w:r w:rsidRPr="009E53A5">
        <w:rPr>
          <w:rStyle w:val="FontStyle22"/>
          <w:sz w:val="26"/>
          <w:szCs w:val="26"/>
        </w:rPr>
        <w:t>городского поселения Кондинское</w:t>
      </w:r>
    </w:p>
    <w:p w:rsidR="00F8017B" w:rsidRPr="009E53A5" w:rsidRDefault="00F8017B" w:rsidP="00C52E03">
      <w:pPr>
        <w:pStyle w:val="Style3"/>
        <w:widowControl/>
        <w:tabs>
          <w:tab w:val="left" w:pos="758"/>
        </w:tabs>
        <w:spacing w:line="240" w:lineRule="auto"/>
        <w:ind w:firstLine="0"/>
        <w:jc w:val="right"/>
        <w:rPr>
          <w:rStyle w:val="FontStyle22"/>
          <w:sz w:val="26"/>
          <w:szCs w:val="26"/>
        </w:rPr>
      </w:pPr>
      <w:r w:rsidRPr="009E53A5">
        <w:rPr>
          <w:rStyle w:val="FontStyle22"/>
          <w:sz w:val="26"/>
          <w:szCs w:val="26"/>
        </w:rPr>
        <w:t xml:space="preserve">от </w:t>
      </w:r>
      <w:r w:rsidR="003A1DCE">
        <w:rPr>
          <w:rStyle w:val="FontStyle22"/>
          <w:sz w:val="26"/>
          <w:szCs w:val="26"/>
        </w:rPr>
        <w:t xml:space="preserve">11 ноября </w:t>
      </w:r>
      <w:r w:rsidRPr="009E53A5">
        <w:rPr>
          <w:rStyle w:val="FontStyle22"/>
          <w:sz w:val="26"/>
          <w:szCs w:val="26"/>
        </w:rPr>
        <w:t xml:space="preserve">2015 года № </w:t>
      </w:r>
      <w:r w:rsidR="003A1DCE">
        <w:rPr>
          <w:rStyle w:val="FontStyle22"/>
          <w:sz w:val="26"/>
          <w:szCs w:val="26"/>
        </w:rPr>
        <w:t>133</w:t>
      </w:r>
    </w:p>
    <w:p w:rsidR="00F8017B" w:rsidRPr="009E53A5" w:rsidRDefault="00F8017B" w:rsidP="009E53A5">
      <w:pPr>
        <w:pStyle w:val="Style3"/>
        <w:widowControl/>
        <w:tabs>
          <w:tab w:val="left" w:pos="758"/>
        </w:tabs>
        <w:spacing w:line="276" w:lineRule="auto"/>
        <w:ind w:firstLine="0"/>
        <w:jc w:val="right"/>
        <w:rPr>
          <w:rStyle w:val="FontStyle22"/>
          <w:sz w:val="26"/>
          <w:szCs w:val="26"/>
        </w:rPr>
      </w:pPr>
    </w:p>
    <w:p w:rsidR="00A17270" w:rsidRPr="009E53A5" w:rsidRDefault="00A17270" w:rsidP="009E53A5">
      <w:pPr>
        <w:pStyle w:val="Style6"/>
        <w:widowControl/>
        <w:spacing w:line="276" w:lineRule="auto"/>
        <w:ind w:firstLine="0"/>
        <w:jc w:val="center"/>
        <w:rPr>
          <w:b/>
          <w:sz w:val="26"/>
          <w:szCs w:val="26"/>
        </w:rPr>
      </w:pPr>
      <w:r w:rsidRPr="009E53A5">
        <w:rPr>
          <w:b/>
          <w:sz w:val="26"/>
          <w:szCs w:val="26"/>
        </w:rPr>
        <w:t>Поряд</w:t>
      </w:r>
      <w:r w:rsidR="009B279B" w:rsidRPr="009E53A5">
        <w:rPr>
          <w:b/>
          <w:sz w:val="26"/>
          <w:szCs w:val="26"/>
        </w:rPr>
        <w:t>о</w:t>
      </w:r>
      <w:r w:rsidRPr="009E53A5">
        <w:rPr>
          <w:b/>
          <w:sz w:val="26"/>
          <w:szCs w:val="26"/>
        </w:rPr>
        <w:t>к определения объема</w:t>
      </w:r>
    </w:p>
    <w:p w:rsidR="00A17270" w:rsidRPr="009E53A5" w:rsidRDefault="00A17270" w:rsidP="009E53A5">
      <w:pPr>
        <w:pStyle w:val="Style6"/>
        <w:widowControl/>
        <w:spacing w:line="276" w:lineRule="auto"/>
        <w:ind w:firstLine="0"/>
        <w:jc w:val="center"/>
        <w:rPr>
          <w:b/>
          <w:sz w:val="26"/>
          <w:szCs w:val="26"/>
        </w:rPr>
      </w:pPr>
      <w:r w:rsidRPr="009E53A5">
        <w:rPr>
          <w:b/>
          <w:sz w:val="26"/>
          <w:szCs w:val="26"/>
        </w:rPr>
        <w:t>межбюджетных трансфертов, необходимых для содержания</w:t>
      </w:r>
    </w:p>
    <w:p w:rsidR="00A17270" w:rsidRPr="009E53A5" w:rsidRDefault="00A17270" w:rsidP="009E53A5">
      <w:pPr>
        <w:pStyle w:val="Style6"/>
        <w:widowControl/>
        <w:spacing w:line="276" w:lineRule="auto"/>
        <w:ind w:firstLine="0"/>
        <w:jc w:val="center"/>
        <w:rPr>
          <w:b/>
          <w:sz w:val="26"/>
          <w:szCs w:val="26"/>
        </w:rPr>
      </w:pPr>
      <w:r w:rsidRPr="009E53A5">
        <w:rPr>
          <w:b/>
          <w:sz w:val="26"/>
          <w:szCs w:val="26"/>
        </w:rPr>
        <w:t>органов местного самоуправления, осуществляющих переданное</w:t>
      </w:r>
    </w:p>
    <w:p w:rsidR="00A17270" w:rsidRPr="009E53A5" w:rsidRDefault="00A17270" w:rsidP="009E53A5">
      <w:pPr>
        <w:pStyle w:val="Style6"/>
        <w:widowControl/>
        <w:spacing w:line="276" w:lineRule="auto"/>
        <w:ind w:firstLine="0"/>
        <w:jc w:val="center"/>
        <w:rPr>
          <w:b/>
          <w:sz w:val="26"/>
          <w:szCs w:val="26"/>
        </w:rPr>
      </w:pPr>
      <w:r w:rsidRPr="009E53A5">
        <w:rPr>
          <w:b/>
          <w:sz w:val="26"/>
          <w:szCs w:val="26"/>
        </w:rPr>
        <w:t>полномочие от городского поселения</w:t>
      </w:r>
      <w:r w:rsidR="00BA5005" w:rsidRPr="009E53A5">
        <w:rPr>
          <w:b/>
          <w:sz w:val="26"/>
          <w:szCs w:val="26"/>
        </w:rPr>
        <w:t xml:space="preserve"> Кондинское</w:t>
      </w:r>
    </w:p>
    <w:p w:rsidR="00A17270" w:rsidRPr="009E53A5" w:rsidRDefault="00A17270" w:rsidP="009E53A5">
      <w:pPr>
        <w:pStyle w:val="Style6"/>
        <w:widowControl/>
        <w:spacing w:line="276" w:lineRule="auto"/>
        <w:ind w:firstLine="0"/>
        <w:jc w:val="center"/>
        <w:rPr>
          <w:b/>
          <w:sz w:val="26"/>
          <w:szCs w:val="26"/>
        </w:rPr>
      </w:pPr>
      <w:r w:rsidRPr="009E53A5">
        <w:rPr>
          <w:b/>
          <w:sz w:val="26"/>
          <w:szCs w:val="26"/>
        </w:rPr>
        <w:t>на уровень муниципального образования</w:t>
      </w:r>
    </w:p>
    <w:p w:rsidR="00A17270" w:rsidRPr="009E53A5" w:rsidRDefault="00A17270" w:rsidP="009E53A5">
      <w:pPr>
        <w:pStyle w:val="Style6"/>
        <w:widowControl/>
        <w:spacing w:line="276" w:lineRule="auto"/>
        <w:ind w:firstLine="0"/>
        <w:jc w:val="center"/>
        <w:rPr>
          <w:b/>
          <w:sz w:val="26"/>
          <w:szCs w:val="26"/>
        </w:rPr>
      </w:pPr>
      <w:r w:rsidRPr="009E53A5">
        <w:rPr>
          <w:b/>
          <w:sz w:val="26"/>
          <w:szCs w:val="26"/>
        </w:rPr>
        <w:t xml:space="preserve">Кондинский район </w:t>
      </w:r>
    </w:p>
    <w:p w:rsidR="00F8017B" w:rsidRPr="009E53A5" w:rsidRDefault="00F8017B" w:rsidP="009E53A5">
      <w:pPr>
        <w:pStyle w:val="Style6"/>
        <w:widowControl/>
        <w:spacing w:line="276" w:lineRule="auto"/>
        <w:ind w:firstLine="0"/>
        <w:jc w:val="center"/>
        <w:rPr>
          <w:rStyle w:val="FontStyle22"/>
          <w:b/>
          <w:sz w:val="26"/>
          <w:szCs w:val="26"/>
        </w:rPr>
      </w:pPr>
    </w:p>
    <w:p w:rsidR="00A248D5" w:rsidRPr="009E53A5" w:rsidRDefault="00A248D5" w:rsidP="009E53A5">
      <w:pPr>
        <w:pStyle w:val="Style3"/>
        <w:widowControl/>
        <w:tabs>
          <w:tab w:val="left" w:pos="758"/>
        </w:tabs>
        <w:spacing w:line="276" w:lineRule="auto"/>
        <w:ind w:firstLine="0"/>
        <w:jc w:val="center"/>
        <w:rPr>
          <w:rStyle w:val="FontStyle22"/>
          <w:b/>
          <w:sz w:val="26"/>
          <w:szCs w:val="26"/>
        </w:rPr>
      </w:pPr>
      <w:r w:rsidRPr="009E53A5">
        <w:rPr>
          <w:rStyle w:val="FontStyle22"/>
          <w:b/>
          <w:sz w:val="26"/>
          <w:szCs w:val="26"/>
        </w:rPr>
        <w:t>Раздел 1. Общие положения</w:t>
      </w:r>
    </w:p>
    <w:p w:rsidR="00A248D5" w:rsidRDefault="00A248D5" w:rsidP="00A248D5">
      <w:pPr>
        <w:pStyle w:val="Style3"/>
        <w:widowControl/>
        <w:tabs>
          <w:tab w:val="left" w:pos="758"/>
        </w:tabs>
        <w:spacing w:line="278" w:lineRule="exact"/>
        <w:ind w:firstLine="0"/>
        <w:jc w:val="center"/>
        <w:rPr>
          <w:rStyle w:val="FontStyle22"/>
        </w:rPr>
      </w:pPr>
    </w:p>
    <w:p w:rsidR="00BA5005" w:rsidRPr="009E53A5" w:rsidRDefault="00BA5005" w:rsidP="009E53A5">
      <w:pPr>
        <w:widowControl/>
        <w:spacing w:line="276" w:lineRule="auto"/>
        <w:jc w:val="both"/>
        <w:rPr>
          <w:sz w:val="26"/>
          <w:szCs w:val="26"/>
        </w:rPr>
      </w:pPr>
      <w:r>
        <w:tab/>
      </w:r>
      <w:r w:rsidRPr="009E53A5">
        <w:rPr>
          <w:sz w:val="26"/>
          <w:szCs w:val="26"/>
        </w:rPr>
        <w:t xml:space="preserve">1. </w:t>
      </w:r>
      <w:r w:rsidR="00A248D5" w:rsidRPr="009E53A5">
        <w:rPr>
          <w:sz w:val="26"/>
          <w:szCs w:val="26"/>
        </w:rPr>
        <w:t>Настоящ</w:t>
      </w:r>
      <w:r w:rsidR="00554B0E" w:rsidRPr="009E53A5">
        <w:rPr>
          <w:sz w:val="26"/>
          <w:szCs w:val="26"/>
        </w:rPr>
        <w:t>ий</w:t>
      </w:r>
      <w:r w:rsidR="00A248D5" w:rsidRPr="009E53A5">
        <w:rPr>
          <w:sz w:val="26"/>
          <w:szCs w:val="26"/>
        </w:rPr>
        <w:t xml:space="preserve"> </w:t>
      </w:r>
      <w:r w:rsidR="00554B0E" w:rsidRPr="009E53A5">
        <w:rPr>
          <w:sz w:val="26"/>
          <w:szCs w:val="26"/>
        </w:rPr>
        <w:t>Порядок определяет порядок расчет</w:t>
      </w:r>
      <w:r w:rsidR="00A248D5" w:rsidRPr="009E53A5">
        <w:rPr>
          <w:sz w:val="26"/>
          <w:szCs w:val="26"/>
        </w:rPr>
        <w:t xml:space="preserve"> сумм администрирования при передаче </w:t>
      </w:r>
      <w:r w:rsidR="00554B0E" w:rsidRPr="009E53A5">
        <w:rPr>
          <w:sz w:val="26"/>
          <w:szCs w:val="26"/>
        </w:rPr>
        <w:t xml:space="preserve">(приеме) </w:t>
      </w:r>
      <w:r w:rsidR="00A248D5" w:rsidRPr="009E53A5">
        <w:rPr>
          <w:sz w:val="26"/>
          <w:szCs w:val="26"/>
        </w:rPr>
        <w:t>полномочий городск</w:t>
      </w:r>
      <w:r w:rsidR="00A17270" w:rsidRPr="009E53A5">
        <w:rPr>
          <w:sz w:val="26"/>
          <w:szCs w:val="26"/>
        </w:rPr>
        <w:t>ого</w:t>
      </w:r>
      <w:r w:rsidR="00A248D5" w:rsidRPr="009E53A5">
        <w:rPr>
          <w:sz w:val="26"/>
          <w:szCs w:val="26"/>
        </w:rPr>
        <w:t xml:space="preserve"> поселения</w:t>
      </w:r>
      <w:r w:rsidRPr="009E53A5">
        <w:rPr>
          <w:sz w:val="26"/>
          <w:szCs w:val="26"/>
        </w:rPr>
        <w:t xml:space="preserve"> Кондинское</w:t>
      </w:r>
      <w:r w:rsidR="00A248D5" w:rsidRPr="009E53A5">
        <w:rPr>
          <w:sz w:val="26"/>
          <w:szCs w:val="26"/>
        </w:rPr>
        <w:t xml:space="preserve"> на уровень муниципально</w:t>
      </w:r>
      <w:r w:rsidR="00D66462" w:rsidRPr="009E53A5">
        <w:rPr>
          <w:sz w:val="26"/>
          <w:szCs w:val="26"/>
        </w:rPr>
        <w:t>го образования Кондинский район</w:t>
      </w:r>
      <w:r w:rsidR="00554B0E" w:rsidRPr="009E53A5">
        <w:rPr>
          <w:sz w:val="26"/>
          <w:szCs w:val="26"/>
        </w:rPr>
        <w:t>, необходимый для исполнения переданных (передаваемых) полномочий</w:t>
      </w:r>
      <w:r w:rsidR="00D66462" w:rsidRPr="009E53A5">
        <w:rPr>
          <w:sz w:val="26"/>
          <w:szCs w:val="26"/>
        </w:rPr>
        <w:t xml:space="preserve"> (далее – администрирование)</w:t>
      </w:r>
      <w:r w:rsidR="00A248D5" w:rsidRPr="009E53A5">
        <w:rPr>
          <w:sz w:val="26"/>
          <w:szCs w:val="26"/>
        </w:rPr>
        <w:t>.</w:t>
      </w:r>
    </w:p>
    <w:p w:rsidR="00D66462" w:rsidRPr="009E53A5" w:rsidRDefault="00BA5005" w:rsidP="009E53A5">
      <w:pPr>
        <w:widowControl/>
        <w:spacing w:line="276" w:lineRule="auto"/>
        <w:jc w:val="both"/>
        <w:rPr>
          <w:sz w:val="26"/>
          <w:szCs w:val="26"/>
        </w:rPr>
      </w:pPr>
      <w:r w:rsidRPr="009E53A5">
        <w:rPr>
          <w:sz w:val="26"/>
          <w:szCs w:val="26"/>
        </w:rPr>
        <w:tab/>
        <w:t xml:space="preserve">2. </w:t>
      </w:r>
      <w:r w:rsidR="00D66462" w:rsidRPr="009E53A5">
        <w:rPr>
          <w:sz w:val="26"/>
          <w:szCs w:val="26"/>
        </w:rPr>
        <w:t>Расчет администрирования осуществляется по следующей формуле:</w:t>
      </w:r>
    </w:p>
    <w:p w:rsidR="00D66462" w:rsidRPr="009E53A5" w:rsidRDefault="00D66462" w:rsidP="009E53A5">
      <w:pPr>
        <w:widowControl/>
        <w:spacing w:line="276" w:lineRule="auto"/>
        <w:ind w:left="360"/>
        <w:jc w:val="both"/>
        <w:rPr>
          <w:sz w:val="26"/>
          <w:szCs w:val="26"/>
        </w:rPr>
      </w:pPr>
    </w:p>
    <w:p w:rsidR="003F15D1" w:rsidRPr="009E53A5" w:rsidRDefault="00BA5005" w:rsidP="009E53A5">
      <w:pPr>
        <w:widowControl/>
        <w:spacing w:line="276" w:lineRule="auto"/>
        <w:ind w:left="720"/>
        <w:jc w:val="both"/>
        <w:rPr>
          <w:sz w:val="26"/>
          <w:szCs w:val="26"/>
        </w:rPr>
      </w:pPr>
      <w:r w:rsidRPr="009E53A5">
        <w:rPr>
          <w:sz w:val="26"/>
          <w:szCs w:val="26"/>
        </w:rPr>
        <w:t xml:space="preserve">2.1. </w:t>
      </w:r>
      <w:r w:rsidR="003F15D1" w:rsidRPr="009E53A5">
        <w:rPr>
          <w:sz w:val="26"/>
          <w:szCs w:val="26"/>
        </w:rPr>
        <w:t>Расчет среднего размера финансовых средств</w:t>
      </w:r>
      <w:r w:rsidR="00A17270" w:rsidRPr="009E53A5">
        <w:rPr>
          <w:sz w:val="26"/>
          <w:szCs w:val="26"/>
        </w:rPr>
        <w:t>:</w:t>
      </w:r>
    </w:p>
    <w:p w:rsidR="00BA5005" w:rsidRDefault="00BA5005" w:rsidP="003F15D1">
      <w:pPr>
        <w:widowControl/>
        <w:ind w:left="360"/>
        <w:jc w:val="both"/>
      </w:pPr>
      <w:r>
        <w:t xml:space="preserve">            </w:t>
      </w:r>
    </w:p>
    <w:p w:rsidR="00BA5005" w:rsidRPr="00C52E03" w:rsidRDefault="009D33C6" w:rsidP="00BA5005">
      <w:pPr>
        <w:widowControl/>
        <w:ind w:left="360"/>
        <w:jc w:val="center"/>
        <w:rPr>
          <w:lang w:val="en-US"/>
        </w:rPr>
      </w:pPr>
      <w:r w:rsidRPr="00BA5005">
        <w:rPr>
          <w:b/>
          <w:lang w:val="en-US"/>
        </w:rPr>
        <w:t>Si</w:t>
      </w:r>
      <w:r w:rsidRPr="00C52E03">
        <w:rPr>
          <w:b/>
          <w:lang w:val="en-US"/>
        </w:rPr>
        <w:t xml:space="preserve"> = ((</w:t>
      </w:r>
      <w:r w:rsidRPr="00BA5005">
        <w:rPr>
          <w:b/>
          <w:lang w:val="en-US"/>
        </w:rPr>
        <w:t>Hi</w:t>
      </w:r>
      <w:r w:rsidRPr="00C52E03">
        <w:rPr>
          <w:b/>
          <w:lang w:val="en-US"/>
        </w:rPr>
        <w:t xml:space="preserve"> / </w:t>
      </w:r>
      <w:r w:rsidRPr="00BA5005">
        <w:rPr>
          <w:b/>
          <w:lang w:val="en-US"/>
        </w:rPr>
        <w:t>Ni</w:t>
      </w:r>
      <w:r w:rsidRPr="00C52E03">
        <w:rPr>
          <w:b/>
          <w:lang w:val="en-US"/>
        </w:rPr>
        <w:t xml:space="preserve"> )</w:t>
      </w:r>
      <w:r w:rsidRPr="00BA5005">
        <w:rPr>
          <w:b/>
        </w:rPr>
        <w:t>х</w:t>
      </w:r>
      <w:r w:rsidRPr="00C52E03">
        <w:rPr>
          <w:b/>
          <w:lang w:val="en-US"/>
        </w:rPr>
        <w:t xml:space="preserve"> </w:t>
      </w:r>
      <w:r w:rsidRPr="00BA5005">
        <w:rPr>
          <w:b/>
          <w:lang w:val="en-US"/>
        </w:rPr>
        <w:t>NIi</w:t>
      </w:r>
      <w:r w:rsidRPr="00C52E03">
        <w:rPr>
          <w:b/>
          <w:lang w:val="en-US"/>
        </w:rPr>
        <w:t xml:space="preserve">)/ </w:t>
      </w:r>
      <w:r w:rsidRPr="00BA5005">
        <w:rPr>
          <w:b/>
          <w:lang w:val="en-US"/>
        </w:rPr>
        <w:t>PI</w:t>
      </w:r>
    </w:p>
    <w:p w:rsidR="00D66462" w:rsidRPr="009E53A5" w:rsidRDefault="00D66462" w:rsidP="009E53A5">
      <w:pPr>
        <w:widowControl/>
        <w:spacing w:line="276" w:lineRule="auto"/>
        <w:jc w:val="both"/>
        <w:rPr>
          <w:sz w:val="26"/>
          <w:szCs w:val="26"/>
        </w:rPr>
      </w:pPr>
      <w:r w:rsidRPr="009E53A5">
        <w:rPr>
          <w:sz w:val="26"/>
          <w:szCs w:val="26"/>
        </w:rPr>
        <w:t>где:</w:t>
      </w:r>
    </w:p>
    <w:p w:rsidR="00D66462" w:rsidRPr="009E53A5" w:rsidRDefault="003F15D1" w:rsidP="009E53A5">
      <w:pPr>
        <w:widowControl/>
        <w:spacing w:line="276" w:lineRule="auto"/>
        <w:jc w:val="both"/>
        <w:rPr>
          <w:sz w:val="26"/>
          <w:szCs w:val="26"/>
        </w:rPr>
      </w:pPr>
      <w:r w:rsidRPr="00BA5005">
        <w:rPr>
          <w:b/>
          <w:lang w:val="en-US"/>
        </w:rPr>
        <w:t>S</w:t>
      </w:r>
      <w:r w:rsidRPr="00BA5005">
        <w:rPr>
          <w:b/>
        </w:rPr>
        <w:t>i</w:t>
      </w:r>
      <w:r w:rsidRPr="00F44337">
        <w:t xml:space="preserve"> </w:t>
      </w:r>
      <w:r w:rsidR="00F44337">
        <w:t>–</w:t>
      </w:r>
      <w:r w:rsidR="00F25C7F">
        <w:t xml:space="preserve"> </w:t>
      </w:r>
      <w:r w:rsidRPr="009E53A5">
        <w:rPr>
          <w:sz w:val="26"/>
          <w:szCs w:val="26"/>
        </w:rPr>
        <w:t>Средний размер финансовых средств на исполнение одного полномочия</w:t>
      </w:r>
      <w:r w:rsidR="00A90C23" w:rsidRPr="009E53A5">
        <w:rPr>
          <w:sz w:val="26"/>
          <w:szCs w:val="26"/>
        </w:rPr>
        <w:t xml:space="preserve"> поселением;</w:t>
      </w:r>
    </w:p>
    <w:p w:rsidR="00D66462" w:rsidRPr="009E53A5" w:rsidRDefault="00D66462" w:rsidP="009E53A5">
      <w:pPr>
        <w:widowControl/>
        <w:spacing w:line="276" w:lineRule="auto"/>
        <w:jc w:val="both"/>
        <w:rPr>
          <w:sz w:val="26"/>
          <w:szCs w:val="26"/>
        </w:rPr>
      </w:pPr>
      <w:r w:rsidRPr="00BA5005">
        <w:rPr>
          <w:b/>
        </w:rPr>
        <w:t>Ni</w:t>
      </w:r>
      <w:r w:rsidR="00F25C7F">
        <w:rPr>
          <w:b/>
        </w:rPr>
        <w:t xml:space="preserve"> </w:t>
      </w:r>
      <w:r w:rsidR="00F44337">
        <w:t>–</w:t>
      </w:r>
      <w:r w:rsidRPr="00D66462">
        <w:t xml:space="preserve"> </w:t>
      </w:r>
      <w:r w:rsidR="00A50CBC" w:rsidRPr="009E53A5">
        <w:rPr>
          <w:sz w:val="26"/>
          <w:szCs w:val="26"/>
        </w:rPr>
        <w:t xml:space="preserve">Общая численность работников в </w:t>
      </w:r>
      <w:r w:rsidR="00A90C23" w:rsidRPr="009E53A5">
        <w:rPr>
          <w:sz w:val="26"/>
          <w:szCs w:val="26"/>
        </w:rPr>
        <w:t xml:space="preserve">администрации </w:t>
      </w:r>
      <w:r w:rsidR="00A50CBC" w:rsidRPr="009E53A5">
        <w:rPr>
          <w:sz w:val="26"/>
          <w:szCs w:val="26"/>
        </w:rPr>
        <w:t>поселени</w:t>
      </w:r>
      <w:r w:rsidR="00A90C23" w:rsidRPr="009E53A5">
        <w:rPr>
          <w:sz w:val="26"/>
          <w:szCs w:val="26"/>
        </w:rPr>
        <w:t>я</w:t>
      </w:r>
      <w:r w:rsidR="00A50CBC" w:rsidRPr="009E53A5">
        <w:rPr>
          <w:sz w:val="26"/>
          <w:szCs w:val="26"/>
        </w:rPr>
        <w:t>;</w:t>
      </w:r>
    </w:p>
    <w:p w:rsidR="00D66462" w:rsidRPr="009E53A5" w:rsidRDefault="00D66462" w:rsidP="009E53A5">
      <w:pPr>
        <w:widowControl/>
        <w:spacing w:line="276" w:lineRule="auto"/>
        <w:jc w:val="both"/>
        <w:rPr>
          <w:sz w:val="26"/>
          <w:szCs w:val="26"/>
        </w:rPr>
      </w:pPr>
      <w:r w:rsidRPr="00BA5005">
        <w:rPr>
          <w:b/>
        </w:rPr>
        <w:t>Hi</w:t>
      </w:r>
      <w:r w:rsidR="00F25C7F">
        <w:rPr>
          <w:b/>
        </w:rPr>
        <w:t xml:space="preserve"> </w:t>
      </w:r>
      <w:r w:rsidR="00A90C23">
        <w:t>-</w:t>
      </w:r>
      <w:r w:rsidR="00F25C7F">
        <w:t xml:space="preserve"> </w:t>
      </w:r>
      <w:r w:rsidR="00A90C23" w:rsidRPr="009E53A5">
        <w:rPr>
          <w:sz w:val="26"/>
          <w:szCs w:val="26"/>
        </w:rPr>
        <w:t>Н</w:t>
      </w:r>
      <w:r w:rsidR="00A50CBC" w:rsidRPr="009E53A5">
        <w:rPr>
          <w:sz w:val="26"/>
          <w:szCs w:val="26"/>
        </w:rPr>
        <w:t>орматив содержания органов местного самоуправления, установленный Постановлением Правительства Ханты-Мансийского автономного округа – Югры от 06.08.2010 №191-п на очередной год;</w:t>
      </w:r>
    </w:p>
    <w:p w:rsidR="00A50CBC" w:rsidRPr="009E53A5" w:rsidRDefault="009D33C6" w:rsidP="009E53A5">
      <w:pPr>
        <w:widowControl/>
        <w:spacing w:line="276" w:lineRule="auto"/>
        <w:jc w:val="both"/>
        <w:rPr>
          <w:sz w:val="26"/>
          <w:szCs w:val="26"/>
        </w:rPr>
      </w:pPr>
      <w:r w:rsidRPr="00BA5005">
        <w:rPr>
          <w:b/>
          <w:lang w:val="en-US"/>
        </w:rPr>
        <w:t>N</w:t>
      </w:r>
      <w:r w:rsidR="00F44337" w:rsidRPr="00BA5005">
        <w:rPr>
          <w:b/>
          <w:lang w:val="en-US"/>
        </w:rPr>
        <w:t>i</w:t>
      </w:r>
      <w:r w:rsidRPr="00BA5005">
        <w:rPr>
          <w:b/>
          <w:lang w:val="en-US"/>
        </w:rPr>
        <w:t>i</w:t>
      </w:r>
      <w:r w:rsidR="00F25C7F">
        <w:rPr>
          <w:b/>
        </w:rPr>
        <w:t xml:space="preserve"> </w:t>
      </w:r>
      <w:r w:rsidRPr="009D33C6">
        <w:t>-</w:t>
      </w:r>
      <w:r w:rsidR="00F25C7F">
        <w:t xml:space="preserve"> </w:t>
      </w:r>
      <w:r w:rsidRPr="009E53A5">
        <w:rPr>
          <w:sz w:val="26"/>
          <w:szCs w:val="26"/>
        </w:rPr>
        <w:t>Численность специалистов исполняющих полномочия в поселении</w:t>
      </w:r>
      <w:r w:rsidR="007D6473" w:rsidRPr="009E53A5">
        <w:rPr>
          <w:sz w:val="26"/>
          <w:szCs w:val="26"/>
        </w:rPr>
        <w:t>;</w:t>
      </w:r>
    </w:p>
    <w:p w:rsidR="009D33C6" w:rsidRPr="009E53A5" w:rsidRDefault="009D33C6" w:rsidP="009E53A5">
      <w:pPr>
        <w:widowControl/>
        <w:spacing w:line="276" w:lineRule="auto"/>
        <w:jc w:val="both"/>
        <w:rPr>
          <w:sz w:val="26"/>
          <w:szCs w:val="26"/>
        </w:rPr>
      </w:pPr>
      <w:r w:rsidRPr="00BA5005">
        <w:rPr>
          <w:b/>
          <w:lang w:val="en-US"/>
        </w:rPr>
        <w:t>PI</w:t>
      </w:r>
      <w:r w:rsidR="00F25C7F">
        <w:rPr>
          <w:b/>
        </w:rPr>
        <w:t xml:space="preserve"> </w:t>
      </w:r>
      <w:r w:rsidR="00A90C23">
        <w:t>-</w:t>
      </w:r>
      <w:r w:rsidR="00F25C7F">
        <w:t xml:space="preserve"> </w:t>
      </w:r>
      <w:r w:rsidRPr="009E53A5">
        <w:rPr>
          <w:sz w:val="26"/>
          <w:szCs w:val="26"/>
        </w:rPr>
        <w:t>Количество   полномочий, установленных к исполнению поселением Федеральным законом от 6 октября 2003 года №131-ФЗ</w:t>
      </w:r>
      <w:r w:rsidR="007D6473" w:rsidRPr="009E53A5">
        <w:rPr>
          <w:sz w:val="26"/>
          <w:szCs w:val="26"/>
        </w:rPr>
        <w:t>;</w:t>
      </w:r>
    </w:p>
    <w:p w:rsidR="003F15D1" w:rsidRPr="009E53A5" w:rsidRDefault="003F15D1" w:rsidP="009E53A5">
      <w:pPr>
        <w:widowControl/>
        <w:spacing w:line="276" w:lineRule="auto"/>
        <w:jc w:val="both"/>
        <w:rPr>
          <w:sz w:val="26"/>
          <w:szCs w:val="26"/>
        </w:rPr>
      </w:pPr>
      <w:r w:rsidRPr="00BA5005">
        <w:rPr>
          <w:b/>
          <w:lang w:val="en-US"/>
        </w:rPr>
        <w:t>P</w:t>
      </w:r>
      <w:r w:rsidR="00F44337" w:rsidRPr="00BA5005">
        <w:rPr>
          <w:b/>
          <w:lang w:val="en-US"/>
        </w:rPr>
        <w:t>p</w:t>
      </w:r>
      <w:r w:rsidRPr="00BA5005">
        <w:rPr>
          <w:b/>
          <w:lang w:val="en-US"/>
        </w:rPr>
        <w:t>i</w:t>
      </w:r>
      <w:r w:rsidR="00F25C7F">
        <w:rPr>
          <w:b/>
        </w:rPr>
        <w:t xml:space="preserve"> </w:t>
      </w:r>
      <w:r w:rsidRPr="003F15D1">
        <w:t>-</w:t>
      </w:r>
      <w:r w:rsidR="00F25C7F">
        <w:t xml:space="preserve"> </w:t>
      </w:r>
      <w:r w:rsidRPr="009E53A5">
        <w:rPr>
          <w:sz w:val="26"/>
          <w:szCs w:val="26"/>
        </w:rPr>
        <w:t>Количество   полномочий, установленных к исполнению поселением Федеральным законом от 6 октября 2003 года №131-ФЗ переданных (планируемых к передаче) по Соглашению на уровень муниципального образования Кондинский район (полностью, либо частично)</w:t>
      </w:r>
      <w:r w:rsidR="007D6473" w:rsidRPr="009E53A5">
        <w:rPr>
          <w:sz w:val="26"/>
          <w:szCs w:val="26"/>
        </w:rPr>
        <w:t>;</w:t>
      </w:r>
    </w:p>
    <w:p w:rsidR="003F15D1" w:rsidRPr="003F15D1" w:rsidRDefault="003F15D1" w:rsidP="009E53A5">
      <w:pPr>
        <w:widowControl/>
        <w:spacing w:line="276" w:lineRule="auto"/>
        <w:jc w:val="both"/>
      </w:pPr>
    </w:p>
    <w:p w:rsidR="003F15D1" w:rsidRPr="009E53A5" w:rsidRDefault="00BA5005" w:rsidP="009E53A5">
      <w:pPr>
        <w:widowControl/>
        <w:spacing w:line="276" w:lineRule="auto"/>
        <w:ind w:left="720"/>
        <w:jc w:val="both"/>
        <w:rPr>
          <w:sz w:val="26"/>
          <w:szCs w:val="26"/>
        </w:rPr>
      </w:pPr>
      <w:r w:rsidRPr="009E53A5">
        <w:rPr>
          <w:sz w:val="26"/>
          <w:szCs w:val="26"/>
        </w:rPr>
        <w:t xml:space="preserve">2.2. </w:t>
      </w:r>
      <w:r w:rsidR="003F15D1" w:rsidRPr="009E53A5">
        <w:rPr>
          <w:sz w:val="26"/>
          <w:szCs w:val="26"/>
        </w:rPr>
        <w:t>Расчет передаваемой штатной численности</w:t>
      </w:r>
      <w:r w:rsidR="00A17270" w:rsidRPr="009E53A5">
        <w:rPr>
          <w:sz w:val="26"/>
          <w:szCs w:val="26"/>
        </w:rPr>
        <w:t>:</w:t>
      </w:r>
    </w:p>
    <w:p w:rsidR="00A17270" w:rsidRDefault="00A17270" w:rsidP="009E53A5">
      <w:pPr>
        <w:widowControl/>
        <w:spacing w:line="276" w:lineRule="auto"/>
        <w:ind w:left="720"/>
        <w:jc w:val="both"/>
      </w:pPr>
    </w:p>
    <w:p w:rsidR="009E53A5" w:rsidRDefault="003F15D1" w:rsidP="009E53A5">
      <w:pPr>
        <w:widowControl/>
        <w:spacing w:line="276" w:lineRule="auto"/>
        <w:ind w:firstLine="360"/>
        <w:jc w:val="center"/>
        <w:rPr>
          <w:b/>
        </w:rPr>
      </w:pPr>
      <w:r w:rsidRPr="00BA5005">
        <w:rPr>
          <w:b/>
        </w:rPr>
        <w:t>Ч</w:t>
      </w:r>
      <w:r w:rsidRPr="00BA5005">
        <w:rPr>
          <w:b/>
          <w:lang w:val="en-US"/>
        </w:rPr>
        <w:t>i</w:t>
      </w:r>
      <w:r w:rsidRPr="00BA5005">
        <w:rPr>
          <w:b/>
        </w:rPr>
        <w:t xml:space="preserve"> = </w:t>
      </w:r>
      <w:r w:rsidRPr="00BA5005">
        <w:rPr>
          <w:b/>
          <w:lang w:val="en-US"/>
        </w:rPr>
        <w:t>N</w:t>
      </w:r>
      <w:r w:rsidR="00F44337" w:rsidRPr="00BA5005">
        <w:rPr>
          <w:b/>
          <w:lang w:val="en-US"/>
        </w:rPr>
        <w:t>i</w:t>
      </w:r>
      <w:r w:rsidRPr="00BA5005">
        <w:rPr>
          <w:b/>
          <w:lang w:val="en-US"/>
        </w:rPr>
        <w:t>i</w:t>
      </w:r>
      <w:r w:rsidRPr="00BA5005">
        <w:rPr>
          <w:b/>
        </w:rPr>
        <w:t xml:space="preserve">/ </w:t>
      </w:r>
      <w:r w:rsidRPr="00BA5005">
        <w:rPr>
          <w:b/>
          <w:lang w:val="en-US"/>
        </w:rPr>
        <w:t>PI</w:t>
      </w:r>
      <w:r w:rsidRPr="00BA5005">
        <w:rPr>
          <w:b/>
        </w:rPr>
        <w:t xml:space="preserve"> х </w:t>
      </w:r>
      <w:r w:rsidRPr="00BA5005">
        <w:rPr>
          <w:b/>
          <w:lang w:val="en-US"/>
        </w:rPr>
        <w:t>P</w:t>
      </w:r>
      <w:r w:rsidR="00F44337" w:rsidRPr="00BA5005">
        <w:rPr>
          <w:b/>
          <w:lang w:val="en-US"/>
        </w:rPr>
        <w:t>p</w:t>
      </w:r>
      <w:r w:rsidRPr="00BA5005">
        <w:rPr>
          <w:b/>
          <w:lang w:val="en-US"/>
        </w:rPr>
        <w:t>i</w:t>
      </w:r>
    </w:p>
    <w:p w:rsidR="009D33C6" w:rsidRPr="009E53A5" w:rsidRDefault="003F15D1" w:rsidP="009E53A5">
      <w:pPr>
        <w:widowControl/>
        <w:spacing w:line="276" w:lineRule="auto"/>
        <w:jc w:val="both"/>
        <w:rPr>
          <w:b/>
        </w:rPr>
      </w:pPr>
      <w:r w:rsidRPr="009E53A5">
        <w:rPr>
          <w:sz w:val="26"/>
          <w:szCs w:val="26"/>
        </w:rPr>
        <w:t>где</w:t>
      </w:r>
      <w:r w:rsidR="00BA5005" w:rsidRPr="009E53A5">
        <w:rPr>
          <w:sz w:val="26"/>
          <w:szCs w:val="26"/>
        </w:rPr>
        <w:t>:</w:t>
      </w:r>
    </w:p>
    <w:p w:rsidR="003F15D1" w:rsidRPr="009E53A5" w:rsidRDefault="003F15D1" w:rsidP="009E53A5">
      <w:pPr>
        <w:widowControl/>
        <w:spacing w:line="276" w:lineRule="auto"/>
        <w:jc w:val="both"/>
        <w:rPr>
          <w:sz w:val="26"/>
          <w:szCs w:val="26"/>
        </w:rPr>
      </w:pPr>
      <w:r w:rsidRPr="00BA5005">
        <w:rPr>
          <w:b/>
        </w:rPr>
        <w:lastRenderedPageBreak/>
        <w:t>Ч</w:t>
      </w:r>
      <w:r w:rsidRPr="00BA5005">
        <w:rPr>
          <w:b/>
          <w:lang w:val="en-US"/>
        </w:rPr>
        <w:t>i</w:t>
      </w:r>
      <w:r>
        <w:t xml:space="preserve"> – </w:t>
      </w:r>
      <w:r w:rsidRPr="009E53A5">
        <w:rPr>
          <w:sz w:val="26"/>
          <w:szCs w:val="26"/>
        </w:rPr>
        <w:t>штатная численность, передаваемая на уровень муниципального образования Кондински</w:t>
      </w:r>
      <w:r w:rsidR="007D6473" w:rsidRPr="009E53A5">
        <w:rPr>
          <w:sz w:val="26"/>
          <w:szCs w:val="26"/>
        </w:rPr>
        <w:t>й район при передаче полномочий.</w:t>
      </w:r>
    </w:p>
    <w:p w:rsidR="003F15D1" w:rsidRDefault="003F15D1" w:rsidP="009E53A5">
      <w:pPr>
        <w:widowControl/>
        <w:spacing w:line="276" w:lineRule="auto"/>
        <w:ind w:firstLine="360"/>
        <w:jc w:val="both"/>
      </w:pPr>
    </w:p>
    <w:p w:rsidR="003F15D1" w:rsidRPr="009E53A5" w:rsidRDefault="009E53A5" w:rsidP="009E53A5">
      <w:pPr>
        <w:widowControl/>
        <w:spacing w:line="276" w:lineRule="auto"/>
        <w:ind w:left="720"/>
        <w:jc w:val="both"/>
        <w:rPr>
          <w:sz w:val="26"/>
          <w:szCs w:val="26"/>
        </w:rPr>
      </w:pPr>
      <w:r w:rsidRPr="009E53A5">
        <w:rPr>
          <w:sz w:val="26"/>
          <w:szCs w:val="26"/>
        </w:rPr>
        <w:t xml:space="preserve">2.3. </w:t>
      </w:r>
      <w:r w:rsidR="003F15D1" w:rsidRPr="009E53A5">
        <w:rPr>
          <w:sz w:val="26"/>
          <w:szCs w:val="26"/>
        </w:rPr>
        <w:t xml:space="preserve">Расчет </w:t>
      </w:r>
      <w:r w:rsidR="007D6473" w:rsidRPr="009E53A5">
        <w:rPr>
          <w:sz w:val="26"/>
          <w:szCs w:val="26"/>
        </w:rPr>
        <w:t xml:space="preserve">сумм </w:t>
      </w:r>
      <w:r w:rsidR="003F15D1" w:rsidRPr="009E53A5">
        <w:rPr>
          <w:sz w:val="26"/>
          <w:szCs w:val="26"/>
        </w:rPr>
        <w:t>администрирования</w:t>
      </w:r>
      <w:r w:rsidR="00A17270" w:rsidRPr="009E53A5">
        <w:rPr>
          <w:sz w:val="26"/>
          <w:szCs w:val="26"/>
        </w:rPr>
        <w:t xml:space="preserve"> поселения:</w:t>
      </w:r>
    </w:p>
    <w:p w:rsidR="003F15D1" w:rsidRDefault="003F15D1" w:rsidP="009E53A5">
      <w:pPr>
        <w:widowControl/>
        <w:spacing w:line="276" w:lineRule="auto"/>
        <w:ind w:left="720"/>
        <w:jc w:val="both"/>
      </w:pPr>
    </w:p>
    <w:p w:rsidR="00BA5005" w:rsidRDefault="003F15D1" w:rsidP="009E53A5">
      <w:pPr>
        <w:widowControl/>
        <w:spacing w:line="276" w:lineRule="auto"/>
        <w:ind w:firstLine="360"/>
        <w:jc w:val="center"/>
      </w:pPr>
      <w:r w:rsidRPr="00BA5005">
        <w:rPr>
          <w:b/>
        </w:rPr>
        <w:t>А</w:t>
      </w:r>
      <w:r w:rsidRPr="00BA5005">
        <w:rPr>
          <w:b/>
          <w:lang w:val="en-US"/>
        </w:rPr>
        <w:t>i</w:t>
      </w:r>
      <w:r w:rsidRPr="00BA5005">
        <w:rPr>
          <w:b/>
        </w:rPr>
        <w:t xml:space="preserve"> = </w:t>
      </w:r>
      <w:r w:rsidRPr="00BA5005">
        <w:rPr>
          <w:b/>
          <w:lang w:val="en-US"/>
        </w:rPr>
        <w:t>S</w:t>
      </w:r>
      <w:r w:rsidRPr="00BA5005">
        <w:rPr>
          <w:b/>
        </w:rPr>
        <w:t xml:space="preserve">i х </w:t>
      </w:r>
      <w:r w:rsidRPr="00BA5005">
        <w:rPr>
          <w:b/>
          <w:lang w:val="en-US"/>
        </w:rPr>
        <w:t>P</w:t>
      </w:r>
      <w:r w:rsidR="00F44337" w:rsidRPr="00BA5005">
        <w:rPr>
          <w:b/>
          <w:lang w:val="en-US"/>
        </w:rPr>
        <w:t>p</w:t>
      </w:r>
      <w:r w:rsidRPr="00BA5005">
        <w:rPr>
          <w:b/>
          <w:lang w:val="en-US"/>
        </w:rPr>
        <w:t>i</w:t>
      </w:r>
      <w:r w:rsidRPr="00F44337">
        <w:t xml:space="preserve"> </w:t>
      </w:r>
    </w:p>
    <w:p w:rsidR="003F15D1" w:rsidRPr="009E53A5" w:rsidRDefault="003F15D1" w:rsidP="009E53A5">
      <w:pPr>
        <w:widowControl/>
        <w:spacing w:line="276" w:lineRule="auto"/>
        <w:jc w:val="both"/>
        <w:rPr>
          <w:sz w:val="26"/>
          <w:szCs w:val="26"/>
        </w:rPr>
      </w:pPr>
      <w:r w:rsidRPr="009E53A5">
        <w:rPr>
          <w:sz w:val="26"/>
          <w:szCs w:val="26"/>
        </w:rPr>
        <w:t>где</w:t>
      </w:r>
      <w:r w:rsidR="00F25C7F">
        <w:rPr>
          <w:sz w:val="26"/>
          <w:szCs w:val="26"/>
        </w:rPr>
        <w:t>:</w:t>
      </w:r>
    </w:p>
    <w:p w:rsidR="003F15D1" w:rsidRPr="009E53A5" w:rsidRDefault="003F15D1" w:rsidP="009E53A5">
      <w:pPr>
        <w:widowControl/>
        <w:spacing w:line="276" w:lineRule="auto"/>
        <w:jc w:val="both"/>
        <w:rPr>
          <w:sz w:val="26"/>
          <w:szCs w:val="26"/>
        </w:rPr>
      </w:pPr>
      <w:r w:rsidRPr="00BA5005">
        <w:rPr>
          <w:b/>
        </w:rPr>
        <w:t>А</w:t>
      </w:r>
      <w:r w:rsidRPr="00BA5005">
        <w:rPr>
          <w:b/>
          <w:lang w:val="en-US"/>
        </w:rPr>
        <w:t>i</w:t>
      </w:r>
      <w:r>
        <w:t xml:space="preserve"> – </w:t>
      </w:r>
      <w:r w:rsidRPr="009E53A5">
        <w:rPr>
          <w:sz w:val="26"/>
          <w:szCs w:val="26"/>
        </w:rPr>
        <w:t>сумма администрирования на исполнение переданных (планируемых к передаче) полномочий поселения на уровень муниципального района</w:t>
      </w:r>
      <w:r w:rsidR="007D6473" w:rsidRPr="009E53A5">
        <w:rPr>
          <w:sz w:val="26"/>
          <w:szCs w:val="26"/>
        </w:rPr>
        <w:t>.</w:t>
      </w:r>
    </w:p>
    <w:p w:rsidR="007D6473" w:rsidRPr="009E53A5" w:rsidRDefault="009E53A5" w:rsidP="009E53A5">
      <w:pPr>
        <w:widowControl/>
        <w:spacing w:line="276" w:lineRule="auto"/>
        <w:jc w:val="both"/>
        <w:rPr>
          <w:sz w:val="26"/>
          <w:szCs w:val="26"/>
        </w:rPr>
      </w:pPr>
      <w:r>
        <w:tab/>
      </w:r>
      <w:r w:rsidRPr="009E53A5">
        <w:rPr>
          <w:sz w:val="26"/>
          <w:szCs w:val="26"/>
        </w:rPr>
        <w:t xml:space="preserve">3. </w:t>
      </w:r>
      <w:r w:rsidR="007D6473" w:rsidRPr="009E53A5">
        <w:rPr>
          <w:sz w:val="26"/>
          <w:szCs w:val="26"/>
        </w:rPr>
        <w:t>Объем средств, необходимых для содержания органов местного самоуправления, осуще</w:t>
      </w:r>
      <w:r w:rsidR="00284776" w:rsidRPr="009E53A5">
        <w:rPr>
          <w:sz w:val="26"/>
          <w:szCs w:val="26"/>
        </w:rPr>
        <w:t xml:space="preserve">ствляющих переданное полномочие, предлагается </w:t>
      </w:r>
      <w:r w:rsidRPr="00F25C7F">
        <w:rPr>
          <w:sz w:val="26"/>
          <w:szCs w:val="26"/>
        </w:rPr>
        <w:t xml:space="preserve">отделом финансов и экономической политики </w:t>
      </w:r>
      <w:r w:rsidR="00284776" w:rsidRPr="00F25C7F">
        <w:rPr>
          <w:sz w:val="26"/>
          <w:szCs w:val="26"/>
        </w:rPr>
        <w:t xml:space="preserve">администрации </w:t>
      </w:r>
      <w:r w:rsidR="00A17270" w:rsidRPr="00F25C7F">
        <w:rPr>
          <w:sz w:val="26"/>
          <w:szCs w:val="26"/>
        </w:rPr>
        <w:t>поселения</w:t>
      </w:r>
      <w:r w:rsidR="00284776" w:rsidRPr="00F25C7F">
        <w:rPr>
          <w:sz w:val="26"/>
          <w:szCs w:val="26"/>
        </w:rPr>
        <w:t xml:space="preserve"> к рассмотрени</w:t>
      </w:r>
      <w:r w:rsidR="00284776" w:rsidRPr="009E53A5">
        <w:rPr>
          <w:sz w:val="26"/>
          <w:szCs w:val="26"/>
        </w:rPr>
        <w:t>ю при подготовке проектов соглашений</w:t>
      </w:r>
      <w:r w:rsidR="00935329" w:rsidRPr="009E53A5">
        <w:rPr>
          <w:sz w:val="26"/>
          <w:szCs w:val="26"/>
        </w:rPr>
        <w:t xml:space="preserve"> о передаче осуществления части полномочий органов местного самоуправления </w:t>
      </w:r>
      <w:r w:rsidR="00A17270" w:rsidRPr="009E53A5">
        <w:rPr>
          <w:sz w:val="26"/>
          <w:szCs w:val="26"/>
        </w:rPr>
        <w:t xml:space="preserve">городского </w:t>
      </w:r>
      <w:r w:rsidR="00935329" w:rsidRPr="009E53A5">
        <w:rPr>
          <w:sz w:val="26"/>
          <w:szCs w:val="26"/>
        </w:rPr>
        <w:t xml:space="preserve">поселения </w:t>
      </w:r>
      <w:r w:rsidRPr="009E53A5">
        <w:rPr>
          <w:sz w:val="26"/>
          <w:szCs w:val="26"/>
        </w:rPr>
        <w:t xml:space="preserve">Кондинское </w:t>
      </w:r>
      <w:r w:rsidR="00935329" w:rsidRPr="009E53A5">
        <w:rPr>
          <w:sz w:val="26"/>
          <w:szCs w:val="26"/>
        </w:rPr>
        <w:t>органам местного самоуправления муниципально</w:t>
      </w:r>
      <w:r w:rsidR="00A17270" w:rsidRPr="009E53A5">
        <w:rPr>
          <w:sz w:val="26"/>
          <w:szCs w:val="26"/>
        </w:rPr>
        <w:t>го образования Кондинский район</w:t>
      </w:r>
      <w:r w:rsidR="00935329" w:rsidRPr="009E53A5">
        <w:rPr>
          <w:sz w:val="26"/>
          <w:szCs w:val="26"/>
        </w:rPr>
        <w:t>.</w:t>
      </w:r>
    </w:p>
    <w:p w:rsidR="00C24C6B" w:rsidRDefault="00C24C6B" w:rsidP="009E53A5">
      <w:pPr>
        <w:widowControl/>
        <w:spacing w:line="276" w:lineRule="auto"/>
        <w:ind w:left="284"/>
        <w:jc w:val="both"/>
      </w:pPr>
    </w:p>
    <w:p w:rsidR="00C24C6B" w:rsidRDefault="00C24C6B" w:rsidP="00A90C23">
      <w:pPr>
        <w:widowControl/>
        <w:ind w:left="284"/>
        <w:jc w:val="both"/>
      </w:pPr>
    </w:p>
    <w:p w:rsidR="00C24C6B" w:rsidRDefault="00C24C6B" w:rsidP="00A90C23">
      <w:pPr>
        <w:widowControl/>
        <w:ind w:left="284"/>
        <w:jc w:val="both"/>
        <w:sectPr w:rsidR="00C24C6B" w:rsidSect="00806965">
          <w:headerReference w:type="even" r:id="rId8"/>
          <w:pgSz w:w="11905" w:h="16837"/>
          <w:pgMar w:top="1134" w:right="851" w:bottom="1134" w:left="1418" w:header="720" w:footer="720" w:gutter="0"/>
          <w:cols w:space="60"/>
          <w:noEndnote/>
          <w:docGrid w:linePitch="326"/>
        </w:sectPr>
      </w:pPr>
    </w:p>
    <w:p w:rsidR="00A330FC" w:rsidRPr="006C4340" w:rsidRDefault="00A330FC" w:rsidP="003A1DCE">
      <w:pPr>
        <w:widowControl/>
        <w:ind w:left="284" w:right="-631"/>
        <w:jc w:val="right"/>
      </w:pPr>
    </w:p>
    <w:sectPr w:rsidR="00A330FC" w:rsidRPr="006C4340" w:rsidSect="00806965">
      <w:pgSz w:w="11905" w:h="16837"/>
      <w:pgMar w:top="764" w:right="1454" w:bottom="814" w:left="7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A50" w:rsidRDefault="00DC1A50">
      <w:r>
        <w:separator/>
      </w:r>
    </w:p>
  </w:endnote>
  <w:endnote w:type="continuationSeparator" w:id="1">
    <w:p w:rsidR="00DC1A50" w:rsidRDefault="00DC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A50" w:rsidRDefault="00DC1A50">
      <w:r>
        <w:separator/>
      </w:r>
    </w:p>
  </w:footnote>
  <w:footnote w:type="continuationSeparator" w:id="1">
    <w:p w:rsidR="00DC1A50" w:rsidRDefault="00DC1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81" w:rsidRDefault="00CC3D81" w:rsidP="00F75720">
    <w:pPr>
      <w:pStyle w:val="a6"/>
      <w:rPr>
        <w:rStyle w:val="FontStyle16"/>
        <w:b w:val="0"/>
        <w:bCs w:val="0"/>
        <w:sz w:val="24"/>
      </w:rPr>
    </w:pPr>
  </w:p>
  <w:p w:rsidR="00F75720" w:rsidRPr="00F75720" w:rsidRDefault="00F75720" w:rsidP="00F75720">
    <w:pPr>
      <w:pStyle w:val="a6"/>
      <w:rPr>
        <w:rStyle w:val="FontStyle16"/>
        <w:b w:val="0"/>
        <w:bCs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5E5948"/>
    <w:lvl w:ilvl="0">
      <w:numFmt w:val="bullet"/>
      <w:lvlText w:val="*"/>
      <w:lvlJc w:val="left"/>
    </w:lvl>
  </w:abstractNum>
  <w:abstractNum w:abstractNumId="1">
    <w:nsid w:val="07E334A2"/>
    <w:multiLevelType w:val="singleLevel"/>
    <w:tmpl w:val="4C66604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eastAsiaTheme="minorEastAsia" w:hAnsi="Times New Roman" w:cs="Times New Roman"/>
      </w:rPr>
    </w:lvl>
  </w:abstractNum>
  <w:abstractNum w:abstractNumId="2">
    <w:nsid w:val="14356198"/>
    <w:multiLevelType w:val="singleLevel"/>
    <w:tmpl w:val="8C66C32E"/>
    <w:lvl w:ilvl="0">
      <w:start w:val="8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A027AF7"/>
    <w:multiLevelType w:val="singleLevel"/>
    <w:tmpl w:val="2C122830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1A5A20D1"/>
    <w:multiLevelType w:val="singleLevel"/>
    <w:tmpl w:val="3D80A74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27936928"/>
    <w:multiLevelType w:val="hybridMultilevel"/>
    <w:tmpl w:val="ED4AC0D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C770C8"/>
    <w:multiLevelType w:val="singleLevel"/>
    <w:tmpl w:val="F91897A0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2E72017F"/>
    <w:multiLevelType w:val="singleLevel"/>
    <w:tmpl w:val="2722CE1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30932C47"/>
    <w:multiLevelType w:val="hybridMultilevel"/>
    <w:tmpl w:val="8F3A3368"/>
    <w:lvl w:ilvl="0" w:tplc="64626B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833718"/>
    <w:multiLevelType w:val="singleLevel"/>
    <w:tmpl w:val="8710EB5E"/>
    <w:lvl w:ilvl="0">
      <w:start w:val="6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4FC86827"/>
    <w:multiLevelType w:val="hybridMultilevel"/>
    <w:tmpl w:val="D1EA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6E1B26"/>
    <w:multiLevelType w:val="multilevel"/>
    <w:tmpl w:val="AE48765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5BC0712"/>
    <w:multiLevelType w:val="multilevel"/>
    <w:tmpl w:val="BF54959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6" w:hanging="1800"/>
      </w:pPr>
      <w:rPr>
        <w:rFonts w:cs="Times New Roman" w:hint="default"/>
      </w:rPr>
    </w:lvl>
  </w:abstractNum>
  <w:abstractNum w:abstractNumId="13">
    <w:nsid w:val="76EB5D1A"/>
    <w:multiLevelType w:val="hybridMultilevel"/>
    <w:tmpl w:val="11D8044A"/>
    <w:lvl w:ilvl="0" w:tplc="B4A6F888">
      <w:start w:val="1"/>
      <w:numFmt w:val="decimal"/>
      <w:lvlText w:val="%1."/>
      <w:lvlJc w:val="left"/>
      <w:pPr>
        <w:ind w:left="8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14">
    <w:nsid w:val="770C4A36"/>
    <w:multiLevelType w:val="multilevel"/>
    <w:tmpl w:val="46C0C0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8C874D7"/>
    <w:multiLevelType w:val="singleLevel"/>
    <w:tmpl w:val="7BACEC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5"/>
  </w:num>
  <w:num w:numId="5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3"/>
  </w:num>
  <w:num w:numId="8">
    <w:abstractNumId w:val="4"/>
  </w:num>
  <w:num w:numId="9">
    <w:abstractNumId w:val="4"/>
    <w:lvlOverride w:ilvl="0">
      <w:lvl w:ilvl="0">
        <w:start w:val="5"/>
        <w:numFmt w:val="decimal"/>
        <w:lvlText w:val="2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485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5"/>
  </w:num>
  <w:num w:numId="16">
    <w:abstractNumId w:val="13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1685D"/>
    <w:rsid w:val="00000BF2"/>
    <w:rsid w:val="00010A20"/>
    <w:rsid w:val="000110BC"/>
    <w:rsid w:val="00056119"/>
    <w:rsid w:val="00106BA1"/>
    <w:rsid w:val="0011142A"/>
    <w:rsid w:val="00120B02"/>
    <w:rsid w:val="00143932"/>
    <w:rsid w:val="001622D6"/>
    <w:rsid w:val="001A5289"/>
    <w:rsid w:val="00237DF3"/>
    <w:rsid w:val="00247603"/>
    <w:rsid w:val="00254636"/>
    <w:rsid w:val="00284776"/>
    <w:rsid w:val="00314763"/>
    <w:rsid w:val="00337BDB"/>
    <w:rsid w:val="00340904"/>
    <w:rsid w:val="00340F5B"/>
    <w:rsid w:val="00343872"/>
    <w:rsid w:val="003556E0"/>
    <w:rsid w:val="00363886"/>
    <w:rsid w:val="003A1DCE"/>
    <w:rsid w:val="003B463D"/>
    <w:rsid w:val="003F15D1"/>
    <w:rsid w:val="0042455F"/>
    <w:rsid w:val="0046753D"/>
    <w:rsid w:val="00496155"/>
    <w:rsid w:val="004F36DD"/>
    <w:rsid w:val="004F4215"/>
    <w:rsid w:val="00507BD3"/>
    <w:rsid w:val="005359D3"/>
    <w:rsid w:val="00544AD3"/>
    <w:rsid w:val="00554B0E"/>
    <w:rsid w:val="00555ED2"/>
    <w:rsid w:val="00581669"/>
    <w:rsid w:val="00591C04"/>
    <w:rsid w:val="00612E55"/>
    <w:rsid w:val="00681DC4"/>
    <w:rsid w:val="00687CB8"/>
    <w:rsid w:val="00690D15"/>
    <w:rsid w:val="006A17F3"/>
    <w:rsid w:val="006C4340"/>
    <w:rsid w:val="006F14B6"/>
    <w:rsid w:val="00704E93"/>
    <w:rsid w:val="0071685D"/>
    <w:rsid w:val="00721112"/>
    <w:rsid w:val="007401EE"/>
    <w:rsid w:val="00773A02"/>
    <w:rsid w:val="00784F0A"/>
    <w:rsid w:val="007D533D"/>
    <w:rsid w:val="007D6473"/>
    <w:rsid w:val="00806965"/>
    <w:rsid w:val="00830C8E"/>
    <w:rsid w:val="008331C4"/>
    <w:rsid w:val="00840F5C"/>
    <w:rsid w:val="00873C14"/>
    <w:rsid w:val="00885176"/>
    <w:rsid w:val="00891AE2"/>
    <w:rsid w:val="008B0352"/>
    <w:rsid w:val="008C14DD"/>
    <w:rsid w:val="008D2E84"/>
    <w:rsid w:val="008F0559"/>
    <w:rsid w:val="009143C1"/>
    <w:rsid w:val="00935329"/>
    <w:rsid w:val="0098448A"/>
    <w:rsid w:val="009A22C4"/>
    <w:rsid w:val="009A4557"/>
    <w:rsid w:val="009A5178"/>
    <w:rsid w:val="009B279B"/>
    <w:rsid w:val="009C4326"/>
    <w:rsid w:val="009D33C6"/>
    <w:rsid w:val="009E53A5"/>
    <w:rsid w:val="009E60F3"/>
    <w:rsid w:val="00A17270"/>
    <w:rsid w:val="00A248D5"/>
    <w:rsid w:val="00A30B7A"/>
    <w:rsid w:val="00A320D5"/>
    <w:rsid w:val="00A330FC"/>
    <w:rsid w:val="00A44F07"/>
    <w:rsid w:val="00A50CBC"/>
    <w:rsid w:val="00A67565"/>
    <w:rsid w:val="00A90C23"/>
    <w:rsid w:val="00AE3940"/>
    <w:rsid w:val="00B061ED"/>
    <w:rsid w:val="00B13878"/>
    <w:rsid w:val="00B36C13"/>
    <w:rsid w:val="00B70684"/>
    <w:rsid w:val="00B8287B"/>
    <w:rsid w:val="00B83FF6"/>
    <w:rsid w:val="00B9475A"/>
    <w:rsid w:val="00BA5005"/>
    <w:rsid w:val="00BA6E2A"/>
    <w:rsid w:val="00BC668F"/>
    <w:rsid w:val="00C24C6B"/>
    <w:rsid w:val="00C33E6F"/>
    <w:rsid w:val="00C52E03"/>
    <w:rsid w:val="00CA5ED2"/>
    <w:rsid w:val="00CC3D81"/>
    <w:rsid w:val="00CD1ED3"/>
    <w:rsid w:val="00D00B20"/>
    <w:rsid w:val="00D015FC"/>
    <w:rsid w:val="00D3536F"/>
    <w:rsid w:val="00D51D5B"/>
    <w:rsid w:val="00D5539C"/>
    <w:rsid w:val="00D66462"/>
    <w:rsid w:val="00D7159A"/>
    <w:rsid w:val="00D957EB"/>
    <w:rsid w:val="00DC1A50"/>
    <w:rsid w:val="00E06A67"/>
    <w:rsid w:val="00E13634"/>
    <w:rsid w:val="00E5012C"/>
    <w:rsid w:val="00E63974"/>
    <w:rsid w:val="00E75501"/>
    <w:rsid w:val="00EB5FA2"/>
    <w:rsid w:val="00EC459E"/>
    <w:rsid w:val="00EC6FB2"/>
    <w:rsid w:val="00F00210"/>
    <w:rsid w:val="00F25C7F"/>
    <w:rsid w:val="00F3743E"/>
    <w:rsid w:val="00F44337"/>
    <w:rsid w:val="00F44461"/>
    <w:rsid w:val="00F75720"/>
    <w:rsid w:val="00F8017B"/>
    <w:rsid w:val="00FC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F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4636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unhideWhenUsed/>
    <w:qFormat/>
    <w:rsid w:val="00833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4636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33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237DF3"/>
    <w:pPr>
      <w:jc w:val="center"/>
    </w:pPr>
  </w:style>
  <w:style w:type="paragraph" w:customStyle="1" w:styleId="Style2">
    <w:name w:val="Style2"/>
    <w:basedOn w:val="a"/>
    <w:uiPriority w:val="99"/>
    <w:rsid w:val="00237DF3"/>
    <w:pPr>
      <w:spacing w:line="288" w:lineRule="exact"/>
      <w:jc w:val="both"/>
    </w:pPr>
  </w:style>
  <w:style w:type="paragraph" w:customStyle="1" w:styleId="Style3">
    <w:name w:val="Style3"/>
    <w:basedOn w:val="a"/>
    <w:uiPriority w:val="99"/>
    <w:rsid w:val="00237DF3"/>
    <w:pPr>
      <w:spacing w:line="288" w:lineRule="exact"/>
      <w:ind w:firstLine="528"/>
      <w:jc w:val="both"/>
    </w:pPr>
  </w:style>
  <w:style w:type="paragraph" w:customStyle="1" w:styleId="Style4">
    <w:name w:val="Style4"/>
    <w:basedOn w:val="a"/>
    <w:uiPriority w:val="99"/>
    <w:rsid w:val="00237DF3"/>
  </w:style>
  <w:style w:type="paragraph" w:customStyle="1" w:styleId="Style5">
    <w:name w:val="Style5"/>
    <w:basedOn w:val="a"/>
    <w:uiPriority w:val="99"/>
    <w:rsid w:val="00237DF3"/>
    <w:pPr>
      <w:spacing w:line="298" w:lineRule="exact"/>
      <w:ind w:firstLine="1190"/>
    </w:pPr>
  </w:style>
  <w:style w:type="paragraph" w:customStyle="1" w:styleId="Style6">
    <w:name w:val="Style6"/>
    <w:basedOn w:val="a"/>
    <w:uiPriority w:val="99"/>
    <w:rsid w:val="00237DF3"/>
    <w:pPr>
      <w:spacing w:line="277" w:lineRule="exact"/>
      <w:ind w:firstLine="542"/>
      <w:jc w:val="both"/>
    </w:pPr>
  </w:style>
  <w:style w:type="paragraph" w:customStyle="1" w:styleId="Style7">
    <w:name w:val="Style7"/>
    <w:basedOn w:val="a"/>
    <w:uiPriority w:val="99"/>
    <w:rsid w:val="00237DF3"/>
    <w:pPr>
      <w:spacing w:line="278" w:lineRule="exact"/>
      <w:jc w:val="center"/>
    </w:pPr>
  </w:style>
  <w:style w:type="paragraph" w:customStyle="1" w:styleId="Style8">
    <w:name w:val="Style8"/>
    <w:basedOn w:val="a"/>
    <w:uiPriority w:val="99"/>
    <w:rsid w:val="00237DF3"/>
    <w:pPr>
      <w:spacing w:line="301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237DF3"/>
    <w:pPr>
      <w:spacing w:line="300" w:lineRule="exact"/>
      <w:ind w:firstLine="715"/>
      <w:jc w:val="both"/>
    </w:pPr>
  </w:style>
  <w:style w:type="paragraph" w:customStyle="1" w:styleId="Style10">
    <w:name w:val="Style10"/>
    <w:basedOn w:val="a"/>
    <w:uiPriority w:val="99"/>
    <w:rsid w:val="00237DF3"/>
    <w:pPr>
      <w:spacing w:line="278" w:lineRule="exact"/>
      <w:jc w:val="center"/>
    </w:pPr>
  </w:style>
  <w:style w:type="paragraph" w:customStyle="1" w:styleId="Style11">
    <w:name w:val="Style11"/>
    <w:basedOn w:val="a"/>
    <w:uiPriority w:val="99"/>
    <w:rsid w:val="00237DF3"/>
    <w:pPr>
      <w:spacing w:line="235" w:lineRule="exact"/>
      <w:jc w:val="center"/>
    </w:pPr>
  </w:style>
  <w:style w:type="paragraph" w:customStyle="1" w:styleId="Style12">
    <w:name w:val="Style12"/>
    <w:basedOn w:val="a"/>
    <w:uiPriority w:val="99"/>
    <w:rsid w:val="00237DF3"/>
  </w:style>
  <w:style w:type="paragraph" w:customStyle="1" w:styleId="Style13">
    <w:name w:val="Style13"/>
    <w:basedOn w:val="a"/>
    <w:uiPriority w:val="99"/>
    <w:rsid w:val="00237DF3"/>
  </w:style>
  <w:style w:type="paragraph" w:customStyle="1" w:styleId="Style14">
    <w:name w:val="Style14"/>
    <w:basedOn w:val="a"/>
    <w:uiPriority w:val="99"/>
    <w:rsid w:val="00237DF3"/>
    <w:pPr>
      <w:spacing w:line="276" w:lineRule="exact"/>
      <w:ind w:firstLine="504"/>
      <w:jc w:val="both"/>
    </w:pPr>
  </w:style>
  <w:style w:type="character" w:customStyle="1" w:styleId="FontStyle16">
    <w:name w:val="Font Style16"/>
    <w:basedOn w:val="a0"/>
    <w:uiPriority w:val="99"/>
    <w:rsid w:val="00237D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37DF3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237DF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237DF3"/>
    <w:rPr>
      <w:rFonts w:ascii="Franklin Gothic Medium Cond" w:hAnsi="Franklin Gothic Medium Cond" w:cs="Franklin Gothic Medium Cond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237DF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237D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237DF3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237DF3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4">
    <w:name w:val="Font Style24"/>
    <w:basedOn w:val="a0"/>
    <w:uiPriority w:val="99"/>
    <w:rsid w:val="00237DF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9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F757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75720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757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75720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4461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D6646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4427-AF71-4A84-AA4D-2D922918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Admin</cp:lastModifiedBy>
  <cp:revision>5</cp:revision>
  <cp:lastPrinted>2015-11-11T11:41:00Z</cp:lastPrinted>
  <dcterms:created xsi:type="dcterms:W3CDTF">2015-10-15T12:12:00Z</dcterms:created>
  <dcterms:modified xsi:type="dcterms:W3CDTF">2015-11-11T11:54:00Z</dcterms:modified>
</cp:coreProperties>
</file>