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0E" w:rsidRDefault="0020650E" w:rsidP="0020650E">
      <w:pPr>
        <w:jc w:val="right"/>
        <w:rPr>
          <w:b/>
          <w:sz w:val="28"/>
          <w:szCs w:val="28"/>
        </w:rPr>
      </w:pPr>
    </w:p>
    <w:p w:rsidR="0020650E" w:rsidRDefault="0020650E" w:rsidP="002065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0650E" w:rsidRDefault="0020650E" w:rsidP="0020650E">
      <w:pPr>
        <w:jc w:val="center"/>
      </w:pPr>
      <w:r>
        <w:t>(Кондинский район Ханты-Мансийский автономный округ – Югра)</w:t>
      </w:r>
    </w:p>
    <w:p w:rsidR="0020650E" w:rsidRDefault="0020650E" w:rsidP="0020650E">
      <w:pPr>
        <w:rPr>
          <w:b/>
          <w:caps/>
          <w:sz w:val="28"/>
          <w:szCs w:val="28"/>
        </w:rPr>
      </w:pP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20650E" w:rsidRDefault="0020650E" w:rsidP="0020650E">
      <w:pPr>
        <w:jc w:val="center"/>
        <w:rPr>
          <w:b/>
          <w:caps/>
          <w:sz w:val="32"/>
          <w:szCs w:val="32"/>
        </w:rPr>
      </w:pPr>
    </w:p>
    <w:p w:rsidR="0020650E" w:rsidRPr="0020650E" w:rsidRDefault="0020650E" w:rsidP="0020650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РАСПОРЯЖЕНИЕ </w:t>
      </w:r>
    </w:p>
    <w:p w:rsidR="0020650E" w:rsidRPr="0020650E" w:rsidRDefault="0020650E" w:rsidP="0020650E">
      <w:pPr>
        <w:jc w:val="center"/>
        <w:rPr>
          <w:b/>
        </w:rPr>
      </w:pPr>
    </w:p>
    <w:p w:rsidR="0020650E" w:rsidRPr="0020650E" w:rsidRDefault="0020650E" w:rsidP="0020650E">
      <w:pPr>
        <w:jc w:val="center"/>
        <w:rPr>
          <w:b/>
        </w:rPr>
      </w:pPr>
    </w:p>
    <w:p w:rsidR="0020650E" w:rsidRDefault="0020650E" w:rsidP="0020650E">
      <w:pPr>
        <w:rPr>
          <w:b/>
        </w:rPr>
      </w:pPr>
    </w:p>
    <w:p w:rsidR="0020650E" w:rsidRDefault="0020650E" w:rsidP="0020650E">
      <w:r>
        <w:t xml:space="preserve">от </w:t>
      </w:r>
      <w:r w:rsidRPr="0020650E">
        <w:t xml:space="preserve">19 </w:t>
      </w:r>
      <w:r>
        <w:t>апреля 2017 г.</w:t>
      </w:r>
      <w:r>
        <w:tab/>
        <w:t xml:space="preserve">                                                                                                           №  95 – </w:t>
      </w:r>
      <w:proofErr w:type="spellStart"/>
      <w:proofErr w:type="gramStart"/>
      <w:r>
        <w:t>р</w:t>
      </w:r>
      <w:proofErr w:type="spellEnd"/>
      <w:proofErr w:type="gramEnd"/>
      <w:r>
        <w:t xml:space="preserve">      </w:t>
      </w:r>
    </w:p>
    <w:p w:rsidR="0020650E" w:rsidRDefault="0020650E" w:rsidP="0020650E">
      <w:r>
        <w:t>с. Болчары</w:t>
      </w:r>
      <w:r>
        <w:tab/>
      </w:r>
      <w:r>
        <w:tab/>
      </w:r>
    </w:p>
    <w:p w:rsidR="0020650E" w:rsidRDefault="0020650E" w:rsidP="0020650E"/>
    <w:p w:rsidR="0020650E" w:rsidRDefault="0020650E" w:rsidP="0020650E">
      <w:pPr>
        <w:pStyle w:val="a3"/>
      </w:pPr>
    </w:p>
    <w:p w:rsidR="0020650E" w:rsidRDefault="0020650E" w:rsidP="0020650E">
      <w:pPr>
        <w:jc w:val="both"/>
      </w:pPr>
      <w:r>
        <w:t xml:space="preserve">О   создании </w:t>
      </w:r>
      <w:proofErr w:type="spellStart"/>
      <w:r>
        <w:t>противопаводковой</w:t>
      </w:r>
      <w:proofErr w:type="spellEnd"/>
      <w:r>
        <w:t xml:space="preserve"> комиссии </w:t>
      </w:r>
    </w:p>
    <w:p w:rsidR="0020650E" w:rsidRDefault="0020650E" w:rsidP="0020650E">
      <w:pPr>
        <w:jc w:val="both"/>
      </w:pPr>
    </w:p>
    <w:p w:rsidR="0020650E" w:rsidRDefault="0020650E" w:rsidP="0020650E">
      <w:pPr>
        <w:jc w:val="both"/>
      </w:pPr>
    </w:p>
    <w:p w:rsidR="0020650E" w:rsidRDefault="0020650E" w:rsidP="0020650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В целях реализации Федерального закона от 6 октября 2003 г. № 131 – ФЗ «Об общих принципах организации местного самоуправления в Российской Федерации», с целью предотвращения затопления населенных пунктов муниципального образования сельское поселение Болчары во время весенне-летнего паводка:</w:t>
      </w:r>
    </w:p>
    <w:p w:rsidR="0020650E" w:rsidRDefault="0020650E" w:rsidP="0020650E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На навигационный период 2017 года создать </w:t>
      </w:r>
      <w:proofErr w:type="spellStart"/>
      <w:r>
        <w:t>противопаводковую</w:t>
      </w:r>
      <w:proofErr w:type="spellEnd"/>
      <w:r>
        <w:t xml:space="preserve"> комиссию муниципального образования сельское поселение Болчары (приложение 1).</w:t>
      </w:r>
    </w:p>
    <w:p w:rsidR="0020650E" w:rsidRDefault="0020650E" w:rsidP="0020650E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Утвердить положение о </w:t>
      </w:r>
      <w:proofErr w:type="spellStart"/>
      <w:r>
        <w:t>противопаводковой</w:t>
      </w:r>
      <w:proofErr w:type="spellEnd"/>
      <w:r>
        <w:t xml:space="preserve"> комиссии муниципального образования сельское поселение Болчары (приложение 2).</w:t>
      </w:r>
    </w:p>
    <w:p w:rsidR="0020650E" w:rsidRDefault="0020650E" w:rsidP="0020650E">
      <w:pPr>
        <w:shd w:val="clear" w:color="auto" w:fill="FFFFFF"/>
        <w:autoSpaceDE w:val="0"/>
        <w:autoSpaceDN w:val="0"/>
        <w:adjustRightInd w:val="0"/>
        <w:jc w:val="both"/>
      </w:pPr>
      <w:r>
        <w:t xml:space="preserve">3. Контроль выполнения распоряжения возложить на заместителя главы сельского поселения Болчары Т. И. Плеханову. </w:t>
      </w:r>
    </w:p>
    <w:p w:rsidR="0020650E" w:rsidRDefault="0020650E" w:rsidP="0020650E">
      <w:pPr>
        <w:ind w:firstLine="540"/>
        <w:jc w:val="both"/>
      </w:pPr>
    </w:p>
    <w:p w:rsidR="0020650E" w:rsidRDefault="0020650E" w:rsidP="0020650E">
      <w:pPr>
        <w:ind w:firstLine="540"/>
        <w:jc w:val="both"/>
      </w:pPr>
    </w:p>
    <w:p w:rsidR="0020650E" w:rsidRDefault="0020650E" w:rsidP="0020650E">
      <w:pPr>
        <w:ind w:firstLine="540"/>
        <w:jc w:val="both"/>
      </w:pPr>
    </w:p>
    <w:p w:rsidR="0020650E" w:rsidRDefault="0020650E" w:rsidP="0020650E">
      <w:r>
        <w:t xml:space="preserve">Глава сельского поселения Болчары                                                                  С. Ю. Мокроусов </w:t>
      </w:r>
    </w:p>
    <w:p w:rsidR="0020650E" w:rsidRDefault="0020650E" w:rsidP="0020650E">
      <w:r>
        <w:t xml:space="preserve"> </w:t>
      </w:r>
      <w:r>
        <w:tab/>
        <w:t xml:space="preserve">                  </w:t>
      </w:r>
      <w:r>
        <w:tab/>
        <w:t xml:space="preserve">  </w:t>
      </w: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</w:pPr>
    </w:p>
    <w:p w:rsidR="0020650E" w:rsidRDefault="0020650E" w:rsidP="0020650E">
      <w:pPr>
        <w:pStyle w:val="a3"/>
        <w:jc w:val="right"/>
      </w:pPr>
    </w:p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/>
    <w:p w:rsidR="0020650E" w:rsidRDefault="0020650E" w:rsidP="0020650E">
      <w:pPr>
        <w:tabs>
          <w:tab w:val="left" w:pos="1650"/>
        </w:tabs>
      </w:pPr>
    </w:p>
    <w:p w:rsidR="0020650E" w:rsidRDefault="0020650E" w:rsidP="0020650E">
      <w:pPr>
        <w:tabs>
          <w:tab w:val="left" w:pos="1650"/>
        </w:tabs>
      </w:pPr>
    </w:p>
    <w:p w:rsidR="0020650E" w:rsidRDefault="0020650E" w:rsidP="0020650E">
      <w:pPr>
        <w:tabs>
          <w:tab w:val="left" w:pos="1650"/>
        </w:tabs>
      </w:pPr>
    </w:p>
    <w:p w:rsidR="0020650E" w:rsidRDefault="0020650E" w:rsidP="0020650E">
      <w:pPr>
        <w:tabs>
          <w:tab w:val="left" w:pos="1650"/>
        </w:tabs>
      </w:pPr>
    </w:p>
    <w:tbl>
      <w:tblPr>
        <w:tblW w:w="10008" w:type="dxa"/>
        <w:tblLook w:val="01E0"/>
      </w:tblPr>
      <w:tblGrid>
        <w:gridCol w:w="4785"/>
        <w:gridCol w:w="5223"/>
      </w:tblGrid>
      <w:tr w:rsidR="0020650E" w:rsidTr="0020650E">
        <w:tc>
          <w:tcPr>
            <w:tcW w:w="4785" w:type="dxa"/>
          </w:tcPr>
          <w:p w:rsidR="0020650E" w:rsidRDefault="0020650E">
            <w:pPr>
              <w:jc w:val="right"/>
            </w:pPr>
          </w:p>
        </w:tc>
        <w:tc>
          <w:tcPr>
            <w:tcW w:w="5223" w:type="dxa"/>
          </w:tcPr>
          <w:p w:rsidR="0020650E" w:rsidRDefault="0020650E">
            <w:pPr>
              <w:ind w:left="1027"/>
            </w:pPr>
          </w:p>
          <w:p w:rsidR="0020650E" w:rsidRDefault="0020650E">
            <w:pPr>
              <w:ind w:left="1027"/>
            </w:pPr>
          </w:p>
          <w:p w:rsidR="0020650E" w:rsidRDefault="0020650E">
            <w:pPr>
              <w:ind w:left="1027"/>
            </w:pPr>
            <w:r>
              <w:lastRenderedPageBreak/>
              <w:t>Приложение 1</w:t>
            </w:r>
          </w:p>
          <w:p w:rsidR="0020650E" w:rsidRDefault="0020650E">
            <w:pPr>
              <w:ind w:left="1027"/>
            </w:pPr>
            <w:r>
              <w:t xml:space="preserve">к распоряжению администрации </w:t>
            </w:r>
          </w:p>
          <w:p w:rsidR="0020650E" w:rsidRDefault="0020650E">
            <w:pPr>
              <w:ind w:left="1027"/>
            </w:pPr>
            <w:r>
              <w:t xml:space="preserve">сельского поселения Болчары </w:t>
            </w:r>
          </w:p>
          <w:p w:rsidR="0020650E" w:rsidRDefault="0020650E">
            <w:pPr>
              <w:ind w:left="1027"/>
            </w:pPr>
            <w:r>
              <w:t xml:space="preserve">от 19.04.2017 №  95 –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</w:t>
            </w:r>
          </w:p>
        </w:tc>
      </w:tr>
    </w:tbl>
    <w:p w:rsidR="0020650E" w:rsidRDefault="0020650E" w:rsidP="0020650E">
      <w:pPr>
        <w:jc w:val="right"/>
      </w:pPr>
    </w:p>
    <w:p w:rsidR="0020650E" w:rsidRDefault="0020650E" w:rsidP="0020650E">
      <w:pPr>
        <w:jc w:val="right"/>
      </w:pPr>
    </w:p>
    <w:p w:rsidR="0020650E" w:rsidRDefault="0020650E" w:rsidP="0020650E">
      <w:pPr>
        <w:tabs>
          <w:tab w:val="left" w:pos="1650"/>
        </w:tabs>
        <w:jc w:val="center"/>
      </w:pPr>
      <w:r>
        <w:t xml:space="preserve">СОСТАВ </w:t>
      </w:r>
    </w:p>
    <w:p w:rsidR="0020650E" w:rsidRDefault="0020650E" w:rsidP="0020650E">
      <w:pPr>
        <w:tabs>
          <w:tab w:val="left" w:pos="1650"/>
        </w:tabs>
        <w:jc w:val="center"/>
      </w:pPr>
      <w:proofErr w:type="spellStart"/>
      <w:r>
        <w:t>противопаводковой</w:t>
      </w:r>
      <w:proofErr w:type="spellEnd"/>
      <w:r>
        <w:t xml:space="preserve"> комиссии </w:t>
      </w:r>
    </w:p>
    <w:p w:rsidR="0020650E" w:rsidRDefault="0020650E" w:rsidP="0020650E">
      <w:pPr>
        <w:tabs>
          <w:tab w:val="left" w:pos="1650"/>
        </w:tabs>
        <w:jc w:val="center"/>
      </w:pPr>
    </w:p>
    <w:tbl>
      <w:tblPr>
        <w:tblW w:w="0" w:type="auto"/>
        <w:tblLook w:val="04A0"/>
      </w:tblPr>
      <w:tblGrid>
        <w:gridCol w:w="3357"/>
        <w:gridCol w:w="2959"/>
        <w:gridCol w:w="2971"/>
      </w:tblGrid>
      <w:tr w:rsidR="0020650E" w:rsidTr="0020650E">
        <w:tc>
          <w:tcPr>
            <w:tcW w:w="3357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Председатель комиссии:</w:t>
            </w: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Глава сельского поселения Болчары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 xml:space="preserve">С. Ю. Мокроусов </w:t>
            </w:r>
          </w:p>
        </w:tc>
      </w:tr>
      <w:tr w:rsidR="0020650E" w:rsidTr="0020650E">
        <w:tc>
          <w:tcPr>
            <w:tcW w:w="3357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начальник пожарной части с. Болчары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>А. М. Кобылин</w:t>
            </w:r>
          </w:p>
        </w:tc>
      </w:tr>
      <w:tr w:rsidR="0020650E" w:rsidTr="0020650E">
        <w:tc>
          <w:tcPr>
            <w:tcW w:w="3357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Секретарь комиссии:</w:t>
            </w: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ведущий специалист организационно – правового отдела администрации сельского поселения Болчары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>Е. Н. Чапарова</w:t>
            </w:r>
          </w:p>
        </w:tc>
      </w:tr>
      <w:tr w:rsidR="0020650E" w:rsidTr="0020650E">
        <w:tc>
          <w:tcPr>
            <w:tcW w:w="3357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  <w:r>
              <w:t>ООО «Сосновское»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>В. А. Соколов</w:t>
            </w:r>
          </w:p>
        </w:tc>
      </w:tr>
      <w:tr w:rsidR="0020650E" w:rsidTr="0020650E">
        <w:trPr>
          <w:trHeight w:val="894"/>
        </w:trPr>
        <w:tc>
          <w:tcPr>
            <w:tcW w:w="3357" w:type="dxa"/>
          </w:tcPr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  <w:r>
              <w:t>ООО «Теплотехсервис»</w:t>
            </w: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>Н. В. Шишкин</w:t>
            </w:r>
          </w:p>
        </w:tc>
      </w:tr>
      <w:tr w:rsidR="0020650E" w:rsidTr="0020650E">
        <w:trPr>
          <w:trHeight w:val="894"/>
        </w:trPr>
        <w:tc>
          <w:tcPr>
            <w:tcW w:w="3357" w:type="dxa"/>
          </w:tcPr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УУП ОМВД России по Кондинскому району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 xml:space="preserve">А. Г. </w:t>
            </w:r>
            <w:proofErr w:type="spellStart"/>
            <w:r>
              <w:t>Пузырёв</w:t>
            </w:r>
            <w:proofErr w:type="spellEnd"/>
          </w:p>
        </w:tc>
      </w:tr>
      <w:tr w:rsidR="0020650E" w:rsidTr="0020650E">
        <w:trPr>
          <w:trHeight w:val="894"/>
        </w:trPr>
        <w:tc>
          <w:tcPr>
            <w:tcW w:w="3357" w:type="dxa"/>
          </w:tcPr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>Мастер участка электросетей с. Болчары ОАО «ЮРЭСК»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 xml:space="preserve">Е. С. </w:t>
            </w:r>
            <w:proofErr w:type="spellStart"/>
            <w:r>
              <w:t>Трашкова</w:t>
            </w:r>
            <w:proofErr w:type="spellEnd"/>
          </w:p>
        </w:tc>
      </w:tr>
      <w:tr w:rsidR="0020650E" w:rsidTr="0020650E">
        <w:trPr>
          <w:trHeight w:val="894"/>
        </w:trPr>
        <w:tc>
          <w:tcPr>
            <w:tcW w:w="3357" w:type="dxa"/>
          </w:tcPr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</w:tcPr>
          <w:p w:rsidR="0020650E" w:rsidRDefault="0020650E">
            <w:pPr>
              <w:autoSpaceDE w:val="0"/>
              <w:autoSpaceDN w:val="0"/>
              <w:adjustRightInd w:val="0"/>
            </w:pPr>
            <w:r>
              <w:t xml:space="preserve">исполняющий обязанности заведующего филиалом БУ ХМАО – Югры «Кондинская районная больница» филиал с. Болчары </w:t>
            </w:r>
          </w:p>
          <w:p w:rsidR="0020650E" w:rsidRDefault="0020650E">
            <w:pPr>
              <w:autoSpaceDE w:val="0"/>
              <w:autoSpaceDN w:val="0"/>
              <w:adjustRightInd w:val="0"/>
            </w:pPr>
          </w:p>
        </w:tc>
        <w:tc>
          <w:tcPr>
            <w:tcW w:w="2971" w:type="dxa"/>
            <w:hideMark/>
          </w:tcPr>
          <w:p w:rsidR="0020650E" w:rsidRDefault="0020650E">
            <w:pPr>
              <w:autoSpaceDE w:val="0"/>
              <w:autoSpaceDN w:val="0"/>
              <w:adjustRightInd w:val="0"/>
              <w:ind w:left="763"/>
            </w:pPr>
            <w:r>
              <w:t xml:space="preserve">О. Н. </w:t>
            </w:r>
            <w:proofErr w:type="spellStart"/>
            <w:r>
              <w:t>Куличкина</w:t>
            </w:r>
            <w:proofErr w:type="spellEnd"/>
            <w:r>
              <w:t xml:space="preserve"> </w:t>
            </w:r>
          </w:p>
        </w:tc>
      </w:tr>
    </w:tbl>
    <w:p w:rsidR="0020650E" w:rsidRDefault="0020650E" w:rsidP="0020650E">
      <w:pPr>
        <w:tabs>
          <w:tab w:val="left" w:pos="1650"/>
        </w:tabs>
        <w:jc w:val="center"/>
      </w:pPr>
    </w:p>
    <w:p w:rsidR="0020650E" w:rsidRDefault="0020650E" w:rsidP="0020650E">
      <w:r>
        <w:br w:type="page"/>
      </w:r>
    </w:p>
    <w:tbl>
      <w:tblPr>
        <w:tblW w:w="10008" w:type="dxa"/>
        <w:tblLook w:val="01E0"/>
      </w:tblPr>
      <w:tblGrid>
        <w:gridCol w:w="4785"/>
        <w:gridCol w:w="5223"/>
      </w:tblGrid>
      <w:tr w:rsidR="0020650E" w:rsidTr="0020650E">
        <w:tc>
          <w:tcPr>
            <w:tcW w:w="4785" w:type="dxa"/>
          </w:tcPr>
          <w:p w:rsidR="0020650E" w:rsidRDefault="0020650E">
            <w:pPr>
              <w:jc w:val="both"/>
            </w:pPr>
          </w:p>
        </w:tc>
        <w:tc>
          <w:tcPr>
            <w:tcW w:w="5223" w:type="dxa"/>
            <w:hideMark/>
          </w:tcPr>
          <w:p w:rsidR="0020650E" w:rsidRDefault="0020650E">
            <w:pPr>
              <w:ind w:left="1027"/>
            </w:pPr>
            <w:r>
              <w:t>Приложение 2</w:t>
            </w:r>
          </w:p>
          <w:p w:rsidR="0020650E" w:rsidRDefault="0020650E">
            <w:pPr>
              <w:ind w:left="1027"/>
            </w:pPr>
            <w:r>
              <w:t xml:space="preserve">к распоряжению администрации </w:t>
            </w:r>
          </w:p>
          <w:p w:rsidR="0020650E" w:rsidRDefault="0020650E">
            <w:pPr>
              <w:ind w:left="1027"/>
            </w:pPr>
            <w:r>
              <w:t xml:space="preserve">сельского поселения Болчары </w:t>
            </w:r>
          </w:p>
          <w:p w:rsidR="0020650E" w:rsidRDefault="0020650E">
            <w:pPr>
              <w:ind w:left="1027"/>
              <w:jc w:val="both"/>
            </w:pPr>
            <w:r>
              <w:t xml:space="preserve">от 19.04.2017 №  95 –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</w:t>
            </w:r>
          </w:p>
        </w:tc>
      </w:tr>
    </w:tbl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jc w:val="center"/>
        <w:rPr>
          <w:b/>
        </w:rPr>
      </w:pPr>
      <w:r>
        <w:t>ПОЛОЖЕНИЕ</w:t>
      </w:r>
    </w:p>
    <w:p w:rsidR="0020650E" w:rsidRDefault="0020650E" w:rsidP="0020650E">
      <w:pPr>
        <w:tabs>
          <w:tab w:val="left" w:pos="1650"/>
        </w:tabs>
        <w:jc w:val="center"/>
      </w:pPr>
      <w:r>
        <w:t xml:space="preserve">о </w:t>
      </w:r>
      <w:proofErr w:type="spellStart"/>
      <w:r>
        <w:t>противопаводковой</w:t>
      </w:r>
      <w:proofErr w:type="spellEnd"/>
      <w:r>
        <w:t xml:space="preserve"> комиссии</w:t>
      </w:r>
    </w:p>
    <w:p w:rsidR="0020650E" w:rsidRDefault="0020650E" w:rsidP="0020650E">
      <w:pPr>
        <w:tabs>
          <w:tab w:val="left" w:pos="1650"/>
        </w:tabs>
        <w:jc w:val="center"/>
      </w:pPr>
    </w:p>
    <w:p w:rsidR="0020650E" w:rsidRDefault="0020650E" w:rsidP="0020650E">
      <w:pPr>
        <w:tabs>
          <w:tab w:val="left" w:pos="1650"/>
        </w:tabs>
        <w:jc w:val="center"/>
      </w:pPr>
      <w:r>
        <w:rPr>
          <w:lang w:val="en-US"/>
        </w:rPr>
        <w:t>I</w:t>
      </w:r>
      <w:r>
        <w:t>. Общие положения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Противопаводковая комиссия муниципального образования сельское поселение Болчары (далее – комиссия) создается с целью:</w:t>
      </w:r>
    </w:p>
    <w:p w:rsidR="0020650E" w:rsidRDefault="0020650E" w:rsidP="0020650E">
      <w:pPr>
        <w:tabs>
          <w:tab w:val="left" w:pos="1650"/>
        </w:tabs>
        <w:jc w:val="both"/>
      </w:pPr>
      <w:r>
        <w:t>- предотвращения затопления населенных пунктов муниципального образования во время весенне-летнего паводка;</w:t>
      </w:r>
    </w:p>
    <w:p w:rsidR="0020650E" w:rsidRDefault="0020650E" w:rsidP="0020650E">
      <w:pPr>
        <w:tabs>
          <w:tab w:val="left" w:pos="1650"/>
        </w:tabs>
        <w:jc w:val="both"/>
      </w:pPr>
      <w:r>
        <w:t>- организации взаимодействия с эвакуационной комиссией муниципального района в случае затопления населенных пунктов.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 xml:space="preserve">Противопаводковая комиссия является временно действующим органом, на период паводка, при администрации сельского поселения Болчары и руководствуется в своей деятельности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Губернатора и Правительства ХМАО – Югры, главы администрации Кондинского района, главы сельского поселения Болчары и настоящим положением.  </w:t>
      </w:r>
    </w:p>
    <w:p w:rsidR="0020650E" w:rsidRDefault="0020650E" w:rsidP="0020650E">
      <w:pPr>
        <w:tabs>
          <w:tab w:val="left" w:pos="1650"/>
        </w:tabs>
        <w:jc w:val="center"/>
      </w:pPr>
    </w:p>
    <w:p w:rsidR="0020650E" w:rsidRDefault="0020650E" w:rsidP="0020650E">
      <w:pPr>
        <w:tabs>
          <w:tab w:val="left" w:pos="1650"/>
        </w:tabs>
        <w:jc w:val="center"/>
      </w:pPr>
      <w:r>
        <w:rPr>
          <w:lang w:val="en-US"/>
        </w:rPr>
        <w:t>II</w:t>
      </w:r>
      <w:r>
        <w:t>. Основные задачи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Основными задачами являются:</w:t>
      </w:r>
    </w:p>
    <w:p w:rsidR="0020650E" w:rsidRDefault="0020650E" w:rsidP="0020650E">
      <w:pPr>
        <w:tabs>
          <w:tab w:val="left" w:pos="1650"/>
        </w:tabs>
        <w:jc w:val="both"/>
      </w:pPr>
      <w:r>
        <w:t>- планирование, разработка и осуществление мероприятий, направленных на своевременное предотвращение затопления населенных пунктов сельского поселения Болчары и уменьшения материального ущерба;</w:t>
      </w:r>
    </w:p>
    <w:p w:rsidR="0020650E" w:rsidRDefault="0020650E" w:rsidP="0020650E">
      <w:pPr>
        <w:tabs>
          <w:tab w:val="left" w:pos="1650"/>
        </w:tabs>
        <w:jc w:val="both"/>
      </w:pPr>
      <w:r>
        <w:t xml:space="preserve">- организация взаимодействия с эвакуационными и </w:t>
      </w:r>
      <w:proofErr w:type="spellStart"/>
      <w:r>
        <w:t>эвакоприемными</w:t>
      </w:r>
      <w:proofErr w:type="spellEnd"/>
      <w:r>
        <w:t xml:space="preserve">  комиссиями при необходимости срочной эвакуации населения затопляемой территории;</w:t>
      </w:r>
    </w:p>
    <w:p w:rsidR="0020650E" w:rsidRDefault="0020650E" w:rsidP="0020650E">
      <w:pPr>
        <w:tabs>
          <w:tab w:val="left" w:pos="1650"/>
        </w:tabs>
        <w:jc w:val="both"/>
      </w:pPr>
      <w:r>
        <w:t xml:space="preserve">- руководство действиями сил и средств, привлекаемых при угрозе и возникновении чрезвычайных ситуаций на территории сельского поселения Болчары.  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jc w:val="center"/>
      </w:pPr>
      <w:r>
        <w:rPr>
          <w:lang w:val="en-US"/>
        </w:rPr>
        <w:t>III</w:t>
      </w:r>
      <w:r>
        <w:t>. Функции и права комиссии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Комиссия в соответствии с возложенными на нее задачами: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В повседневной деятельности:</w:t>
      </w:r>
    </w:p>
    <w:p w:rsidR="0020650E" w:rsidRDefault="0020650E" w:rsidP="0020650E">
      <w:pPr>
        <w:tabs>
          <w:tab w:val="left" w:pos="1650"/>
        </w:tabs>
        <w:jc w:val="both"/>
      </w:pPr>
      <w:r>
        <w:t>- разрабатывает план предотвращения затопления населенных пунктов сельского поселения Болчары на особый период;</w:t>
      </w:r>
    </w:p>
    <w:p w:rsidR="0020650E" w:rsidRDefault="0020650E" w:rsidP="0020650E">
      <w:pPr>
        <w:tabs>
          <w:tab w:val="left" w:pos="1650"/>
        </w:tabs>
        <w:jc w:val="both"/>
      </w:pPr>
      <w:r>
        <w:t>- разрабатывает план деятельности на период подготовки и проведения противопаводковых мероприятий;</w:t>
      </w:r>
    </w:p>
    <w:p w:rsidR="0020650E" w:rsidRDefault="0020650E" w:rsidP="0020650E">
      <w:pPr>
        <w:tabs>
          <w:tab w:val="left" w:pos="1650"/>
        </w:tabs>
        <w:jc w:val="both"/>
      </w:pPr>
      <w:r>
        <w:t>- принимает участие в проверках и учениях по гражданской обороне и ЧС;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При угрозе возникновения чрезвычайных ситуаций:</w:t>
      </w:r>
    </w:p>
    <w:p w:rsidR="0020650E" w:rsidRDefault="0020650E" w:rsidP="0020650E">
      <w:pPr>
        <w:tabs>
          <w:tab w:val="left" w:pos="1650"/>
        </w:tabs>
        <w:jc w:val="both"/>
      </w:pPr>
      <w:r>
        <w:t>- проводит инструктивные занятия по вопросам организации противопаводковых мероприятий и взаимодействия различных служб и предприятий.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 xml:space="preserve">В условиях чрезвычайных ситуаций (особый период):    </w:t>
      </w:r>
    </w:p>
    <w:p w:rsidR="0020650E" w:rsidRDefault="0020650E" w:rsidP="0020650E">
      <w:pPr>
        <w:tabs>
          <w:tab w:val="left" w:pos="1650"/>
        </w:tabs>
        <w:jc w:val="both"/>
      </w:pPr>
      <w:r>
        <w:t>- организует оповещение и сбор противопаводковых групп, уточняет задачи;</w:t>
      </w:r>
    </w:p>
    <w:p w:rsidR="0020650E" w:rsidRDefault="0020650E" w:rsidP="0020650E">
      <w:pPr>
        <w:tabs>
          <w:tab w:val="left" w:pos="1650"/>
        </w:tabs>
        <w:jc w:val="both"/>
      </w:pPr>
      <w:r>
        <w:t>- отдает соответствующие распоряжения на начало работы по выполнению плана основных противопаводковых мероприятий;</w:t>
      </w:r>
    </w:p>
    <w:p w:rsidR="0020650E" w:rsidRDefault="0020650E" w:rsidP="0020650E">
      <w:pPr>
        <w:tabs>
          <w:tab w:val="left" w:pos="1650"/>
        </w:tabs>
        <w:jc w:val="both"/>
      </w:pPr>
      <w:r>
        <w:t>- контролирует работу противопаводковых групп, оказывает им всестороннюю помощь;</w:t>
      </w:r>
    </w:p>
    <w:p w:rsidR="0020650E" w:rsidRDefault="0020650E" w:rsidP="0020650E">
      <w:pPr>
        <w:tabs>
          <w:tab w:val="left" w:pos="1650"/>
        </w:tabs>
        <w:jc w:val="both"/>
      </w:pPr>
      <w:r>
        <w:lastRenderedPageBreak/>
        <w:t>- информирует о ходе реализации противопаводковых мероприятий орган, специально уполномоченный на решение задач в области ГО, ЧС администрации Кондинского района;</w:t>
      </w:r>
    </w:p>
    <w:p w:rsidR="0020650E" w:rsidRDefault="0020650E" w:rsidP="0020650E">
      <w:pPr>
        <w:tabs>
          <w:tab w:val="left" w:pos="1650"/>
        </w:tabs>
        <w:jc w:val="both"/>
      </w:pPr>
      <w:r>
        <w:t>- при нарушении плана и сроков реализации противопаводковых мероприятий принимает меры к устранению причин, их вызвавших.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Комиссия имеет право:</w:t>
      </w:r>
    </w:p>
    <w:p w:rsidR="0020650E" w:rsidRDefault="0020650E" w:rsidP="0020650E">
      <w:pPr>
        <w:tabs>
          <w:tab w:val="left" w:pos="1650"/>
        </w:tabs>
        <w:jc w:val="both"/>
      </w:pPr>
      <w:r>
        <w:t xml:space="preserve">- участвовать в рассмотрении входящих в компетенцию </w:t>
      </w:r>
      <w:proofErr w:type="spellStart"/>
      <w:r>
        <w:t>противопаводковой</w:t>
      </w:r>
      <w:proofErr w:type="spellEnd"/>
      <w:r>
        <w:t xml:space="preserve"> комиссии вопросов;</w:t>
      </w:r>
    </w:p>
    <w:p w:rsidR="0020650E" w:rsidRDefault="0020650E" w:rsidP="0020650E">
      <w:pPr>
        <w:tabs>
          <w:tab w:val="left" w:pos="1650"/>
        </w:tabs>
        <w:jc w:val="both"/>
      </w:pPr>
      <w:r>
        <w:t xml:space="preserve">- принимать в пределах своей компетенции решения по </w:t>
      </w:r>
      <w:proofErr w:type="spellStart"/>
      <w:r>
        <w:t>противопаводковым</w:t>
      </w:r>
      <w:proofErr w:type="spellEnd"/>
      <w:r>
        <w:t xml:space="preserve"> вопросам, издаваемым в виде распоряжения администрации сельского поселения;</w:t>
      </w:r>
    </w:p>
    <w:p w:rsidR="0020650E" w:rsidRDefault="0020650E" w:rsidP="0020650E">
      <w:pPr>
        <w:tabs>
          <w:tab w:val="left" w:pos="1650"/>
        </w:tabs>
        <w:jc w:val="both"/>
      </w:pPr>
      <w:r>
        <w:t xml:space="preserve">- непосредственно руководить </w:t>
      </w:r>
      <w:proofErr w:type="spellStart"/>
      <w:r>
        <w:t>противопаводковыми</w:t>
      </w:r>
      <w:proofErr w:type="spellEnd"/>
      <w:r>
        <w:t xml:space="preserve"> работами в зоне бедствия.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jc w:val="center"/>
      </w:pPr>
      <w:r>
        <w:rPr>
          <w:lang w:val="en-US"/>
        </w:rPr>
        <w:t>IV</w:t>
      </w:r>
      <w:r>
        <w:t>. Организация работы комиссии</w:t>
      </w:r>
    </w:p>
    <w:p w:rsidR="0020650E" w:rsidRDefault="0020650E" w:rsidP="0020650E">
      <w:pPr>
        <w:tabs>
          <w:tab w:val="left" w:pos="1650"/>
        </w:tabs>
        <w:jc w:val="both"/>
      </w:pP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Комиссия в период повседневной деятельности организует и проводит свою работу в соответствии с планом, утвержденным распоряжением администрации сельского поселения Болчары.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Руководит работой и контролирует качество планирования противопаводковых мероприятий.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В пределах своей компетенции принимает решения, обязательные для выполнения организациями, предприятиями и учреждениями, расположенными на территории муниципального образования сельское поселение Болчары, независимо от их ведомственной подчиненности и форм собственности.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 xml:space="preserve">При угрозе возникновения чрезвычайных ситуаций комиссия, в соответствии с распоряжением администрации сельского поселения Болчары, проводит необходимые подготовительные </w:t>
      </w:r>
      <w:proofErr w:type="spellStart"/>
      <w:r>
        <w:t>противопаводковые</w:t>
      </w:r>
      <w:proofErr w:type="spellEnd"/>
      <w:r>
        <w:t xml:space="preserve"> мероприятия в зонах возможного затопления.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>Члены комиссии выполняют задачи согласно своим функциональным обязанностям.</w:t>
      </w:r>
    </w:p>
    <w:p w:rsidR="0020650E" w:rsidRDefault="0020650E" w:rsidP="0020650E">
      <w:pPr>
        <w:tabs>
          <w:tab w:val="left" w:pos="1650"/>
        </w:tabs>
        <w:ind w:firstLine="426"/>
        <w:jc w:val="both"/>
      </w:pPr>
      <w:r>
        <w:t xml:space="preserve"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 </w:t>
      </w:r>
    </w:p>
    <w:p w:rsidR="0020650E" w:rsidRDefault="0020650E" w:rsidP="0020650E">
      <w:pPr>
        <w:tabs>
          <w:tab w:val="left" w:pos="1650"/>
        </w:tabs>
        <w:rPr>
          <w:u w:val="single"/>
        </w:rPr>
      </w:pPr>
    </w:p>
    <w:p w:rsidR="0020650E" w:rsidRDefault="0020650E" w:rsidP="0020650E"/>
    <w:p w:rsidR="00B635C5" w:rsidRDefault="00B635C5"/>
    <w:sectPr w:rsidR="00B635C5" w:rsidSect="002065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0E"/>
    <w:rsid w:val="0020650E"/>
    <w:rsid w:val="00B6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650E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semiHidden/>
    <w:rsid w:val="0020650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2017-04-19T07:43:00Z</dcterms:created>
  <dcterms:modified xsi:type="dcterms:W3CDTF">2017-04-19T07:44:00Z</dcterms:modified>
</cp:coreProperties>
</file>