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57" w:rsidRDefault="00340E57" w:rsidP="00340E57">
      <w:pPr>
        <w:pStyle w:val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Выписка</w:t>
      </w:r>
    </w:p>
    <w:p w:rsidR="00340E57" w:rsidRDefault="00340E57" w:rsidP="00340E57">
      <w:pPr>
        <w:pStyle w:val="1"/>
        <w:jc w:val="right"/>
        <w:rPr>
          <w:color w:val="000000"/>
          <w:sz w:val="28"/>
          <w:szCs w:val="28"/>
        </w:rPr>
      </w:pP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  <w:r w:rsidR="00F0137C">
        <w:rPr>
          <w:color w:val="000000"/>
          <w:sz w:val="28"/>
          <w:szCs w:val="28"/>
        </w:rPr>
        <w:t xml:space="preserve"> № 3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  <w:r w:rsidRPr="00C122BC">
        <w:rPr>
          <w:color w:val="000000"/>
          <w:sz w:val="28"/>
          <w:szCs w:val="28"/>
        </w:rPr>
        <w:t xml:space="preserve"> заседания Комиссии по соблюдению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C122BC">
        <w:rPr>
          <w:color w:val="000000"/>
          <w:sz w:val="28"/>
          <w:szCs w:val="28"/>
        </w:rPr>
        <w:t xml:space="preserve"> служащих и урегулированию конфликта интересов</w:t>
      </w:r>
      <w:r>
        <w:rPr>
          <w:color w:val="000000"/>
          <w:sz w:val="28"/>
          <w:szCs w:val="28"/>
        </w:rPr>
        <w:t xml:space="preserve"> </w:t>
      </w:r>
    </w:p>
    <w:p w:rsidR="00F7021D" w:rsidRDefault="00F0137C" w:rsidP="00F702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</w:t>
      </w:r>
      <w:r w:rsidR="001A7F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городского поселения Мортка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</w:p>
    <w:p w:rsidR="00F7021D" w:rsidRDefault="00F7021D" w:rsidP="00F7021D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F0137C">
        <w:rPr>
          <w:color w:val="000000"/>
          <w:sz w:val="28"/>
          <w:szCs w:val="28"/>
        </w:rPr>
        <w:t>1</w:t>
      </w:r>
      <w:r w:rsidR="00072B08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» </w:t>
      </w:r>
      <w:r w:rsidR="00072B08">
        <w:rPr>
          <w:color w:val="000000"/>
          <w:sz w:val="28"/>
          <w:szCs w:val="28"/>
        </w:rPr>
        <w:t>августа</w:t>
      </w:r>
      <w:r w:rsidR="00F01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F0137C">
        <w:rPr>
          <w:color w:val="000000"/>
          <w:sz w:val="28"/>
          <w:szCs w:val="28"/>
        </w:rPr>
        <w:t xml:space="preserve">16 </w:t>
      </w:r>
      <w:r>
        <w:rPr>
          <w:color w:val="000000"/>
          <w:sz w:val="28"/>
          <w:szCs w:val="28"/>
        </w:rPr>
        <w:t xml:space="preserve"> г</w:t>
      </w:r>
      <w:r w:rsidR="00F0137C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  </w:t>
      </w:r>
      <w:r w:rsidR="001A7F5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                            № </w:t>
      </w:r>
      <w:r w:rsidR="00F0137C">
        <w:rPr>
          <w:color w:val="000000"/>
          <w:sz w:val="28"/>
          <w:szCs w:val="28"/>
        </w:rPr>
        <w:t>3</w:t>
      </w:r>
    </w:p>
    <w:p w:rsidR="00BC7D9F" w:rsidRDefault="00BC7D9F" w:rsidP="00F702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021D" w:rsidRPr="00401787" w:rsidRDefault="00F7021D" w:rsidP="00F702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1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BC7D9F" w:rsidRPr="00401787" w:rsidTr="00BC7D9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BC7D9F" w:rsidRPr="00401787" w:rsidTr="00FD38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FC6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9F" w:rsidRPr="00401787" w:rsidRDefault="00BC7D9F" w:rsidP="00FD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BC7D9F" w:rsidRPr="00401787" w:rsidTr="00FD38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заведующая финансово – экономическим отделом администрации городского поселения Мортка</w:t>
            </w:r>
          </w:p>
        </w:tc>
      </w:tr>
      <w:tr w:rsidR="00BC7D9F" w:rsidRPr="00401787" w:rsidTr="00FD38B8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  <w:tr w:rsidR="00BC7D9F" w:rsidRPr="00401787" w:rsidTr="00BC7D9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C7D9F" w:rsidRPr="00401787" w:rsidRDefault="00BC7D9F" w:rsidP="00E0487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Приглашенный </w:t>
            </w:r>
          </w:p>
          <w:p w:rsidR="00BC7D9F" w:rsidRPr="00401787" w:rsidRDefault="00BC7D9F" w:rsidP="00E048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заседание комиссии</w:t>
            </w: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D9F" w:rsidRPr="00401787" w:rsidRDefault="00BC7D9F" w:rsidP="00E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муниципальный служащий: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340E57" w:rsidP="00340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340E57" w:rsidP="00F0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</w:t>
            </w:r>
            <w:r w:rsidR="00BC7D9F"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Мортка</w:t>
            </w:r>
          </w:p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1D" w:rsidRPr="00401787" w:rsidRDefault="00F7021D" w:rsidP="00F702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01787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F0137C" w:rsidRPr="00401787">
        <w:rPr>
          <w:color w:val="000000"/>
        </w:rPr>
        <w:t>4</w:t>
      </w:r>
      <w:r w:rsidRPr="00401787">
        <w:rPr>
          <w:color w:val="000000"/>
        </w:rPr>
        <w:t xml:space="preserve"> человек</w:t>
      </w:r>
      <w:r w:rsidR="00F0137C" w:rsidRPr="00401787">
        <w:rPr>
          <w:color w:val="000000"/>
        </w:rPr>
        <w:t>а</w:t>
      </w:r>
      <w:r w:rsidRPr="00401787">
        <w:rPr>
          <w:color w:val="000000"/>
        </w:rPr>
        <w:t xml:space="preserve">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401787">
        <w:rPr>
          <w:color w:val="000000"/>
        </w:rPr>
        <w:t>2</w:t>
      </w:r>
      <w:r w:rsidRPr="00401787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 xml:space="preserve"> </w:t>
      </w:r>
    </w:p>
    <w:p w:rsidR="00F7021D" w:rsidRPr="00401787" w:rsidRDefault="00F7021D" w:rsidP="00F7021D">
      <w:pPr>
        <w:pStyle w:val="1"/>
        <w:rPr>
          <w:i/>
          <w:color w:val="000000"/>
          <w:sz w:val="24"/>
          <w:szCs w:val="24"/>
        </w:rPr>
      </w:pPr>
      <w:r w:rsidRPr="00401787">
        <w:rPr>
          <w:b/>
          <w:bCs/>
          <w:i/>
          <w:iCs/>
          <w:kern w:val="0"/>
          <w:sz w:val="24"/>
          <w:szCs w:val="24"/>
        </w:rPr>
        <w:t>Повестка дня:</w:t>
      </w:r>
      <w:r w:rsidRPr="00401787">
        <w:rPr>
          <w:b/>
          <w:bCs/>
          <w:i/>
          <w:color w:val="000000"/>
          <w:sz w:val="24"/>
          <w:szCs w:val="24"/>
        </w:rPr>
        <w:t xml:space="preserve">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70A4A" w:rsidRPr="00401787" w:rsidRDefault="00F7021D" w:rsidP="00770A4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 xml:space="preserve">Рассмотрение </w:t>
      </w:r>
      <w:r w:rsidR="00770A4A" w:rsidRPr="00401787">
        <w:rPr>
          <w:color w:val="000000"/>
        </w:rPr>
        <w:t>материалов проверки прокуратуры Кондинского района (представление об устранении нарушений закона от 30.06.2016 № 05/07-03-2016, свидетельствующих о представлении муниципальным служащим недостоверных или неполных сведений</w:t>
      </w:r>
      <w:r w:rsidR="00FD38B8">
        <w:rPr>
          <w:color w:val="000000"/>
        </w:rPr>
        <w:t xml:space="preserve"> о </w:t>
      </w:r>
      <w:r w:rsidR="00FD38B8" w:rsidRPr="00401787">
        <w:rPr>
          <w:color w:val="000000"/>
        </w:rPr>
        <w:lastRenderedPageBreak/>
        <w:t>доходах</w:t>
      </w:r>
      <w:r w:rsidR="00FD38B8">
        <w:rPr>
          <w:color w:val="000000"/>
        </w:rPr>
        <w:t xml:space="preserve"> </w:t>
      </w:r>
      <w:r w:rsidR="00340E57">
        <w:rPr>
          <w:color w:val="000000"/>
        </w:rPr>
        <w:t>члена семьи</w:t>
      </w:r>
      <w:r w:rsidR="00FD38B8">
        <w:rPr>
          <w:color w:val="000000"/>
        </w:rPr>
        <w:t>, поступившее</w:t>
      </w:r>
      <w:r w:rsidR="00401787" w:rsidRPr="00401787">
        <w:rPr>
          <w:color w:val="000000"/>
        </w:rPr>
        <w:t xml:space="preserve"> в администрацию городско поселения Мортка 13.07.2016</w:t>
      </w:r>
      <w:r w:rsidR="00E9612F">
        <w:rPr>
          <w:color w:val="000000"/>
        </w:rPr>
        <w:t xml:space="preserve"> (копия представления прилагается)</w:t>
      </w:r>
      <w:r w:rsidR="00770A4A" w:rsidRPr="00401787">
        <w:rPr>
          <w:color w:val="000000"/>
        </w:rPr>
        <w:t>;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Слушали: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D38B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401787">
        <w:rPr>
          <w:color w:val="000000"/>
        </w:rPr>
        <w:t xml:space="preserve">1. Председателя комиссии </w:t>
      </w:r>
      <w:r w:rsidR="00FD38B8">
        <w:rPr>
          <w:color w:val="000000"/>
        </w:rPr>
        <w:t xml:space="preserve">Т.Л.Кунгурову </w:t>
      </w:r>
      <w:r w:rsidRPr="00401787">
        <w:rPr>
          <w:color w:val="000000"/>
        </w:rPr>
        <w:t>о предъявляемых к муниципальному служащему претензиях, материалах, на которых они основываются.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D38B8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Решили: </w:t>
      </w:r>
    </w:p>
    <w:p w:rsidR="001A7F5B" w:rsidRPr="00401787" w:rsidRDefault="001A7F5B" w:rsidP="001A7F5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F7021D" w:rsidRPr="00072B08" w:rsidRDefault="00F7021D" w:rsidP="00F702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72B08">
        <w:rPr>
          <w:rFonts w:ascii="Times New Roman" w:hAnsi="Times New Roman" w:cs="Times New Roman"/>
          <w:sz w:val="24"/>
          <w:szCs w:val="24"/>
        </w:rPr>
        <w:t>- установить, что представленные муниципальным служащим сведения о доходах, об имуществе и обязательствах имущественного характера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 </w:t>
      </w:r>
      <w:r w:rsidR="00340E57">
        <w:rPr>
          <w:rFonts w:ascii="Times New Roman" w:hAnsi="Times New Roman" w:cs="Times New Roman"/>
          <w:sz w:val="24"/>
          <w:szCs w:val="24"/>
        </w:rPr>
        <w:t>члена семьи</w:t>
      </w:r>
      <w:r w:rsidRPr="00072B08">
        <w:rPr>
          <w:rFonts w:ascii="Times New Roman" w:hAnsi="Times New Roman" w:cs="Times New Roman"/>
          <w:sz w:val="24"/>
          <w:szCs w:val="24"/>
        </w:rPr>
        <w:t xml:space="preserve">, являются неполными. Комиссия рекомендует руководителю органа местного самоуправления муниципального образования 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D38B8" w:rsidRPr="00072B08">
        <w:rPr>
          <w:rFonts w:ascii="Times New Roman" w:hAnsi="Times New Roman" w:cs="Times New Roman"/>
          <w:sz w:val="24"/>
          <w:szCs w:val="24"/>
        </w:rPr>
        <w:t>поселения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 Мортка </w:t>
      </w:r>
      <w:r w:rsidRPr="00072B08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BC7D9F" w:rsidRPr="00072B08">
        <w:rPr>
          <w:rFonts w:ascii="Times New Roman" w:hAnsi="Times New Roman" w:cs="Times New Roman"/>
          <w:sz w:val="24"/>
          <w:szCs w:val="24"/>
        </w:rPr>
        <w:t>муниципальному</w:t>
      </w:r>
      <w:r w:rsidRPr="00072B08">
        <w:rPr>
          <w:rFonts w:ascii="Times New Roman" w:hAnsi="Times New Roman" w:cs="Times New Roman"/>
          <w:sz w:val="24"/>
          <w:szCs w:val="24"/>
        </w:rPr>
        <w:t xml:space="preserve"> служащему меру</w:t>
      </w:r>
      <w:r w:rsidR="00BC7D9F" w:rsidRPr="00072B08">
        <w:rPr>
          <w:rFonts w:ascii="Times New Roman" w:hAnsi="Times New Roman" w:cs="Times New Roman"/>
          <w:sz w:val="24"/>
          <w:szCs w:val="24"/>
        </w:rPr>
        <w:t xml:space="preserve"> дисциплинарной</w:t>
      </w:r>
      <w:r w:rsidRPr="00072B08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Результаты голосования: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401787">
        <w:rPr>
          <w:bCs/>
          <w:iCs/>
        </w:rPr>
        <w:t xml:space="preserve">«за» </w:t>
      </w:r>
      <w:r w:rsidR="001A7F5B">
        <w:rPr>
          <w:bCs/>
          <w:iCs/>
        </w:rPr>
        <w:t>4</w:t>
      </w:r>
      <w:r w:rsidRPr="00401787">
        <w:rPr>
          <w:bCs/>
          <w:iCs/>
        </w:rPr>
        <w:t xml:space="preserve"> чел., «против» </w:t>
      </w:r>
      <w:r w:rsidR="001A7F5B">
        <w:rPr>
          <w:bCs/>
          <w:iCs/>
        </w:rPr>
        <w:t xml:space="preserve">0  </w:t>
      </w:r>
      <w:r w:rsidRPr="00401787">
        <w:rPr>
          <w:bCs/>
          <w:iCs/>
        </w:rPr>
        <w:t xml:space="preserve">чел., «воздержались» </w:t>
      </w:r>
      <w:r w:rsidR="001A7F5B">
        <w:rPr>
          <w:bCs/>
          <w:iCs/>
        </w:rPr>
        <w:t xml:space="preserve">0 </w:t>
      </w:r>
      <w:r w:rsidRPr="00401787">
        <w:rPr>
          <w:bCs/>
          <w:iCs/>
        </w:rPr>
        <w:t xml:space="preserve"> чел.</w:t>
      </w:r>
    </w:p>
    <w:p w:rsidR="00F7021D" w:rsidRPr="00401787" w:rsidRDefault="00F7021D" w:rsidP="00F7021D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F7021D" w:rsidRPr="00401787" w:rsidRDefault="00F7021D" w:rsidP="00FD38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</w:t>
            </w:r>
            <w:r w:rsidR="00FD38B8">
              <w:rPr>
                <w:color w:val="000000"/>
              </w:rPr>
              <w:t xml:space="preserve">                      </w:t>
            </w:r>
            <w:r w:rsidRPr="00401787">
              <w:rPr>
                <w:color w:val="000000"/>
              </w:rPr>
              <w:t xml:space="preserve"> </w:t>
            </w:r>
            <w:r w:rsidR="00FD38B8">
              <w:rPr>
                <w:color w:val="000000"/>
              </w:rPr>
              <w:t>Т.Л.Кунгурова</w:t>
            </w:r>
          </w:p>
          <w:p w:rsidR="00F7021D" w:rsidRDefault="00F7021D" w:rsidP="00E04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FD38B8" w:rsidRPr="00401787" w:rsidRDefault="00FD38B8" w:rsidP="00E04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____________________  </w:t>
            </w:r>
            <w:r w:rsidR="001A7F5B">
              <w:rPr>
                <w:color w:val="000000"/>
              </w:rPr>
              <w:t xml:space="preserve">                   </w:t>
            </w:r>
            <w:r w:rsidRPr="00401787">
              <w:rPr>
                <w:color w:val="000000"/>
              </w:rPr>
              <w:t xml:space="preserve">  </w:t>
            </w:r>
            <w:proofErr w:type="spellStart"/>
            <w:r w:rsidR="001A7F5B">
              <w:rPr>
                <w:color w:val="000000"/>
              </w:rPr>
              <w:t>С.В.Кавардакова</w:t>
            </w:r>
            <w:proofErr w:type="spellEnd"/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 </w:t>
            </w:r>
            <w:r w:rsidR="001A7F5B">
              <w:rPr>
                <w:color w:val="000000"/>
              </w:rPr>
              <w:t xml:space="preserve">                     </w:t>
            </w:r>
            <w:proofErr w:type="spellStart"/>
            <w:r w:rsidR="001A7F5B">
              <w:rPr>
                <w:color w:val="000000"/>
              </w:rPr>
              <w:t>О.Г.Мурашина</w:t>
            </w:r>
            <w:proofErr w:type="spellEnd"/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 </w:t>
            </w:r>
            <w:r w:rsidR="001A7F5B">
              <w:rPr>
                <w:color w:val="000000"/>
              </w:rPr>
              <w:t xml:space="preserve">                       И.А.Попова</w:t>
            </w:r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E7678" w:rsidRDefault="00AE7678">
      <w:pPr>
        <w:rPr>
          <w:rFonts w:ascii="Times New Roman" w:hAnsi="Times New Roman" w:cs="Times New Roman"/>
          <w:sz w:val="24"/>
          <w:szCs w:val="24"/>
        </w:rPr>
      </w:pPr>
    </w:p>
    <w:sectPr w:rsidR="00AE7678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712"/>
    <w:multiLevelType w:val="hybridMultilevel"/>
    <w:tmpl w:val="4BE88944"/>
    <w:lvl w:ilvl="0" w:tplc="C7686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4361C"/>
    <w:multiLevelType w:val="multilevel"/>
    <w:tmpl w:val="26BC5FE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</w:lvl>
    <w:lvl w:ilvl="3">
      <w:start w:val="1"/>
      <w:numFmt w:val="decimal"/>
      <w:isLgl/>
      <w:lvlText w:val="%1.%2.%3.%4."/>
      <w:lvlJc w:val="left"/>
      <w:pPr>
        <w:ind w:left="2727" w:hanging="720"/>
      </w:pPr>
    </w:lvl>
    <w:lvl w:ilvl="4">
      <w:start w:val="1"/>
      <w:numFmt w:val="decimal"/>
      <w:isLgl/>
      <w:lvlText w:val="%1.%2.%3.%4.%5."/>
      <w:lvlJc w:val="left"/>
      <w:pPr>
        <w:ind w:left="344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080"/>
      </w:pPr>
    </w:lvl>
    <w:lvl w:ilvl="6">
      <w:start w:val="1"/>
      <w:numFmt w:val="decimal"/>
      <w:isLgl/>
      <w:lvlText w:val="%1.%2.%3.%4.%5.%6.%7."/>
      <w:lvlJc w:val="left"/>
      <w:pPr>
        <w:ind w:left="4527" w:hanging="1440"/>
      </w:pPr>
    </w:lvl>
    <w:lvl w:ilvl="7">
      <w:start w:val="1"/>
      <w:numFmt w:val="decimal"/>
      <w:isLgl/>
      <w:lvlText w:val="%1.%2.%3.%4.%5.%6.%7.%8."/>
      <w:lvlJc w:val="left"/>
      <w:pPr>
        <w:ind w:left="4887" w:hanging="1440"/>
      </w:pPr>
    </w:lvl>
    <w:lvl w:ilvl="8">
      <w:start w:val="1"/>
      <w:numFmt w:val="decimal"/>
      <w:isLgl/>
      <w:lvlText w:val="%1.%2.%3.%4.%5.%6.%7.%8.%9."/>
      <w:lvlJc w:val="left"/>
      <w:pPr>
        <w:ind w:left="5607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072B08"/>
    <w:rsid w:val="001A7F5B"/>
    <w:rsid w:val="001D3D03"/>
    <w:rsid w:val="002E21BF"/>
    <w:rsid w:val="00340E57"/>
    <w:rsid w:val="00401787"/>
    <w:rsid w:val="00770A4A"/>
    <w:rsid w:val="008747BA"/>
    <w:rsid w:val="008A2371"/>
    <w:rsid w:val="009326EE"/>
    <w:rsid w:val="009A224B"/>
    <w:rsid w:val="00AB5900"/>
    <w:rsid w:val="00AE7678"/>
    <w:rsid w:val="00BC7D9F"/>
    <w:rsid w:val="00CD2727"/>
    <w:rsid w:val="00E1171C"/>
    <w:rsid w:val="00E25407"/>
    <w:rsid w:val="00E9612F"/>
    <w:rsid w:val="00F0137C"/>
    <w:rsid w:val="00F7021D"/>
    <w:rsid w:val="00F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2016-10-05T05:35:00Z</cp:lastPrinted>
  <dcterms:created xsi:type="dcterms:W3CDTF">2016-10-05T05:33:00Z</dcterms:created>
  <dcterms:modified xsi:type="dcterms:W3CDTF">2016-10-05T05:36:00Z</dcterms:modified>
</cp:coreProperties>
</file>