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hyperlink r:id="rId9">
        <w:r>
          <w:rPr>
            <w:rStyle w:val="Style_16"/>
            <w:rFonts w:ascii="Arial" w:hAnsi="Arial" w:eastAsia="Arial" w:cs="Arial"/>
            <w:b w:val="0"/>
            <w:bCs w:val="0"/>
            <w:color w:val="106bbe"/>
            <w:sz w:val="24"/>
            <w:szCs w:val="24"/>
            <w:lang w:val="ru-RU" w:bidi="ru-RU"/>
          </w:rPr>
          <w:t xml:space="preserve">Постановление Правительства РФ от 14 декабря 2018</w:t>
        </w:r>
        <w:r>
          <w:rPr>
            <w:rStyle w:val="Style_16"/>
            <w:rFonts w:ascii="Arial" w:hAnsi="Arial" w:eastAsia="Arial" w:cs="Arial"/>
            <w:b w:val="0"/>
            <w:bCs w:val="0"/>
            <w:color w:val="106bbe"/>
            <w:sz w:val="24"/>
            <w:szCs w:val="24"/>
            <w:lang w:val="ru-RU" w:bidi="ru-RU"/>
          </w:rPr>
          <w:t xml:space="preserve"> </w:t>
        </w:r>
        <w:r>
          <w:rPr>
            <w:rStyle w:val="Style_16"/>
            <w:rFonts w:ascii="Arial" w:hAnsi="Arial" w:eastAsia="Arial" w:cs="Arial"/>
            <w:b w:val="0"/>
            <w:bCs w:val="0"/>
            <w:color w:val="106bbe"/>
            <w:sz w:val="24"/>
            <w:szCs w:val="24"/>
            <w:lang w:val="ru-RU" w:bidi="ru-RU"/>
          </w:rPr>
          <w:t xml:space="preserve">г. N</w:t>
        </w:r>
        <w:r>
          <w:rPr>
            <w:rStyle w:val="Style_16"/>
            <w:rFonts w:ascii="Arial" w:hAnsi="Arial" w:eastAsia="Arial" w:cs="Arial"/>
            <w:b w:val="0"/>
            <w:bCs w:val="0"/>
            <w:color w:val="106bbe"/>
            <w:sz w:val="24"/>
            <w:szCs w:val="24"/>
            <w:lang w:val="ru-RU" w:bidi="ru-RU"/>
          </w:rPr>
          <w:t xml:space="preserve"> </w:t>
        </w:r>
        <w:r>
          <w:rPr>
            <w:rStyle w:val="Style_16"/>
            <w:rFonts w:ascii="Arial" w:hAnsi="Arial" w:eastAsia="Arial" w:cs="Arial"/>
            <w:b w:val="0"/>
            <w:bCs w:val="0"/>
            <w:color w:val="106bbe"/>
            <w:sz w:val="24"/>
            <w:szCs w:val="24"/>
            <w:lang w:val="ru-RU" w:bidi="ru-RU"/>
          </w:rPr>
          <w:t xml:space="preserve">1556</w:t>
        </w:r>
        <w:r>
          <w:rPr>
            <w:rStyle w:val="Style_16"/>
            <w:rFonts w:ascii="Arial" w:hAnsi="Arial" w:eastAsia="Arial" w:cs="Arial"/>
            <w:b w:val="0"/>
            <w:bCs w:val="0"/>
            <w:color w:val="106bbe"/>
            <w:sz w:val="24"/>
            <w:szCs w:val="24"/>
            <w:lang w:val="ru-RU" w:bidi="ru-RU"/>
          </w:rPr>
          <w:br/>
        </w:r>
        <w:r>
          <w:rPr>
            <w:rStyle w:val="Style_16"/>
            <w:rFonts w:ascii="Arial" w:hAnsi="Arial" w:eastAsia="Arial" w:cs="Arial"/>
            <w:b w:val="0"/>
            <w:bCs w:val="0"/>
            <w:color w:val="106bbe"/>
            <w:sz w:val="24"/>
            <w:szCs w:val="24"/>
            <w:lang w:val="ru-RU" w:bidi="ru-RU"/>
          </w:rPr>
          <w:t xml:space="preserve">"Об утверждении Положения о системе мониторинга движения лекарственных препаратов для медицинского применения"</w:t>
        </w:r>
      </w:hyperlink>
    </w:p>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соответствии с </w:t>
      </w:r>
      <w:hyperlink r:id="rId10">
        <w:r>
          <w:rPr>
            <w:rStyle w:val="Style_16"/>
            <w:rFonts w:ascii="Arial" w:hAnsi="Arial" w:eastAsia="Arial" w:cs="Arial"/>
            <w:color w:val="106bbe"/>
            <w:sz w:val="24"/>
            <w:szCs w:val="24"/>
            <w:lang w:val="ru-RU" w:bidi="ru-RU"/>
          </w:rPr>
          <w:t xml:space="preserve">частями 5-7 статьи 67</w:t>
        </w:r>
      </w:hyperlink>
      <w:r>
        <w:rPr>
          <w:rFonts w:ascii="Arial" w:hAnsi="Arial" w:eastAsia="Arial" w:cs="Arial"/>
          <w:sz w:val="24"/>
          <w:szCs w:val="24"/>
          <w:lang w:val="ru-RU" w:bidi="ru-RU"/>
        </w:rPr>
        <w:t xml:space="preserve"> Федерального закона "Об обращении лекарственных средств" Правительство Российской Федерации постановляет:</w:t>
      </w:r>
    </w:p>
    <w:p>
      <w:pPr>
        <w:spacing w:before="0" w:after="0" w:line="240" w:lineRule="auto"/>
        <w:ind w:left="0" w:right="0" w:firstLine="720"/>
        <w:jc w:val="both"/>
        <w:rPr>
          <w:rFonts w:ascii="Arial" w:hAnsi="Arial" w:eastAsia="Arial" w:cs="Arial"/>
          <w:sz w:val="24"/>
          <w:szCs w:val="24"/>
          <w:lang w:val="ru-RU" w:bidi="ru-RU"/>
        </w:rPr>
      </w:pPr>
      <w:bookmarkStart w:id="1" w:name="sub_1"/>
      <w:r>
        <w:rPr>
          <w:rFonts w:ascii="Arial" w:hAnsi="Arial" w:eastAsia="Arial" w:cs="Arial"/>
          <w:sz w:val="24"/>
          <w:szCs w:val="24"/>
          <w:lang w:val="ru-RU" w:bidi="ru-RU"/>
        </w:rPr>
        <w:t xml:space="preserve">1. Утвердить прилагаемое </w:t>
      </w:r>
      <w:hyperlink>
        <w:r>
          <w:rPr>
            <w:rStyle w:val="Style_16"/>
            <w:rFonts w:ascii="Arial" w:hAnsi="Arial" w:eastAsia="Arial" w:cs="Arial"/>
            <w:color w:val="106bbe"/>
            <w:sz w:val="24"/>
            <w:szCs w:val="24"/>
            <w:lang w:val="ru-RU" w:bidi="ru-RU"/>
          </w:rPr>
          <w:t xml:space="preserve">Положение</w:t>
        </w:r>
      </w:hyperlink>
      <w:r>
        <w:rPr>
          <w:rFonts w:ascii="Arial" w:hAnsi="Arial" w:eastAsia="Arial" w:cs="Arial"/>
          <w:sz w:val="24"/>
          <w:szCs w:val="24"/>
          <w:lang w:val="ru-RU" w:bidi="ru-RU"/>
        </w:rPr>
        <w:t xml:space="preserve"> о системе мониторинга движения лекарственных препаратов 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bookmarkStart w:id="2" w:name="sub_2"/>
      <w:bookmarkEnd w:id="1"/>
      <w:r>
        <w:rPr>
          <w:rFonts w:ascii="Arial" w:hAnsi="Arial" w:eastAsia="Arial" w:cs="Arial"/>
          <w:sz w:val="24"/>
          <w:szCs w:val="24"/>
          <w:lang w:val="ru-RU" w:bidi="ru-RU"/>
        </w:rPr>
        <w:t xml:space="preserve">2. Реализация настоящего постановления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 и бюджетных ассигнований, предусмотренных им в федеральном бюджете на руководство и управление в сфере установленных функций.</w:t>
      </w:r>
    </w:p>
    <w:p>
      <w:pPr>
        <w:spacing w:before="0" w:after="0" w:line="240" w:lineRule="auto"/>
        <w:ind w:left="0" w:right="0" w:firstLine="720"/>
        <w:jc w:val="both"/>
        <w:rPr>
          <w:rFonts w:ascii="Arial" w:hAnsi="Arial" w:eastAsia="Arial" w:cs="Arial"/>
          <w:sz w:val="24"/>
          <w:szCs w:val="24"/>
          <w:lang w:val="ru-RU" w:bidi="ru-RU"/>
        </w:rPr>
      </w:pPr>
      <w:bookmarkStart w:id="3" w:name="sub_3"/>
      <w:bookmarkEnd w:id="2"/>
      <w:r>
        <w:rPr>
          <w:rFonts w:ascii="Arial" w:hAnsi="Arial" w:eastAsia="Arial" w:cs="Arial"/>
          <w:sz w:val="24"/>
          <w:szCs w:val="24"/>
          <w:lang w:val="ru-RU" w:bidi="ru-RU"/>
        </w:rPr>
        <w:t xml:space="preserve">3. Настоящее постановление вступает в силу со дня его </w:t>
      </w:r>
      <w:hyperlink r:id="rId11">
        <w:r>
          <w:rPr>
            <w:rStyle w:val="Style_16"/>
            <w:rFonts w:ascii="Arial" w:hAnsi="Arial" w:eastAsia="Arial" w:cs="Arial"/>
            <w:color w:val="106bbe"/>
            <w:sz w:val="24"/>
            <w:szCs w:val="24"/>
            <w:lang w:val="ru-RU" w:bidi="ru-RU"/>
          </w:rPr>
          <w:t xml:space="preserve">официального опубликования</w:t>
        </w:r>
      </w:hyperlink>
      <w:r>
        <w:rPr>
          <w:rFonts w:ascii="Arial" w:hAnsi="Arial" w:eastAsia="Arial" w:cs="Arial"/>
          <w:sz w:val="24"/>
          <w:szCs w:val="24"/>
          <w:lang w:val="ru-RU" w:bidi="ru-RU"/>
        </w:rPr>
        <w:t xml:space="preserve">, за исключением положений, указанных в </w:t>
      </w:r>
      <w:hyperlink>
        <w:r>
          <w:rPr>
            <w:rStyle w:val="Style_16"/>
            <w:rFonts w:ascii="Arial" w:hAnsi="Arial" w:eastAsia="Arial" w:cs="Arial"/>
            <w:color w:val="106bbe"/>
            <w:sz w:val="24"/>
            <w:szCs w:val="24"/>
            <w:lang w:val="ru-RU" w:bidi="ru-RU"/>
          </w:rPr>
          <w:t xml:space="preserve">пункте 4</w:t>
        </w:r>
      </w:hyperlink>
      <w:r>
        <w:rPr>
          <w:rFonts w:ascii="Arial" w:hAnsi="Arial" w:eastAsia="Arial" w:cs="Arial"/>
          <w:sz w:val="24"/>
          <w:szCs w:val="24"/>
          <w:lang w:val="ru-RU" w:bidi="ru-RU"/>
        </w:rPr>
        <w:t xml:space="preserve"> настоящего постановления.</w:t>
      </w:r>
    </w:p>
    <w:p>
      <w:pPr>
        <w:spacing w:before="0" w:after="0" w:line="240" w:lineRule="auto"/>
        <w:ind w:left="0" w:right="0" w:firstLine="720"/>
        <w:jc w:val="both"/>
        <w:rPr>
          <w:rFonts w:ascii="Arial" w:hAnsi="Arial" w:eastAsia="Arial" w:cs="Arial"/>
          <w:sz w:val="24"/>
          <w:szCs w:val="24"/>
          <w:lang w:val="ru-RU" w:bidi="ru-RU"/>
        </w:rPr>
      </w:pPr>
      <w:bookmarkStart w:id="4" w:name="sub_4"/>
      <w:bookmarkEnd w:id="3"/>
      <w:r>
        <w:rPr>
          <w:rFonts w:ascii="Arial" w:hAnsi="Arial" w:eastAsia="Arial" w:cs="Arial"/>
          <w:sz w:val="24"/>
          <w:szCs w:val="24"/>
          <w:lang w:val="ru-RU" w:bidi="ru-RU"/>
        </w:rPr>
        <w:t xml:space="preserve">4. </w:t>
      </w:r>
      <w:hyperlink>
        <w:r>
          <w:rPr>
            <w:rStyle w:val="Style_16"/>
            <w:rFonts w:ascii="Arial" w:hAnsi="Arial" w:eastAsia="Arial" w:cs="Arial"/>
            <w:color w:val="106bbe"/>
            <w:sz w:val="24"/>
            <w:szCs w:val="24"/>
            <w:lang w:val="ru-RU" w:bidi="ru-RU"/>
          </w:rPr>
          <w:t xml:space="preserve">Положение</w:t>
        </w:r>
      </w:hyperlink>
      <w:r>
        <w:rPr>
          <w:rFonts w:ascii="Arial" w:hAnsi="Arial" w:eastAsia="Arial" w:cs="Arial"/>
          <w:sz w:val="24"/>
          <w:szCs w:val="24"/>
          <w:lang w:val="ru-RU" w:bidi="ru-RU"/>
        </w:rPr>
        <w:t xml:space="preserve"> о системе мониторинга движения лекарственных препаратов для медицинского применения, утвержденное настоящим постановлением, в отношении производителей лекарственных средств в части нанесения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а также в отношении юридических лиц и индивидуальных предпринимателей, осуществляющих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в части внесения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 вступает в силу со дня </w:t>
      </w:r>
      <w:hyperlink r:id="rId12">
        <w:r>
          <w:rPr>
            <w:rStyle w:val="Style_16"/>
            <w:rFonts w:ascii="Arial" w:hAnsi="Arial" w:eastAsia="Arial" w:cs="Arial"/>
            <w:color w:val="106bbe"/>
            <w:sz w:val="24"/>
            <w:szCs w:val="24"/>
            <w:lang w:val="ru-RU" w:bidi="ru-RU"/>
          </w:rPr>
          <w:t xml:space="preserve">вступления в силу</w:t>
        </w:r>
      </w:hyperlink>
      <w:r>
        <w:rPr>
          <w:rFonts w:ascii="Arial" w:hAnsi="Arial" w:eastAsia="Arial" w:cs="Arial"/>
          <w:sz w:val="24"/>
          <w:szCs w:val="24"/>
          <w:lang w:val="ru-RU" w:bidi="ru-RU"/>
        </w:rPr>
        <w:t xml:space="preserve"> </w:t>
      </w:r>
      <w:hyperlink r:id="rId13">
        <w:r>
          <w:rPr>
            <w:rStyle w:val="Style_16"/>
            <w:rFonts w:ascii="Arial" w:hAnsi="Arial" w:eastAsia="Arial" w:cs="Arial"/>
            <w:color w:val="106bbe"/>
            <w:sz w:val="24"/>
            <w:szCs w:val="24"/>
            <w:lang w:val="ru-RU" w:bidi="ru-RU"/>
          </w:rPr>
          <w:t xml:space="preserve">абзацев второго</w:t>
        </w:r>
      </w:hyperlink>
      <w:r>
        <w:rPr>
          <w:rFonts w:ascii="Arial" w:hAnsi="Arial" w:eastAsia="Arial" w:cs="Arial"/>
          <w:sz w:val="24"/>
          <w:szCs w:val="24"/>
          <w:lang w:val="ru-RU" w:bidi="ru-RU"/>
        </w:rPr>
        <w:t xml:space="preserve"> и </w:t>
      </w:r>
      <w:hyperlink r:id="rId14">
        <w:r>
          <w:rPr>
            <w:rStyle w:val="Style_16"/>
            <w:rFonts w:ascii="Arial" w:hAnsi="Arial" w:eastAsia="Arial" w:cs="Arial"/>
            <w:color w:val="106bbe"/>
            <w:sz w:val="24"/>
            <w:szCs w:val="24"/>
            <w:lang w:val="ru-RU" w:bidi="ru-RU"/>
          </w:rPr>
          <w:t xml:space="preserve">пятого подпункта "б" пункта 7 статьи 1</w:t>
        </w:r>
      </w:hyperlink>
      <w:r>
        <w:rPr>
          <w:rFonts w:ascii="Arial" w:hAnsi="Arial" w:eastAsia="Arial" w:cs="Arial"/>
          <w:sz w:val="24"/>
          <w:szCs w:val="24"/>
          <w:lang w:val="ru-RU" w:bidi="ru-RU"/>
        </w:rPr>
        <w:t xml:space="preserve"> Федерального закона от 28 декабря 2017</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425-ФЗ "О внесении изменений в Федеральный закон "Об обращении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End w:id="4"/>
    </w:p>
    <w:tbl>
      <w:tblPr>
        <w:tblStyle w:val="Style_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6666"/>
        <w:gridCol w:w="3333"/>
      </w:tblGrid>
      <w:tr>
        <w:tc>
          <w:tcPr>
            <w:tcW w:w="6666" w:type="dxa"/>
            <w:tcBorders>
              <w:top w:val="none"/>
              <w:left w:val="none"/>
              <w:bottom w:val="none"/>
              <w:right w:val="none"/>
            </w:tcBorders>
            <w:shd w:val="nil"/>
            <w:textDirection w:val="lrTb"/>
            <w:vAlign w:val="top"/>
          </w:tcPr>
          <w:p>
            <w:pPr>
              <w:pStyle w:val="Style_22"/>
              <w:spacing w:before="0" w:after="0" w:line="240" w:lineRule="auto"/>
              <w:ind w:left="0" w:right="0" w:firstLine="0"/>
              <w:jc w:val="left"/>
              <w:rPr>
                <w:rFonts w:ascii="Arial" w:hAnsi="Arial" w:eastAsia="Arial" w:cs="Arial"/>
                <w:sz w:val="24"/>
                <w:szCs w:val="24"/>
                <w:lang w:val="ru-RU" w:bidi="ru-RU"/>
              </w:rPr>
            </w:pPr>
            <w:r>
              <w:rPr>
                <w:rFonts w:ascii="Arial" w:hAnsi="Arial" w:eastAsia="Arial" w:cs="Arial"/>
                <w:sz w:val="24"/>
                <w:szCs w:val="24"/>
                <w:lang w:val="ru-RU" w:bidi="ru-RU"/>
              </w:rPr>
              <w:t xml:space="preserve">Председатель Правительства</w:t>
            </w:r>
            <w:r>
              <w:rPr>
                <w:rFonts w:ascii="Arial" w:hAnsi="Arial" w:eastAsia="Arial" w:cs="Arial"/>
                <w:sz w:val="24"/>
                <w:szCs w:val="24"/>
                <w:lang w:val="ru-RU" w:bidi="ru-RU"/>
              </w:rPr>
              <w:br/>
            </w:r>
            <w:r>
              <w:rPr>
                <w:rFonts w:ascii="Arial" w:hAnsi="Arial" w:eastAsia="Arial" w:cs="Arial"/>
                <w:sz w:val="24"/>
                <w:szCs w:val="24"/>
                <w:lang w:val="ru-RU" w:bidi="ru-RU"/>
              </w:rPr>
              <w:t xml:space="preserve">Российской Федерации</w:t>
            </w:r>
          </w:p>
        </w:tc>
        <w:tc>
          <w:tcPr>
            <w:tcW w:w="3333" w:type="dxa"/>
            <w:tcBorders>
              <w:top w:val="none"/>
              <w:left w:val="none"/>
              <w:bottom w:val="none"/>
              <w:right w:val="none"/>
            </w:tcBorders>
            <w:shd w:val="nil"/>
            <w:textDirection w:val="lrTb"/>
            <w:vAlign w:val="top"/>
          </w:tcPr>
          <w:p>
            <w:pPr>
              <w:pStyle w:val="Style_21"/>
              <w:spacing w:before="0" w:after="0" w:line="240" w:lineRule="auto"/>
              <w:ind w:left="0" w:right="0" w:firstLine="0"/>
              <w:jc w:val="right"/>
              <w:rPr>
                <w:rFonts w:ascii="Arial" w:hAnsi="Arial" w:eastAsia="Arial" w:cs="Arial"/>
                <w:sz w:val="24"/>
                <w:szCs w:val="24"/>
                <w:lang w:val="ru-RU" w:bidi="ru-RU"/>
              </w:rPr>
            </w:pPr>
            <w:r>
              <w:rPr>
                <w:rFonts w:ascii="Arial" w:hAnsi="Arial" w:eastAsia="Arial" w:cs="Arial"/>
                <w:sz w:val="24"/>
                <w:szCs w:val="24"/>
                <w:lang w:val="ru-RU" w:bidi="ru-RU"/>
              </w:rPr>
              <w:t xml:space="preserve">Д.</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Медведев</w:t>
            </w:r>
          </w:p>
        </w:tc>
      </w:tr>
    </w:tbl>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0"/>
        <w:jc w:val="right"/>
        <w:rPr>
          <w:rFonts w:ascii="Arial" w:hAnsi="Arial" w:eastAsia="Arial" w:cs="Arial"/>
          <w:sz w:val="24"/>
          <w:szCs w:val="24"/>
          <w:lang w:val="ru-RU" w:bidi="ru-RU"/>
        </w:rPr>
      </w:pPr>
      <w:bookmarkStart w:id="5" w:name="sub_1000"/>
      <w:r>
        <w:rPr>
          <w:rStyle w:val="Style_15"/>
          <w:rFonts w:ascii="Arial" w:hAnsi="Arial" w:eastAsia="Arial" w:cs="Arial"/>
          <w:b/>
          <w:bCs/>
          <w:color w:val="26282f"/>
          <w:sz w:val="24"/>
          <w:szCs w:val="24"/>
          <w:lang w:val="ru-RU" w:bidi="ru-RU"/>
        </w:rPr>
        <w:t xml:space="preserve">УТВЕРЖДЕНО</w:t>
      </w:r>
      <w:r>
        <w:rPr>
          <w:rStyle w:val="Style_15"/>
          <w:rFonts w:ascii="Arial" w:hAnsi="Arial" w:eastAsia="Arial" w:cs="Arial"/>
          <w:b/>
          <w:bCs/>
          <w:color w:val="26282f"/>
          <w:sz w:val="24"/>
          <w:szCs w:val="24"/>
          <w:lang w:val="ru-RU" w:bidi="ru-RU"/>
        </w:rPr>
        <w:br/>
      </w:r>
      <w:hyperlink>
        <w:r>
          <w:rPr>
            <w:rStyle w:val="Style_16"/>
            <w:rFonts w:ascii="Arial" w:hAnsi="Arial" w:eastAsia="Arial" w:cs="Arial"/>
            <w:color w:val="106bbe"/>
            <w:sz w:val="24"/>
            <w:szCs w:val="24"/>
            <w:lang w:val="ru-RU" w:bidi="ru-RU"/>
          </w:rPr>
          <w:t xml:space="preserve">постановлением</w:t>
        </w:r>
      </w:hyperlink>
      <w:r>
        <w:rPr>
          <w:rStyle w:val="Style_15"/>
          <w:rFonts w:ascii="Arial" w:hAnsi="Arial" w:eastAsia="Arial" w:cs="Arial"/>
          <w:b/>
          <w:bCs/>
          <w:color w:val="26282f"/>
          <w:sz w:val="24"/>
          <w:szCs w:val="24"/>
          <w:lang w:val="ru-RU" w:bidi="ru-RU"/>
        </w:rPr>
        <w:t xml:space="preserve"> Правительства</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Российской Федерации</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от 14 декабря 2018</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г. N</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1556</w:t>
      </w:r>
    </w:p>
    <w:p>
      <w:pPr>
        <w:spacing w:before="0" w:after="0" w:line="240" w:lineRule="auto"/>
        <w:ind w:left="0" w:right="0" w:firstLine="720"/>
        <w:jc w:val="both"/>
        <w:rPr>
          <w:rFonts w:ascii="Arial" w:hAnsi="Arial" w:eastAsia="Arial" w:cs="Arial"/>
          <w:sz w:val="24"/>
          <w:szCs w:val="24"/>
          <w:lang w:val="ru-RU" w:bidi="ru-RU"/>
        </w:rPr>
      </w:pPr>
      <w:bookmarkEnd w:id="5"/>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r>
        <w:rPr>
          <w:rFonts w:ascii="Arial" w:hAnsi="Arial" w:eastAsia="Arial" w:cs="Arial"/>
          <w:b/>
          <w:bCs/>
          <w:color w:val="26282f"/>
          <w:sz w:val="24"/>
          <w:szCs w:val="24"/>
          <w:lang w:val="ru-RU" w:bidi="ru-RU"/>
        </w:rPr>
        <w:t xml:space="preserve">Положение</w:t>
      </w:r>
      <w:r>
        <w:rPr>
          <w:rFonts w:ascii="Arial" w:hAnsi="Arial" w:eastAsia="Arial" w:cs="Arial"/>
          <w:b/>
          <w:bCs/>
          <w:color w:val="26282f"/>
          <w:sz w:val="24"/>
          <w:szCs w:val="24"/>
          <w:lang w:val="ru-RU" w:bidi="ru-RU"/>
        </w:rPr>
        <w:br/>
      </w:r>
      <w:r>
        <w:rPr>
          <w:rFonts w:ascii="Arial" w:hAnsi="Arial" w:eastAsia="Arial" w:cs="Arial"/>
          <w:b/>
          <w:bCs/>
          <w:color w:val="26282f"/>
          <w:sz w:val="24"/>
          <w:szCs w:val="24"/>
          <w:lang w:val="ru-RU" w:bidi="ru-RU"/>
        </w:rPr>
        <w:t xml:space="preserve">о системе мониторинга движения лекарственных препаратов для медицинского применения</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r>
        <w:rPr>
          <w:rFonts w:ascii="Arial" w:hAnsi="Arial" w:eastAsia="Arial" w:cs="Arial"/>
          <w:color w:val="000000"/>
          <w:sz w:val="16"/>
          <w:szCs w:val="16"/>
          <w:shd w:val="clear" w:fill="f0f0f0"/>
          <w:lang w:val="ru-RU" w:bidi="ru-RU"/>
        </w:rPr>
        <w:t xml:space="preserve">ГАРАНТ:</w:t>
      </w:r>
    </w:p>
    <w:p>
      <w:pPr>
        <w:pStyle w:val="Style_19"/>
        <w:spacing w:before="75" w:after="0" w:line="240" w:lineRule="auto"/>
        <w:ind w:left="170" w:right="0" w:firstLine="0"/>
        <w:jc w:val="both"/>
        <w:rPr>
          <w:rFonts w:ascii="Arial" w:hAnsi="Arial" w:eastAsia="Arial" w:cs="Arial"/>
          <w:color w:val="353842"/>
          <w:sz w:val="24"/>
          <w:szCs w:val="24"/>
          <w:shd w:val="clear" w:fill="f0f0f0"/>
          <w:lang w:val="ru-RU" w:bidi="ru-RU"/>
        </w:rPr>
      </w:pPr>
      <w:r>
        <w:rPr>
          <w:rFonts w:ascii="Arial" w:hAnsi="Arial" w:eastAsia="Arial" w:cs="Arial"/>
          <w:color w:val="353842"/>
          <w:sz w:val="24"/>
          <w:szCs w:val="24"/>
          <w:shd w:val="clear" w:fill="f0f0f0"/>
          <w:lang w:val="ru-RU" w:bidi="ru-RU"/>
        </w:rPr>
        <w:t xml:space="preserve">Настоящее Положение в части нанесения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а также в отношении юридических лиц и индивидуальных предпринимателей, осуществляющих производство, хранение, ввоз в РФ, отпуск, реализацию, передачу, применение и уничтожение лекарственных препаратов для медицинского применения, в части внесения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 </w:t>
      </w:r>
      <w:hyperlink>
        <w:r>
          <w:rPr>
            <w:rStyle w:val="Style_16"/>
            <w:rFonts w:ascii="Arial" w:hAnsi="Arial" w:eastAsia="Arial" w:cs="Arial"/>
            <w:color w:val="106bbe"/>
            <w:sz w:val="24"/>
            <w:szCs w:val="24"/>
            <w:shd w:val="clear" w:fill="f0f0f0"/>
            <w:lang w:val="ru-RU" w:bidi="ru-RU"/>
          </w:rPr>
          <w:t xml:space="preserve">вступает в силу</w:t>
        </w:r>
      </w:hyperlink>
      <w:r>
        <w:rPr>
          <w:rFonts w:ascii="Arial" w:hAnsi="Arial" w:eastAsia="Arial" w:cs="Arial"/>
          <w:color w:val="353842"/>
          <w:sz w:val="24"/>
          <w:szCs w:val="24"/>
          <w:shd w:val="clear" w:fill="f0f0f0"/>
          <w:lang w:val="ru-RU" w:bidi="ru-RU"/>
        </w:rPr>
        <w:t xml:space="preserve"> с 1 января 2020</w:t>
      </w:r>
      <w:r>
        <w:rPr>
          <w:rFonts w:ascii="Arial" w:hAnsi="Arial" w:eastAsia="Arial" w:cs="Arial"/>
          <w:color w:val="353842"/>
          <w:sz w:val="24"/>
          <w:szCs w:val="24"/>
          <w:shd w:val="clear" w:fill="f0f0f0"/>
          <w:lang w:val="ru-RU" w:bidi="ru-RU"/>
        </w:rPr>
        <w:t xml:space="preserve"> </w:t>
      </w:r>
      <w:r>
        <w:rPr>
          <w:rFonts w:ascii="Arial" w:hAnsi="Arial" w:eastAsia="Arial" w:cs="Arial"/>
          <w:color w:val="353842"/>
          <w:sz w:val="24"/>
          <w:szCs w:val="24"/>
          <w:shd w:val="clear" w:fill="f0f0f0"/>
          <w:lang w:val="ru-RU" w:bidi="ru-RU"/>
        </w:rPr>
        <w:t xml:space="preserve">г.</w:t>
      </w: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6" w:name="sub_1100"/>
      <w:r>
        <w:rPr>
          <w:rFonts w:ascii="Arial" w:hAnsi="Arial" w:eastAsia="Arial" w:cs="Arial"/>
          <w:b/>
          <w:bCs/>
          <w:color w:val="26282f"/>
          <w:sz w:val="24"/>
          <w:szCs w:val="24"/>
          <w:lang w:val="ru-RU" w:bidi="ru-RU"/>
        </w:rPr>
        <w:t xml:space="preserve">I. Общие положения</w:t>
      </w:r>
    </w:p>
    <w:p>
      <w:pPr>
        <w:spacing w:before="0" w:after="0" w:line="240" w:lineRule="auto"/>
        <w:ind w:left="0" w:right="0" w:firstLine="720"/>
        <w:jc w:val="both"/>
        <w:rPr>
          <w:rFonts w:ascii="Arial" w:hAnsi="Arial" w:eastAsia="Arial" w:cs="Arial"/>
          <w:sz w:val="24"/>
          <w:szCs w:val="24"/>
          <w:lang w:val="ru-RU" w:bidi="ru-RU"/>
        </w:rPr>
      </w:pPr>
      <w:bookmarkEnd w:id="6"/>
    </w:p>
    <w:p>
      <w:pPr>
        <w:spacing w:before="0" w:after="0" w:line="240" w:lineRule="auto"/>
        <w:ind w:left="0" w:right="0" w:firstLine="720"/>
        <w:jc w:val="both"/>
        <w:rPr>
          <w:rFonts w:ascii="Arial" w:hAnsi="Arial" w:eastAsia="Arial" w:cs="Arial"/>
          <w:sz w:val="24"/>
          <w:szCs w:val="24"/>
          <w:lang w:val="ru-RU" w:bidi="ru-RU"/>
        </w:rPr>
      </w:pPr>
      <w:bookmarkStart w:id="7" w:name="sub_1001"/>
      <w:r>
        <w:rPr>
          <w:rFonts w:ascii="Arial" w:hAnsi="Arial" w:eastAsia="Arial" w:cs="Arial"/>
          <w:sz w:val="24"/>
          <w:szCs w:val="24"/>
          <w:lang w:val="ru-RU" w:bidi="ru-RU"/>
        </w:rPr>
        <w:t xml:space="preserve">1. Настоящее Положение определяет:</w:t>
      </w:r>
    </w:p>
    <w:p>
      <w:pPr>
        <w:spacing w:before="0" w:after="0" w:line="240" w:lineRule="auto"/>
        <w:ind w:left="0" w:right="0" w:firstLine="720"/>
        <w:jc w:val="both"/>
        <w:rPr>
          <w:rFonts w:ascii="Arial" w:hAnsi="Arial" w:eastAsia="Arial" w:cs="Arial"/>
          <w:sz w:val="24"/>
          <w:szCs w:val="24"/>
          <w:lang w:val="ru-RU" w:bidi="ru-RU"/>
        </w:rPr>
      </w:pPr>
      <w:bookmarkStart w:id="8" w:name="sub_10011"/>
      <w:bookmarkEnd w:id="7"/>
      <w:r>
        <w:rPr>
          <w:rFonts w:ascii="Arial" w:hAnsi="Arial" w:eastAsia="Arial" w:cs="Arial"/>
          <w:sz w:val="24"/>
          <w:szCs w:val="24"/>
          <w:lang w:val="ru-RU" w:bidi="ru-RU"/>
        </w:rPr>
        <w:t xml:space="preserve">а) порядок нанесения средства идентификации лекарственного препарата для медицинского применения (далее - лекарственные препараты), требования к его структуре и формату информации, которую содержит средство идентификации лекарственного препарата, и его характеристики;</w:t>
      </w:r>
    </w:p>
    <w:p>
      <w:pPr>
        <w:spacing w:before="0" w:after="0" w:line="240" w:lineRule="auto"/>
        <w:ind w:left="0" w:right="0" w:firstLine="720"/>
        <w:jc w:val="both"/>
        <w:rPr>
          <w:rFonts w:ascii="Arial" w:hAnsi="Arial" w:eastAsia="Arial" w:cs="Arial"/>
          <w:sz w:val="24"/>
          <w:szCs w:val="24"/>
          <w:lang w:val="ru-RU" w:bidi="ru-RU"/>
        </w:rPr>
      </w:pPr>
      <w:bookmarkStart w:id="9" w:name="sub_10012"/>
      <w:bookmarkEnd w:id="8"/>
      <w:r>
        <w:rPr>
          <w:rFonts w:ascii="Arial" w:hAnsi="Arial" w:eastAsia="Arial" w:cs="Arial"/>
          <w:sz w:val="24"/>
          <w:szCs w:val="24"/>
          <w:lang w:val="ru-RU" w:bidi="ru-RU"/>
        </w:rPr>
        <w:t xml:space="preserve">б) порядок создания, развития, ввода в эксплуатацию, эксплуатации и вывода из эксплуатации системы мониторинга движения лекарственных препаратов (далее - система мониторинга);</w:t>
      </w:r>
    </w:p>
    <w:p>
      <w:pPr>
        <w:spacing w:before="0" w:after="0" w:line="240" w:lineRule="auto"/>
        <w:ind w:left="0" w:right="0" w:firstLine="720"/>
        <w:jc w:val="both"/>
        <w:rPr>
          <w:rFonts w:ascii="Arial" w:hAnsi="Arial" w:eastAsia="Arial" w:cs="Arial"/>
          <w:sz w:val="24"/>
          <w:szCs w:val="24"/>
          <w:lang w:val="ru-RU" w:bidi="ru-RU"/>
        </w:rPr>
      </w:pPr>
      <w:bookmarkStart w:id="10" w:name="sub_10013"/>
      <w:bookmarkEnd w:id="9"/>
      <w:r>
        <w:rPr>
          <w:rFonts w:ascii="Arial" w:hAnsi="Arial" w:eastAsia="Arial" w:cs="Arial"/>
          <w:sz w:val="24"/>
          <w:szCs w:val="24"/>
          <w:lang w:val="ru-RU" w:bidi="ru-RU"/>
        </w:rPr>
        <w:t xml:space="preserve">в) порядок взаимодействия системы мониторинга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r:id="rId15">
        <w:r>
          <w:rPr>
            <w:rStyle w:val="Style_16"/>
            <w:rFonts w:ascii="Arial" w:hAnsi="Arial" w:eastAsia="Arial" w:cs="Arial"/>
            <w:color w:val="106bbe"/>
            <w:sz w:val="24"/>
            <w:szCs w:val="24"/>
            <w:lang w:val="ru-RU" w:bidi="ru-RU"/>
          </w:rPr>
          <w:t xml:space="preserve">частях 7</w:t>
        </w:r>
      </w:hyperlink>
      <w:r>
        <w:rPr>
          <w:rFonts w:ascii="Arial" w:hAnsi="Arial" w:eastAsia="Arial" w:cs="Arial"/>
          <w:sz w:val="24"/>
          <w:szCs w:val="24"/>
          <w:lang w:val="ru-RU" w:bidi="ru-RU"/>
        </w:rPr>
        <w:t xml:space="preserve"> и </w:t>
      </w:r>
      <w:hyperlink r:id="rId16">
        <w:r>
          <w:rPr>
            <w:rStyle w:val="Style_16"/>
            <w:rFonts w:ascii="Arial" w:hAnsi="Arial" w:eastAsia="Arial" w:cs="Arial"/>
            <w:color w:val="106bbe"/>
            <w:sz w:val="24"/>
            <w:szCs w:val="24"/>
            <w:lang w:val="ru-RU" w:bidi="ru-RU"/>
          </w:rPr>
          <w:t xml:space="preserve">10 статьи 67</w:t>
        </w:r>
      </w:hyperlink>
      <w:r>
        <w:rPr>
          <w:rFonts w:ascii="Arial" w:hAnsi="Arial" w:eastAsia="Arial" w:cs="Arial"/>
          <w:sz w:val="24"/>
          <w:szCs w:val="24"/>
          <w:lang w:val="ru-RU" w:bidi="ru-RU"/>
        </w:rPr>
        <w:t xml:space="preserve"> Федерального закона "Об обращении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11" w:name="sub_10014"/>
      <w:bookmarkEnd w:id="10"/>
      <w:r>
        <w:rPr>
          <w:rFonts w:ascii="Arial" w:hAnsi="Arial" w:eastAsia="Arial" w:cs="Arial"/>
          <w:sz w:val="24"/>
          <w:szCs w:val="24"/>
          <w:lang w:val="ru-RU" w:bidi="ru-RU"/>
        </w:rPr>
        <w:t xml:space="preserve">г) порядок внесения в систему мониторинга юридическими лицами и индивидуальными предпринимателями, осуществляющими производство, хранение, ввоз в Российскую Федерацию, отпуск, реализацию, передачу, применение и уничтожение лекарственных препаратов, информации о лекарственных препаратах и ее состав;</w:t>
      </w:r>
    </w:p>
    <w:p>
      <w:pPr>
        <w:spacing w:before="0" w:after="0" w:line="240" w:lineRule="auto"/>
        <w:ind w:left="0" w:right="0" w:firstLine="720"/>
        <w:jc w:val="both"/>
        <w:rPr>
          <w:rFonts w:ascii="Arial" w:hAnsi="Arial" w:eastAsia="Arial" w:cs="Arial"/>
          <w:sz w:val="24"/>
          <w:szCs w:val="24"/>
          <w:lang w:val="ru-RU" w:bidi="ru-RU"/>
        </w:rPr>
      </w:pPr>
      <w:bookmarkStart w:id="12" w:name="sub_10015"/>
      <w:bookmarkEnd w:id="11"/>
      <w:r>
        <w:rPr>
          <w:rFonts w:ascii="Arial" w:hAnsi="Arial" w:eastAsia="Arial" w:cs="Arial"/>
          <w:sz w:val="24"/>
          <w:szCs w:val="24"/>
          <w:lang w:val="ru-RU" w:bidi="ru-RU"/>
        </w:rPr>
        <w:t xml:space="preserve">д) порядок предоставления информации, содержащейся в системе мониторинга.</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3" w:name="sub_1002"/>
      <w:bookmarkEnd w:id="12"/>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3"/>
      <w:r>
        <w:rPr>
          <w:rFonts w:ascii="Arial" w:hAnsi="Arial" w:eastAsia="Arial" w:cs="Arial"/>
          <w:i/>
          <w:iCs/>
          <w:color w:val="353842"/>
          <w:sz w:val="24"/>
          <w:szCs w:val="24"/>
          <w:shd w:val="clear" w:fill="f0f0f0"/>
          <w:lang w:val="ru-RU" w:bidi="ru-RU"/>
        </w:rPr>
        <w:t xml:space="preserve">Пункт 2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7">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18">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2. Понятия, используемые в настоящем Положении, означают следующее:</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"агрегирование"</w:t>
      </w:r>
      <w:r>
        <w:rPr>
          <w:rFonts w:ascii="Arial" w:hAnsi="Arial" w:eastAsia="Arial" w:cs="Arial"/>
          <w:sz w:val="24"/>
          <w:szCs w:val="24"/>
          <w:lang w:val="ru-RU" w:bidi="ru-RU"/>
        </w:rPr>
        <w:t xml:space="preserve"> - процесс объединения лекарственных препаратов на любом этапе обращения лекарственных препаратов субъектом обращения лекарственных средств в групповую упаковку с нанесением соответствующего группового кода третичной (транспортной) упаковки лекарственных препаратов и с сохранением информации в системе мониторинга о взаимосвязи средств идентификации каждого вложенного в групповую упаковку лекарственного препарата с групповым кодом третичной (транспортной) упаковки лекарственных препаратов создаваемой групповой упаковки;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"ввод в оборот лекарственных препаратов"</w:t>
      </w:r>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производстве на территории Российской Федерации - операции, производимые с лекарственными препаратами от прохождения производственной стадии фасовки (упаковки) лекарственных препаратов в первичную упаковку лекарственного препарата (в отношении лекарственных препаратов, для которых не предусмотрена вторичная (потребительская) упаковка лекарственного препарата) и вторичную (потребительскую) упаковку лекарственного препарата до завершения производственной стадии выпускающего контроля качества;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производстве вне территории Российской Федерации (за исключением лекарственных препаратов, ввозимых из государств - членов Евразийского экономического союза) - операции, производимые с лекарственными препаратами от прохождения производственной стадии выпускающего контроля до завершения таможенной процедуры выпуска для внутреннего потребления при ввозе лекарственных препаратов в Российскую Федерацию;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производстве вне территории Российской Федерации в отношении лекарственных препаратов, ввозимых из государств - членов Евразийского экономического союза, - операции, производимые с лекарственными препаратами от прохождения производственной стадии выпускающего контроля до размещения лекарственных препаратов на фармацевтическом складе и прохождения процедур подтверждения соответствия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"вторичная (потребительская) упаковка лекарственного препарата"</w:t>
      </w:r>
      <w:r>
        <w:rPr>
          <w:rFonts w:ascii="Arial" w:hAnsi="Arial" w:eastAsia="Arial" w:cs="Arial"/>
          <w:sz w:val="24"/>
          <w:szCs w:val="24"/>
          <w:lang w:val="ru-RU" w:bidi="ru-RU"/>
        </w:rPr>
        <w:t xml:space="preserve"> - упаковка, поступающая к потребителю и служащая для размещения единичной первичной упаковки лекарственного препарата или объединяющая несколько первичных упаковок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"вывод из оборота лекарственных препаратов"</w:t>
      </w:r>
      <w:r>
        <w:rPr>
          <w:rFonts w:ascii="Arial" w:hAnsi="Arial" w:eastAsia="Arial" w:cs="Arial"/>
          <w:sz w:val="24"/>
          <w:szCs w:val="24"/>
          <w:lang w:val="ru-RU" w:bidi="ru-RU"/>
        </w:rPr>
        <w:t xml:space="preserve"> - реализация, продажа и отпуск (в том числе по рецепту) лекарственных препаратов потребителю, применение, передача на уничтожение, утрата и списание лекарственных препаратов, отбор образцов, вывоз ранее ввезенных в Российскую Федерацию лекарственных препаратов (реэкспорт), а также вывод из оборота по иным причинам;</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"глобальный идентификационный номер торговой единицы"</w:t>
      </w:r>
      <w:r>
        <w:rPr>
          <w:rFonts w:ascii="Arial" w:hAnsi="Arial" w:eastAsia="Arial" w:cs="Arial"/>
          <w:sz w:val="24"/>
          <w:szCs w:val="24"/>
          <w:lang w:val="ru-RU" w:bidi="ru-RU"/>
        </w:rPr>
        <w:t xml:space="preserve">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соответствующей товарной номенклатуре;</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"групповая упаковка"</w:t>
      </w:r>
      <w:r>
        <w:rPr>
          <w:rFonts w:ascii="Arial" w:hAnsi="Arial" w:eastAsia="Arial" w:cs="Arial"/>
          <w:sz w:val="24"/>
          <w:szCs w:val="24"/>
          <w:lang w:val="ru-RU" w:bidi="ru-RU"/>
        </w:rPr>
        <w:t xml:space="preserve"> - сгруппированные упаковки (первичная, вторичная (потребительская), третичная (транспортная) упаковки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14" w:name="sub_100211"/>
      <w:r>
        <w:rPr>
          <w:rStyle w:val="Style_15"/>
          <w:rFonts w:ascii="Arial" w:hAnsi="Arial" w:eastAsia="Arial" w:cs="Arial"/>
          <w:b/>
          <w:bCs/>
          <w:color w:val="26282f"/>
          <w:sz w:val="24"/>
          <w:szCs w:val="24"/>
          <w:lang w:val="ru-RU" w:bidi="ru-RU"/>
        </w:rPr>
        <w:t xml:space="preserve">"групповой код"</w:t>
      </w:r>
      <w:r>
        <w:rPr>
          <w:rFonts w:ascii="Arial" w:hAnsi="Arial" w:eastAsia="Arial" w:cs="Arial"/>
          <w:sz w:val="24"/>
          <w:szCs w:val="24"/>
          <w:lang w:val="ru-RU" w:bidi="ru-RU"/>
        </w:rPr>
        <w:t xml:space="preserve"> - уникальная для каждой отдельной третичной (транспортной) упаковки лекарственного препарата комбинация символов, представленная в виде линейного штрихового кода, формируемого эмитентом групповых кодов;</w:t>
      </w:r>
    </w:p>
    <w:p>
      <w:pPr>
        <w:spacing w:before="0" w:after="0" w:line="240" w:lineRule="auto"/>
        <w:ind w:left="0" w:right="0" w:firstLine="720"/>
        <w:jc w:val="both"/>
        <w:rPr>
          <w:rFonts w:ascii="Arial" w:hAnsi="Arial" w:eastAsia="Arial" w:cs="Arial"/>
          <w:sz w:val="24"/>
          <w:szCs w:val="24"/>
          <w:lang w:val="ru-RU" w:bidi="ru-RU"/>
        </w:rPr>
      </w:pPr>
      <w:bookmarkStart w:id="15" w:name="sub_100212"/>
      <w:bookmarkEnd w:id="14"/>
      <w:r>
        <w:rPr>
          <w:rStyle w:val="Style_15"/>
          <w:rFonts w:ascii="Arial" w:hAnsi="Arial" w:eastAsia="Arial" w:cs="Arial"/>
          <w:b/>
          <w:bCs/>
          <w:color w:val="26282f"/>
          <w:sz w:val="24"/>
          <w:szCs w:val="24"/>
          <w:lang w:val="ru-RU" w:bidi="ru-RU"/>
        </w:rPr>
        <w:t xml:space="preserve">"идентификатор применения"</w:t>
      </w:r>
      <w:r>
        <w:rPr>
          <w:rFonts w:ascii="Arial" w:hAnsi="Arial" w:eastAsia="Arial" w:cs="Arial"/>
          <w:sz w:val="24"/>
          <w:szCs w:val="24"/>
          <w:lang w:val="ru-RU" w:bidi="ru-RU"/>
        </w:rPr>
        <w:t xml:space="preserve"> - префикс, представляющий собой набор из 2 или более знаков, расположенный в начале элементной строки и однозначно определяющий назначение и формат поля данных, следующего за префиксом;</w:t>
      </w:r>
    </w:p>
    <w:p>
      <w:pPr>
        <w:spacing w:before="0" w:after="0" w:line="240" w:lineRule="auto"/>
        <w:ind w:left="0" w:right="0" w:firstLine="720"/>
        <w:jc w:val="both"/>
        <w:rPr>
          <w:rFonts w:ascii="Arial" w:hAnsi="Arial" w:eastAsia="Arial" w:cs="Arial"/>
          <w:sz w:val="24"/>
          <w:szCs w:val="24"/>
          <w:lang w:val="ru-RU" w:bidi="ru-RU"/>
        </w:rPr>
      </w:pPr>
      <w:bookmarkStart w:id="16" w:name="sub_100213"/>
      <w:bookmarkEnd w:id="15"/>
      <w:r>
        <w:rPr>
          <w:rStyle w:val="Style_15"/>
          <w:rFonts w:ascii="Arial" w:hAnsi="Arial" w:eastAsia="Arial" w:cs="Arial"/>
          <w:b/>
          <w:bCs/>
          <w:color w:val="26282f"/>
          <w:sz w:val="24"/>
          <w:szCs w:val="24"/>
          <w:lang w:val="ru-RU" w:bidi="ru-RU"/>
        </w:rPr>
        <w:t xml:space="preserve">"индивидуальный серийный номер торговой единицы"</w:t>
      </w:r>
      <w:r>
        <w:rPr>
          <w:rFonts w:ascii="Arial" w:hAnsi="Arial" w:eastAsia="Arial" w:cs="Arial"/>
          <w:sz w:val="24"/>
          <w:szCs w:val="24"/>
          <w:lang w:val="ru-RU" w:bidi="ru-RU"/>
        </w:rPr>
        <w:t xml:space="preserve"> - цифровая или буквенно-цифровая последовательность;</w:t>
      </w:r>
    </w:p>
    <w:p>
      <w:pPr>
        <w:spacing w:before="0" w:after="0" w:line="240" w:lineRule="auto"/>
        <w:ind w:left="0" w:right="0" w:firstLine="720"/>
        <w:jc w:val="both"/>
        <w:rPr>
          <w:rFonts w:ascii="Arial" w:hAnsi="Arial" w:eastAsia="Arial" w:cs="Arial"/>
          <w:sz w:val="24"/>
          <w:szCs w:val="24"/>
          <w:lang w:val="ru-RU" w:bidi="ru-RU"/>
        </w:rPr>
      </w:pPr>
      <w:bookmarkStart w:id="17" w:name="sub_100214"/>
      <w:bookmarkEnd w:id="16"/>
      <w:r>
        <w:rPr>
          <w:rStyle w:val="Style_15"/>
          <w:rFonts w:ascii="Arial" w:hAnsi="Arial" w:eastAsia="Arial" w:cs="Arial"/>
          <w:b/>
          <w:bCs/>
          <w:color w:val="26282f"/>
          <w:sz w:val="24"/>
          <w:szCs w:val="24"/>
          <w:lang w:val="ru-RU" w:bidi="ru-RU"/>
        </w:rPr>
        <w:t xml:space="preserve">"код маркировки"</w:t>
      </w:r>
      <w:r>
        <w:rPr>
          <w:rFonts w:ascii="Arial" w:hAnsi="Arial" w:eastAsia="Arial" w:cs="Arial"/>
          <w:sz w:val="24"/>
          <w:szCs w:val="24"/>
          <w:lang w:val="ru-RU" w:bidi="ru-RU"/>
        </w:rPr>
        <w:t xml:space="preserve"> - уникальная последовательность символов, состоящая из серийного глобального идентификационного номера торговой единицы и кода проверки, формируемая для целей идентификации первичной упаковки (в отношении лекарственных препаратов для медицинского применения, для которых не предусмотрена вторичная упаковка) и вторичной (потребительской) упаковки лекарственных препаратов 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bookmarkStart w:id="18" w:name="sub_1002014"/>
      <w:bookmarkEnd w:id="17"/>
      <w:r>
        <w:rPr>
          <w:rStyle w:val="Style_15"/>
          <w:rFonts w:ascii="Arial" w:hAnsi="Arial" w:eastAsia="Arial" w:cs="Arial"/>
          <w:b/>
          <w:bCs/>
          <w:color w:val="26282f"/>
          <w:sz w:val="24"/>
          <w:szCs w:val="24"/>
          <w:lang w:val="ru-RU" w:bidi="ru-RU"/>
        </w:rPr>
        <w:t xml:space="preserve">"код проверки"</w:t>
      </w:r>
      <w:r>
        <w:rPr>
          <w:rFonts w:ascii="Arial" w:hAnsi="Arial" w:eastAsia="Arial" w:cs="Arial"/>
          <w:sz w:val="24"/>
          <w:szCs w:val="24"/>
          <w:lang w:val="ru-RU" w:bidi="ru-RU"/>
        </w:rPr>
        <w:t xml:space="preserve"> - символьная последовательность, предоставляемая оператором системы мониторинга эмитентам средств идентификации лекарственного препарата и состоящая из идентификатора (индивидуального порядкового номера) ключа проверки и значения кода проверки;</w:t>
      </w:r>
    </w:p>
    <w:p>
      <w:pPr>
        <w:spacing w:before="0" w:after="0" w:line="240" w:lineRule="auto"/>
        <w:ind w:left="0" w:right="0" w:firstLine="720"/>
        <w:jc w:val="both"/>
        <w:rPr>
          <w:rFonts w:ascii="Arial" w:hAnsi="Arial" w:eastAsia="Arial" w:cs="Arial"/>
          <w:sz w:val="24"/>
          <w:szCs w:val="24"/>
          <w:lang w:val="ru-RU" w:bidi="ru-RU"/>
        </w:rPr>
      </w:pPr>
      <w:bookmarkStart w:id="19" w:name="sub_100215"/>
      <w:bookmarkEnd w:id="18"/>
      <w:r>
        <w:rPr>
          <w:rStyle w:val="Style_15"/>
          <w:rFonts w:ascii="Arial" w:hAnsi="Arial" w:eastAsia="Arial" w:cs="Arial"/>
          <w:b/>
          <w:bCs/>
          <w:color w:val="26282f"/>
          <w:sz w:val="24"/>
          <w:szCs w:val="24"/>
          <w:lang w:val="ru-RU" w:bidi="ru-RU"/>
        </w:rPr>
        <w:t xml:space="preserve">"лекарственные препараты, маркированные средствами идентификации"</w:t>
      </w:r>
      <w:r>
        <w:rPr>
          <w:rFonts w:ascii="Arial" w:hAnsi="Arial" w:eastAsia="Arial" w:cs="Arial"/>
          <w:sz w:val="24"/>
          <w:szCs w:val="24"/>
          <w:lang w:val="ru-RU" w:bidi="ru-RU"/>
        </w:rPr>
        <w:t xml:space="preserve"> - лекарственные препараты, на которые нанесены средства идентификации и достоверные сведения (в том числе сведения о нанесенных на них средствах идентификации и (или) материальных носителях, содержащих средства идентификации) о которых в установленном порядке переданы в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End w:id="19"/>
      <w:r>
        <w:rPr>
          <w:rStyle w:val="Style_15"/>
          <w:rFonts w:ascii="Arial" w:hAnsi="Arial" w:eastAsia="Arial" w:cs="Arial"/>
          <w:b/>
          <w:bCs/>
          <w:color w:val="26282f"/>
          <w:sz w:val="24"/>
          <w:szCs w:val="24"/>
          <w:lang w:val="ru-RU" w:bidi="ru-RU"/>
        </w:rPr>
        <w:t xml:space="preserve">"маркировка упаковок лекарственных препаратов средствами идентификации" </w:t>
      </w:r>
      <w:r>
        <w:rPr>
          <w:rFonts w:ascii="Arial" w:hAnsi="Arial" w:eastAsia="Arial" w:cs="Arial"/>
          <w:sz w:val="24"/>
          <w:szCs w:val="24"/>
          <w:lang w:val="ru-RU" w:bidi="ru-RU"/>
        </w:rPr>
        <w:t xml:space="preserve">- нанесение средств идентификации на вторичную (потребительскую) упаковку лекарственного препарата (а при ее отсутствии - на первичную упаковку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"описание лекарственного препарата"</w:t>
      </w:r>
      <w:r>
        <w:rPr>
          <w:rFonts w:ascii="Arial" w:hAnsi="Arial" w:eastAsia="Arial" w:cs="Arial"/>
          <w:sz w:val="24"/>
          <w:szCs w:val="24"/>
          <w:lang w:val="ru-RU" w:bidi="ru-RU"/>
        </w:rPr>
        <w:t xml:space="preserve"> - перечень характеристик, размещенных субъектом обращения лекарственных средств в соответствующем информационном ресурсе, обеспечивающем учет и хранение достоверных данных о товарах по соответствующей товарной номенклатуре;</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"первичная упаковка лекарственного препарата"</w:t>
      </w:r>
      <w:r>
        <w:rPr>
          <w:rFonts w:ascii="Arial" w:hAnsi="Arial" w:eastAsia="Arial" w:cs="Arial"/>
          <w:sz w:val="24"/>
          <w:szCs w:val="24"/>
          <w:lang w:val="ru-RU" w:bidi="ru-RU"/>
        </w:rPr>
        <w:t xml:space="preserve"> - средство или комплекс средств, обеспечивающих защиту лекарственных препаратов от повреждения и потерь, воздействия окружающей среды, загрязнений и имеющих непосредственный контакт с лекарственными препаратами;</w:t>
      </w:r>
    </w:p>
    <w:p>
      <w:pPr>
        <w:spacing w:before="0" w:after="0" w:line="240" w:lineRule="auto"/>
        <w:ind w:left="0" w:right="0" w:firstLine="720"/>
        <w:jc w:val="both"/>
        <w:rPr>
          <w:rFonts w:ascii="Arial" w:hAnsi="Arial" w:eastAsia="Arial" w:cs="Arial"/>
          <w:sz w:val="24"/>
          <w:szCs w:val="24"/>
          <w:lang w:val="ru-RU" w:bidi="ru-RU"/>
        </w:rPr>
      </w:pPr>
      <w:bookmarkStart w:id="20" w:name="sub_100219"/>
      <w:r>
        <w:rPr>
          <w:rStyle w:val="Style_15"/>
          <w:rFonts w:ascii="Arial" w:hAnsi="Arial" w:eastAsia="Arial" w:cs="Arial"/>
          <w:b/>
          <w:bCs/>
          <w:color w:val="26282f"/>
          <w:sz w:val="24"/>
          <w:szCs w:val="24"/>
          <w:lang w:val="ru-RU" w:bidi="ru-RU"/>
        </w:rPr>
        <w:t xml:space="preserve">"регистратор выбытия" </w:t>
      </w:r>
      <w:r>
        <w:rPr>
          <w:rFonts w:ascii="Arial" w:hAnsi="Arial" w:eastAsia="Arial" w:cs="Arial"/>
          <w:sz w:val="24"/>
          <w:szCs w:val="24"/>
          <w:lang w:val="ru-RU" w:bidi="ru-RU"/>
        </w:rPr>
        <w:t xml:space="preserve">- программно-аппаратное шифровальное (криптографическое) техническое средство, включающее в себя техническое средство проверки кодов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 и используемое субъектами обращения лекарственных средств для обмена информацией с системой мониторинга в части формирования и передачи в эту систему сведений о выводе из оборота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End w:id="20"/>
      <w:r>
        <w:rPr>
          <w:rStyle w:val="Style_15"/>
          <w:rFonts w:ascii="Arial" w:hAnsi="Arial" w:eastAsia="Arial" w:cs="Arial"/>
          <w:b/>
          <w:bCs/>
          <w:color w:val="26282f"/>
          <w:sz w:val="24"/>
          <w:szCs w:val="24"/>
          <w:lang w:val="ru-RU" w:bidi="ru-RU"/>
        </w:rPr>
        <w:t xml:space="preserve">"серийный глобальный идентификационный номер торговой единицы"</w:t>
      </w:r>
      <w:r>
        <w:rPr>
          <w:rFonts w:ascii="Arial" w:hAnsi="Arial" w:eastAsia="Arial" w:cs="Arial"/>
          <w:sz w:val="24"/>
          <w:szCs w:val="24"/>
          <w:lang w:val="ru-RU" w:bidi="ru-RU"/>
        </w:rPr>
        <w:t xml:space="preserve"> - уникальный идентификатор вторичной (потребительской) упаковки лекарственного препарата (в случае ее отсутствия - первичной упаковки лекарственного препарата), формируемый путем добавления к глобальному идентификационному номеру торговой единицы индивидуального серийного номера торговой единицы;</w:t>
      </w:r>
    </w:p>
    <w:p>
      <w:pPr>
        <w:spacing w:before="0" w:after="0" w:line="240" w:lineRule="auto"/>
        <w:ind w:left="0" w:right="0" w:firstLine="720"/>
        <w:jc w:val="both"/>
        <w:rPr>
          <w:rFonts w:ascii="Arial" w:hAnsi="Arial" w:eastAsia="Arial" w:cs="Arial"/>
          <w:sz w:val="24"/>
          <w:szCs w:val="24"/>
          <w:lang w:val="ru-RU" w:bidi="ru-RU"/>
        </w:rPr>
      </w:pPr>
      <w:bookmarkStart w:id="21" w:name="sub_100221"/>
      <w:r>
        <w:rPr>
          <w:rStyle w:val="Style_15"/>
          <w:rFonts w:ascii="Arial" w:hAnsi="Arial" w:eastAsia="Arial" w:cs="Arial"/>
          <w:b/>
          <w:bCs/>
          <w:color w:val="26282f"/>
          <w:sz w:val="24"/>
          <w:szCs w:val="24"/>
          <w:lang w:val="ru-RU" w:bidi="ru-RU"/>
        </w:rPr>
        <w:t xml:space="preserve">"средство идентификации"</w:t>
      </w:r>
      <w:r>
        <w:rPr>
          <w:rFonts w:ascii="Arial" w:hAnsi="Arial" w:eastAsia="Arial" w:cs="Arial"/>
          <w:sz w:val="24"/>
          <w:szCs w:val="24"/>
          <w:lang w:val="ru-RU" w:bidi="ru-RU"/>
        </w:rPr>
        <w:t xml:space="preserve"> - код маркировки, представленный в машиночитаемой форме или с использованием иного средства (технологии) автоматической идентификации, формируемый для нанесения на вторичную (потребительскую) упаковку лекарственного препарата (в случае ее отсутствия - на первичную упаковку лекарственного препарата) методами, не допускающими отделения средства идентификации и (или) материальных носителей, содержащих средства идентификации, от упаковки лекарственных препаратов без повреждений;</w:t>
      </w:r>
    </w:p>
    <w:p>
      <w:pPr>
        <w:spacing w:before="0" w:after="0" w:line="240" w:lineRule="auto"/>
        <w:ind w:left="0" w:right="0" w:firstLine="720"/>
        <w:jc w:val="both"/>
        <w:rPr>
          <w:rFonts w:ascii="Arial" w:hAnsi="Arial" w:eastAsia="Arial" w:cs="Arial"/>
          <w:sz w:val="24"/>
          <w:szCs w:val="24"/>
          <w:lang w:val="ru-RU" w:bidi="ru-RU"/>
        </w:rPr>
      </w:pPr>
      <w:bookmarkEnd w:id="21"/>
      <w:r>
        <w:rPr>
          <w:rStyle w:val="Style_15"/>
          <w:rFonts w:ascii="Arial" w:hAnsi="Arial" w:eastAsia="Arial" w:cs="Arial"/>
          <w:b/>
          <w:bCs/>
          <w:color w:val="26282f"/>
          <w:sz w:val="24"/>
          <w:szCs w:val="24"/>
          <w:lang w:val="ru-RU" w:bidi="ru-RU"/>
        </w:rPr>
        <w:t xml:space="preserve">"субъекты обращения лекарственных средств"</w:t>
      </w:r>
      <w:r>
        <w:rPr>
          <w:rFonts w:ascii="Arial" w:hAnsi="Arial" w:eastAsia="Arial" w:cs="Arial"/>
          <w:sz w:val="24"/>
          <w:szCs w:val="24"/>
          <w:lang w:val="ru-RU" w:bidi="ru-RU"/>
        </w:rPr>
        <w:t xml:space="preserve"> -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"третичная (транспортная) упаковка лекарственного препарата"</w:t>
      </w:r>
      <w:r>
        <w:rPr>
          <w:rFonts w:ascii="Arial" w:hAnsi="Arial" w:eastAsia="Arial" w:cs="Arial"/>
          <w:sz w:val="24"/>
          <w:szCs w:val="24"/>
          <w:lang w:val="ru-RU" w:bidi="ru-RU"/>
        </w:rPr>
        <w:t xml:space="preserve"> - групповая упаковка, используемая для хранения, перевозки и перемещения лекарственного препарата между субъектами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22" w:name="sub_100224"/>
      <w:r>
        <w:rPr>
          <w:rStyle w:val="Style_15"/>
          <w:rFonts w:ascii="Arial" w:hAnsi="Arial" w:eastAsia="Arial" w:cs="Arial"/>
          <w:b/>
          <w:bCs/>
          <w:color w:val="26282f"/>
          <w:sz w:val="24"/>
          <w:szCs w:val="24"/>
          <w:lang w:val="ru-RU" w:bidi="ru-RU"/>
        </w:rPr>
        <w:t xml:space="preserve">"устройство регистрации эмиссии"</w:t>
      </w:r>
      <w:r>
        <w:rPr>
          <w:rFonts w:ascii="Arial" w:hAnsi="Arial" w:eastAsia="Arial" w:cs="Arial"/>
          <w:sz w:val="24"/>
          <w:szCs w:val="24"/>
          <w:lang w:val="ru-RU" w:bidi="ru-RU"/>
        </w:rPr>
        <w:t xml:space="preserve"> - программно-аппаратное шифровальное (криптографическое) техническое средство, включающее в себя техническое средство проверки кода проверки либо соответствующее требованиям к техническому средству проверки кода проверки, используемое эмитентом средств идентификации для получения кодов маркировки и обмена информацией с системой мониторинга в части передачи в эту систему сведений о маркировке вторичной (потребительской) упаковки лекарственного препарата (в случае ее отсутствия - первичной упаковки лекарственного препарата) средствами идентификации,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pPr>
        <w:spacing w:before="0" w:after="0" w:line="240" w:lineRule="auto"/>
        <w:ind w:left="0" w:right="0" w:firstLine="720"/>
        <w:jc w:val="both"/>
        <w:rPr>
          <w:rFonts w:ascii="Arial" w:hAnsi="Arial" w:eastAsia="Arial" w:cs="Arial"/>
          <w:sz w:val="24"/>
          <w:szCs w:val="24"/>
          <w:lang w:val="ru-RU" w:bidi="ru-RU"/>
        </w:rPr>
      </w:pPr>
      <w:bookmarkEnd w:id="22"/>
      <w:r>
        <w:rPr>
          <w:rStyle w:val="Style_15"/>
          <w:rFonts w:ascii="Arial" w:hAnsi="Arial" w:eastAsia="Arial" w:cs="Arial"/>
          <w:b/>
          <w:bCs/>
          <w:color w:val="26282f"/>
          <w:sz w:val="24"/>
          <w:szCs w:val="24"/>
          <w:lang w:val="ru-RU" w:bidi="ru-RU"/>
        </w:rPr>
        <w:t xml:space="preserve">"фасовка (упаковка) лекарственного препарата"</w:t>
      </w:r>
      <w:r>
        <w:rPr>
          <w:rFonts w:ascii="Arial" w:hAnsi="Arial" w:eastAsia="Arial" w:cs="Arial"/>
          <w:sz w:val="24"/>
          <w:szCs w:val="24"/>
          <w:lang w:val="ru-RU" w:bidi="ru-RU"/>
        </w:rPr>
        <w:t xml:space="preserve"> - производственная стадия, предусматривающая помещение лекарственного препарата в первичную упаковку лекарственного препарата или во вторичную (потребительскую) упаковку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"эмитент группового кода"</w:t>
      </w:r>
      <w:r>
        <w:rPr>
          <w:rFonts w:ascii="Arial" w:hAnsi="Arial" w:eastAsia="Arial" w:cs="Arial"/>
          <w:sz w:val="24"/>
          <w:szCs w:val="24"/>
          <w:lang w:val="ru-RU" w:bidi="ru-RU"/>
        </w:rPr>
        <w:t xml:space="preserve"> - субъект обращения лекарственных средств, осуществляющий формирование и нанесение группового кода на третичную (транспортную) упаковку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"эмитент средств идентификации"</w:t>
      </w:r>
      <w:r>
        <w:rPr>
          <w:rFonts w:ascii="Arial" w:hAnsi="Arial" w:eastAsia="Arial" w:cs="Arial"/>
          <w:sz w:val="24"/>
          <w:szCs w:val="24"/>
          <w:lang w:val="ru-RU" w:bidi="ru-RU"/>
        </w:rPr>
        <w:t xml:space="preserve"> - производитель лекарственных средств, осуществляющий производственную стадию фасовки (упаковки) лекарственного препарата с нанесением средств идентификации на вторичную (потребительскую) упаковку лекарственного препарата (а при ее отсутствии - на первичную упаковку лекарственного препарата), - при производстве лекарственного препарата на территории Российской Федерации, или держатель либо владелец регистрационного удостоверения лекарственного препарата (далее - регистрационное удостоверение) - при производстве лекарственного препарата вне территории Российской Федерации, или представительство иностранной организации на территории Российской Федерации, являющейся держателем либо владельцем регистрационного удостоверения, - при производстве лекарственного препарата вне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23" w:name="sub_1200"/>
      <w:r>
        <w:rPr>
          <w:rFonts w:ascii="Arial" w:hAnsi="Arial" w:eastAsia="Arial" w:cs="Arial"/>
          <w:b/>
          <w:bCs/>
          <w:color w:val="26282f"/>
          <w:sz w:val="24"/>
          <w:szCs w:val="24"/>
          <w:lang w:val="ru-RU" w:bidi="ru-RU"/>
        </w:rPr>
        <w:t xml:space="preserve">II. Характеристики средства идентификации, порядок его нанесения и требования к структуре и формату информации, которую содержит средство идентификации</w:t>
      </w:r>
    </w:p>
    <w:p>
      <w:pPr>
        <w:spacing w:before="0" w:after="0" w:line="240" w:lineRule="auto"/>
        <w:ind w:left="0" w:right="0" w:firstLine="720"/>
        <w:jc w:val="both"/>
        <w:rPr>
          <w:rFonts w:ascii="Arial" w:hAnsi="Arial" w:eastAsia="Arial" w:cs="Arial"/>
          <w:sz w:val="24"/>
          <w:szCs w:val="24"/>
          <w:lang w:val="ru-RU" w:bidi="ru-RU"/>
        </w:rPr>
      </w:pPr>
      <w:bookmarkEnd w:id="23"/>
    </w:p>
    <w:p>
      <w:pPr>
        <w:spacing w:before="0" w:after="0" w:line="240" w:lineRule="auto"/>
        <w:ind w:left="0" w:right="0" w:firstLine="720"/>
        <w:jc w:val="both"/>
        <w:rPr>
          <w:rFonts w:ascii="Arial" w:hAnsi="Arial" w:eastAsia="Arial" w:cs="Arial"/>
          <w:sz w:val="24"/>
          <w:szCs w:val="24"/>
          <w:lang w:val="ru-RU" w:bidi="ru-RU"/>
        </w:rPr>
      </w:pPr>
      <w:bookmarkStart w:id="24" w:name="sub_1003"/>
      <w:r>
        <w:rPr>
          <w:rFonts w:ascii="Arial" w:hAnsi="Arial" w:eastAsia="Arial" w:cs="Arial"/>
          <w:sz w:val="24"/>
          <w:szCs w:val="24"/>
          <w:lang w:val="ru-RU" w:bidi="ru-RU"/>
        </w:rPr>
        <w:t xml:space="preserve">3. Средство идентификации при нанесении на вторичную (потребительскую) упаковку лекарственного препарата (в случае ее отсутствия - на первичную упаковку лекарственного препарата) соответствует следующим характеристикам:</w:t>
      </w:r>
    </w:p>
    <w:p>
      <w:pPr>
        <w:spacing w:before="0" w:after="0" w:line="240" w:lineRule="auto"/>
        <w:ind w:left="0" w:right="0" w:firstLine="720"/>
        <w:jc w:val="both"/>
        <w:rPr>
          <w:rFonts w:ascii="Arial" w:hAnsi="Arial" w:eastAsia="Arial" w:cs="Arial"/>
          <w:sz w:val="24"/>
          <w:szCs w:val="24"/>
          <w:lang w:val="ru-RU" w:bidi="ru-RU"/>
        </w:rPr>
      </w:pPr>
      <w:bookmarkStart w:id="25" w:name="sub_10031"/>
      <w:bookmarkEnd w:id="24"/>
      <w:r>
        <w:rPr>
          <w:rFonts w:ascii="Arial" w:hAnsi="Arial" w:eastAsia="Arial" w:cs="Arial"/>
          <w:sz w:val="24"/>
          <w:szCs w:val="24"/>
          <w:lang w:val="ru-RU" w:bidi="ru-RU"/>
        </w:rPr>
        <w:t xml:space="preserve">а) двухмерный штриховой код наносится точечными символами в соответствии с требованиями национального стандарта Российской Федерации (</w:t>
      </w:r>
      <w:hyperlink r:id="rId19">
        <w:r>
          <w:rPr>
            <w:rStyle w:val="Style_16"/>
            <w:rFonts w:ascii="Arial" w:hAnsi="Arial" w:eastAsia="Arial" w:cs="Arial"/>
            <w:color w:val="106bbe"/>
            <w:sz w:val="24"/>
            <w:szCs w:val="24"/>
            <w:lang w:val="ru-RU" w:bidi="ru-RU"/>
          </w:rPr>
          <w:t xml:space="preserve">ГОСТ Р ИСО/МЭК 16022-2008</w:t>
        </w:r>
      </w:hyperlink>
      <w:r>
        <w:rPr>
          <w:rFonts w:ascii="Arial" w:hAnsi="Arial" w:eastAsia="Arial" w:cs="Arial"/>
          <w:sz w:val="24"/>
          <w:szCs w:val="24"/>
          <w:lang w:val="ru-RU" w:bidi="ru-RU"/>
        </w:rPr>
        <w:t xml:space="preserve"> "Автоматическая идентификация. Кодирование штриховое. Спецификация символики Data Matrix"), который утвержден </w:t>
      </w:r>
      <w:hyperlink r:id="rId20">
        <w:r>
          <w:rPr>
            <w:rStyle w:val="Style_16"/>
            <w:rFonts w:ascii="Arial" w:hAnsi="Arial" w:eastAsia="Arial" w:cs="Arial"/>
            <w:color w:val="106bbe"/>
            <w:sz w:val="24"/>
            <w:szCs w:val="24"/>
            <w:lang w:val="ru-RU" w:bidi="ru-RU"/>
          </w:rPr>
          <w:t xml:space="preserve">приказом</w:t>
        </w:r>
      </w:hyperlink>
      <w:r>
        <w:rPr>
          <w:rFonts w:ascii="Arial" w:hAnsi="Arial" w:eastAsia="Arial" w:cs="Arial"/>
          <w:sz w:val="24"/>
          <w:szCs w:val="24"/>
          <w:lang w:val="ru-RU" w:bidi="ru-RU"/>
        </w:rPr>
        <w:t xml:space="preserve"> Федерального агентства по техническому регулированию и метрологии;</w:t>
      </w:r>
    </w:p>
    <w:p>
      <w:pPr>
        <w:spacing w:before="0" w:after="0" w:line="240" w:lineRule="auto"/>
        <w:ind w:left="0" w:right="0" w:firstLine="720"/>
        <w:jc w:val="both"/>
        <w:rPr>
          <w:rFonts w:ascii="Arial" w:hAnsi="Arial" w:eastAsia="Arial" w:cs="Arial"/>
          <w:sz w:val="24"/>
          <w:szCs w:val="24"/>
          <w:lang w:val="ru-RU" w:bidi="ru-RU"/>
        </w:rPr>
      </w:pPr>
      <w:bookmarkStart w:id="26" w:name="sub_10032"/>
      <w:bookmarkEnd w:id="25"/>
      <w:r>
        <w:rPr>
          <w:rFonts w:ascii="Arial" w:hAnsi="Arial" w:eastAsia="Arial" w:cs="Arial"/>
          <w:sz w:val="24"/>
          <w:szCs w:val="24"/>
          <w:lang w:val="ru-RU" w:bidi="ru-RU"/>
        </w:rPr>
        <w:t xml:space="preserve">б) двухмерный штриховой код наносится с уровнем класса качества С или выше в соответствии с требованиями национального стандарта Российской Федерации (</w:t>
      </w:r>
      <w:hyperlink r:id="rId21">
        <w:r>
          <w:rPr>
            <w:rStyle w:val="Style_16"/>
            <w:rFonts w:ascii="Arial" w:hAnsi="Arial" w:eastAsia="Arial" w:cs="Arial"/>
            <w:color w:val="106bbe"/>
            <w:sz w:val="24"/>
            <w:szCs w:val="24"/>
            <w:lang w:val="ru-RU" w:bidi="ru-RU"/>
          </w:rPr>
          <w:t xml:space="preserve">ГОСТ Р ИСО/МЭК 15415-2012</w:t>
        </w:r>
      </w:hyperlink>
      <w:r>
        <w:rPr>
          <w:rFonts w:ascii="Arial" w:hAnsi="Arial" w:eastAsia="Arial" w:cs="Arial"/>
          <w:sz w:val="24"/>
          <w:szCs w:val="24"/>
          <w:lang w:val="ru-RU" w:bidi="ru-RU"/>
        </w:rP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который утвержден </w:t>
      </w:r>
      <w:hyperlink r:id="rId22">
        <w:r>
          <w:rPr>
            <w:rStyle w:val="Style_16"/>
            <w:rFonts w:ascii="Arial" w:hAnsi="Arial" w:eastAsia="Arial" w:cs="Arial"/>
            <w:color w:val="106bbe"/>
            <w:sz w:val="24"/>
            <w:szCs w:val="24"/>
            <w:lang w:val="ru-RU" w:bidi="ru-RU"/>
          </w:rPr>
          <w:t xml:space="preserve">приказом</w:t>
        </w:r>
      </w:hyperlink>
      <w:r>
        <w:rPr>
          <w:rFonts w:ascii="Arial" w:hAnsi="Arial" w:eastAsia="Arial" w:cs="Arial"/>
          <w:sz w:val="24"/>
          <w:szCs w:val="24"/>
          <w:lang w:val="ru-RU" w:bidi="ru-RU"/>
        </w:rPr>
        <w:t xml:space="preserve"> Федерального агентства по техническому регулированию и метрологии;</w:t>
      </w:r>
    </w:p>
    <w:p>
      <w:pPr>
        <w:spacing w:before="0" w:after="0" w:line="240" w:lineRule="auto"/>
        <w:ind w:left="0" w:right="0" w:firstLine="720"/>
        <w:jc w:val="both"/>
        <w:rPr>
          <w:rFonts w:ascii="Arial" w:hAnsi="Arial" w:eastAsia="Arial" w:cs="Arial"/>
          <w:sz w:val="24"/>
          <w:szCs w:val="24"/>
          <w:lang w:val="ru-RU" w:bidi="ru-RU"/>
        </w:rPr>
      </w:pPr>
      <w:bookmarkStart w:id="27" w:name="sub_10033"/>
      <w:bookmarkEnd w:id="26"/>
      <w:r>
        <w:rPr>
          <w:rFonts w:ascii="Arial" w:hAnsi="Arial" w:eastAsia="Arial" w:cs="Arial"/>
          <w:sz w:val="24"/>
          <w:szCs w:val="24"/>
          <w:lang w:val="ru-RU" w:bidi="ru-RU"/>
        </w:rPr>
        <w:t xml:space="preserve">в) двухмерный штриховой код наносится печатью с использованием метода коррекции ошибок ЕСС-200 в соответствии с требованиями национального стандарта Российской Федерации (</w:t>
      </w:r>
      <w:hyperlink r:id="rId23">
        <w:r>
          <w:rPr>
            <w:rStyle w:val="Style_16"/>
            <w:rFonts w:ascii="Arial" w:hAnsi="Arial" w:eastAsia="Arial" w:cs="Arial"/>
            <w:color w:val="106bbe"/>
            <w:sz w:val="24"/>
            <w:szCs w:val="24"/>
            <w:lang w:val="ru-RU" w:bidi="ru-RU"/>
          </w:rPr>
          <w:t xml:space="preserve">ГОСТ Р ИСО/МЭК 16022-2008</w:t>
        </w:r>
      </w:hyperlink>
      <w:r>
        <w:rPr>
          <w:rFonts w:ascii="Arial" w:hAnsi="Arial" w:eastAsia="Arial" w:cs="Arial"/>
          <w:sz w:val="24"/>
          <w:szCs w:val="24"/>
          <w:lang w:val="ru-RU" w:bidi="ru-RU"/>
        </w:rPr>
        <w:t xml:space="preserve"> "Автоматическая идентификация. Кодирование штриховое. Спецификация символики Data Matrix"), который утвержден </w:t>
      </w:r>
      <w:hyperlink r:id="rId24">
        <w:r>
          <w:rPr>
            <w:rStyle w:val="Style_16"/>
            <w:rFonts w:ascii="Arial" w:hAnsi="Arial" w:eastAsia="Arial" w:cs="Arial"/>
            <w:color w:val="106bbe"/>
            <w:sz w:val="24"/>
            <w:szCs w:val="24"/>
            <w:lang w:val="ru-RU" w:bidi="ru-RU"/>
          </w:rPr>
          <w:t xml:space="preserve">приказом</w:t>
        </w:r>
      </w:hyperlink>
      <w:r>
        <w:rPr>
          <w:rFonts w:ascii="Arial" w:hAnsi="Arial" w:eastAsia="Arial" w:cs="Arial"/>
          <w:sz w:val="24"/>
          <w:szCs w:val="24"/>
          <w:lang w:val="ru-RU" w:bidi="ru-RU"/>
        </w:rPr>
        <w:t xml:space="preserve"> Федерального агентства по техническому регулированию и метрологии;</w:t>
      </w:r>
    </w:p>
    <w:p>
      <w:pPr>
        <w:spacing w:before="0" w:after="0" w:line="240" w:lineRule="auto"/>
        <w:ind w:left="0" w:right="0" w:firstLine="720"/>
        <w:jc w:val="both"/>
        <w:rPr>
          <w:rFonts w:ascii="Arial" w:hAnsi="Arial" w:eastAsia="Arial" w:cs="Arial"/>
          <w:sz w:val="24"/>
          <w:szCs w:val="24"/>
          <w:lang w:val="ru-RU" w:bidi="ru-RU"/>
        </w:rPr>
      </w:pPr>
      <w:bookmarkStart w:id="28" w:name="sub_10034"/>
      <w:bookmarkEnd w:id="27"/>
      <w:r>
        <w:rPr>
          <w:rFonts w:ascii="Arial" w:hAnsi="Arial" w:eastAsia="Arial" w:cs="Arial"/>
          <w:sz w:val="24"/>
          <w:szCs w:val="24"/>
          <w:lang w:val="ru-RU" w:bidi="ru-RU"/>
        </w:rPr>
        <w:t xml:space="preserve">г) при нанесении средства идентификации лекарственного препарата используется ASCII кодирование на основе национального стандарта Российской Федерации (</w:t>
      </w:r>
      <w:hyperlink r:id="rId25">
        <w:r>
          <w:rPr>
            <w:rStyle w:val="Style_16"/>
            <w:rFonts w:ascii="Arial" w:hAnsi="Arial" w:eastAsia="Arial" w:cs="Arial"/>
            <w:color w:val="106bbe"/>
            <w:sz w:val="24"/>
            <w:szCs w:val="24"/>
            <w:lang w:val="ru-RU" w:bidi="ru-RU"/>
          </w:rPr>
          <w:t xml:space="preserve">ГОСТ Р ИСО/МЭК 16022-2008</w:t>
        </w:r>
      </w:hyperlink>
      <w:r>
        <w:rPr>
          <w:rFonts w:ascii="Arial" w:hAnsi="Arial" w:eastAsia="Arial" w:cs="Arial"/>
          <w:sz w:val="24"/>
          <w:szCs w:val="24"/>
          <w:lang w:val="ru-RU" w:bidi="ru-RU"/>
        </w:rPr>
        <w:t xml:space="preserve"> "Автоматическая идентификация. Кодирование штриховое. Спецификация символики Data Matrix"), который утвержден </w:t>
      </w:r>
      <w:hyperlink r:id="rId26">
        <w:r>
          <w:rPr>
            <w:rStyle w:val="Style_16"/>
            <w:rFonts w:ascii="Arial" w:hAnsi="Arial" w:eastAsia="Arial" w:cs="Arial"/>
            <w:color w:val="106bbe"/>
            <w:sz w:val="24"/>
            <w:szCs w:val="24"/>
            <w:lang w:val="ru-RU" w:bidi="ru-RU"/>
          </w:rPr>
          <w:t xml:space="preserve">приказом</w:t>
        </w:r>
      </w:hyperlink>
      <w:r>
        <w:rPr>
          <w:rFonts w:ascii="Arial" w:hAnsi="Arial" w:eastAsia="Arial" w:cs="Arial"/>
          <w:sz w:val="24"/>
          <w:szCs w:val="24"/>
          <w:lang w:val="ru-RU" w:bidi="ru-RU"/>
        </w:rPr>
        <w:t xml:space="preserve"> Федерального агентства по техническому регулированию и метрологии.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29" w:name="sub_1004"/>
      <w:bookmarkEnd w:id="28"/>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29"/>
      <w:r>
        <w:rPr>
          <w:rFonts w:ascii="Arial" w:hAnsi="Arial" w:eastAsia="Arial" w:cs="Arial"/>
          <w:i/>
          <w:iCs/>
          <w:color w:val="353842"/>
          <w:sz w:val="24"/>
          <w:szCs w:val="24"/>
          <w:shd w:val="clear" w:fill="f0f0f0"/>
          <w:lang w:val="ru-RU" w:bidi="ru-RU"/>
        </w:rPr>
        <w:t xml:space="preserve">Пункт 4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7">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28">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4. Сведения, содержащиеся в средстве идентификации, наносятся производителем в виде двухмерного штрихового кода методами печати на вторичную (потребительскую) упаковку лекарственного препарата (в случае ее отсутствия - на первичную упаковку лекарственного препарата) или печати на материальный носитель (этикетку), не допускающими отделения материального носителя, содержащего средства идентификации, от упаковки лекарственного препарата без повреждений.</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30" w:name="sub_1005"/>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30"/>
      <w:r>
        <w:rPr>
          <w:rFonts w:ascii="Arial" w:hAnsi="Arial" w:eastAsia="Arial" w:cs="Arial"/>
          <w:i/>
          <w:iCs/>
          <w:color w:val="353842"/>
          <w:sz w:val="24"/>
          <w:szCs w:val="24"/>
          <w:shd w:val="clear" w:fill="f0f0f0"/>
          <w:lang w:val="ru-RU" w:bidi="ru-RU"/>
        </w:rPr>
        <w:t xml:space="preserve">Пункт 5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9">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30">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5. Информация, содержащаяся в средстве идентификации, имеет следующую структуру:</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признак символики Data Matrix - символ, имеющий код 232 в таблице символов ASCII;</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первая группа данных - глобальный идентификационный номер торговой единицы, состоящий из 14 цифровых символов, которому предшествует идентификатор применения (01);</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вторая группа данных - индивидуальный серийный номер торговой единицы, состоящий из 13 символов цифровой или буквенно-цифровой последовательности (латинского алфавита), которому предшествует идентификатор применения (21). Завершающим символом для этой группы данных является специальный символ-разделитель, имеющий код 29 в таблице символов ASCII;</w:t>
      </w:r>
    </w:p>
    <w:p>
      <w:pPr>
        <w:spacing w:before="0" w:after="0" w:line="240" w:lineRule="auto"/>
        <w:ind w:left="0" w:right="0" w:firstLine="720"/>
        <w:jc w:val="both"/>
        <w:rPr>
          <w:rFonts w:ascii="Arial" w:hAnsi="Arial" w:eastAsia="Arial" w:cs="Arial"/>
          <w:sz w:val="24"/>
          <w:szCs w:val="24"/>
          <w:lang w:val="ru-RU" w:bidi="ru-RU"/>
        </w:rPr>
      </w:pPr>
      <w:bookmarkStart w:id="31" w:name="sub_10055"/>
      <w:r>
        <w:rPr>
          <w:rFonts w:ascii="Arial" w:hAnsi="Arial" w:eastAsia="Arial" w:cs="Arial"/>
          <w:sz w:val="24"/>
          <w:szCs w:val="24"/>
          <w:lang w:val="ru-RU" w:bidi="ru-RU"/>
        </w:rPr>
        <w:t xml:space="preserve">третья группа данных - идентификатор (индивидуальный порядковый номер) ключа проверки, предоставляемый эмитентам средств идентификации оператором системы мониторинга в составе кода проверки в соответствии с настоящим Положением, состоящий из 4 символов (цифр, строчных и прописных букв латинского алфавита), которому предшествует идентификатор применения (91). Завершающим символом для этой группы данных является специальный символ-разделитель, имеющий код 29 в таблице символов ASCII;</w:t>
      </w:r>
    </w:p>
    <w:p>
      <w:pPr>
        <w:spacing w:before="0" w:after="0" w:line="240" w:lineRule="auto"/>
        <w:ind w:left="0" w:right="0" w:firstLine="720"/>
        <w:jc w:val="both"/>
        <w:rPr>
          <w:rFonts w:ascii="Arial" w:hAnsi="Arial" w:eastAsia="Arial" w:cs="Arial"/>
          <w:sz w:val="24"/>
          <w:szCs w:val="24"/>
          <w:lang w:val="ru-RU" w:bidi="ru-RU"/>
        </w:rPr>
      </w:pPr>
      <w:bookmarkStart w:id="32" w:name="sub_10056"/>
      <w:bookmarkEnd w:id="31"/>
      <w:r>
        <w:rPr>
          <w:rFonts w:ascii="Arial" w:hAnsi="Arial" w:eastAsia="Arial" w:cs="Arial"/>
          <w:sz w:val="24"/>
          <w:szCs w:val="24"/>
          <w:lang w:val="ru-RU" w:bidi="ru-RU"/>
        </w:rPr>
        <w:t xml:space="preserve">четвертая группа данных - значение кода проверки, предоставляемое эмитентам средств идентификации оператором системы мониторинга в составе кода проверки в соответствии с настоящим Положением, которому предшествует идентификатор применения (92), и состоящее из 44 символов (цифр, строчных и прописных букв латинского алфавита, а также специальных символов).</w:t>
      </w:r>
    </w:p>
    <w:p>
      <w:pPr>
        <w:spacing w:before="0" w:after="0" w:line="240" w:lineRule="auto"/>
        <w:ind w:left="0" w:right="0" w:firstLine="720"/>
        <w:jc w:val="both"/>
        <w:rPr>
          <w:rFonts w:ascii="Arial" w:hAnsi="Arial" w:eastAsia="Arial" w:cs="Arial"/>
          <w:sz w:val="24"/>
          <w:szCs w:val="24"/>
          <w:lang w:val="ru-RU" w:bidi="ru-RU"/>
        </w:rPr>
      </w:pPr>
      <w:bookmarkStart w:id="33" w:name="sub_10057"/>
      <w:bookmarkEnd w:id="32"/>
      <w:r>
        <w:rPr>
          <w:rFonts w:ascii="Arial" w:hAnsi="Arial" w:eastAsia="Arial" w:cs="Arial"/>
          <w:sz w:val="24"/>
          <w:szCs w:val="24"/>
          <w:lang w:val="ru-RU" w:bidi="ru-RU"/>
        </w:rPr>
        <w:t xml:space="preserve">Абзацы 7-10 утратили силу с 17 сентября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 </w:t>
      </w:r>
      <w:hyperlink r:id="rId31">
        <w:r>
          <w:rPr>
            <w:rStyle w:val="Style_16"/>
            <w:rFonts w:ascii="Arial" w:hAnsi="Arial" w:eastAsia="Arial" w:cs="Arial"/>
            <w:color w:val="106bbe"/>
            <w:sz w:val="24"/>
            <w:szCs w:val="24"/>
            <w:lang w:val="ru-RU" w:bidi="ru-RU"/>
          </w:rPr>
          <w:t xml:space="preserve">Постановление</w:t>
        </w:r>
      </w:hyperlink>
      <w:r>
        <w:rPr>
          <w:rFonts w:ascii="Arial" w:hAnsi="Arial" w:eastAsia="Arial" w:cs="Arial"/>
          <w:sz w:val="24"/>
          <w:szCs w:val="24"/>
          <w:lang w:val="ru-RU" w:bidi="ru-RU"/>
        </w:rPr>
        <w:t xml:space="preserve"> Правительства России от 30 августа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 1118</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End w:id="33"/>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32">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bookmarkStart w:id="34" w:name="sub_100511"/>
      <w:r>
        <w:rPr>
          <w:rFonts w:ascii="Arial" w:hAnsi="Arial" w:eastAsia="Arial" w:cs="Arial"/>
          <w:sz w:val="24"/>
          <w:szCs w:val="24"/>
          <w:lang w:val="ru-RU" w:bidi="ru-RU"/>
        </w:rPr>
        <w:t xml:space="preserve">Группы данных должны располагаться последовательно - от первой к четвертой.</w:t>
      </w:r>
    </w:p>
    <w:p>
      <w:pPr>
        <w:spacing w:before="0" w:after="0" w:line="240" w:lineRule="auto"/>
        <w:ind w:left="0" w:right="0" w:firstLine="720"/>
        <w:jc w:val="both"/>
        <w:rPr>
          <w:rFonts w:ascii="Arial" w:hAnsi="Arial" w:eastAsia="Arial" w:cs="Arial"/>
          <w:sz w:val="24"/>
          <w:szCs w:val="24"/>
          <w:lang w:val="ru-RU" w:bidi="ru-RU"/>
        </w:rPr>
      </w:pPr>
      <w:bookmarkEnd w:id="34"/>
      <w:r>
        <w:rPr>
          <w:rFonts w:ascii="Arial" w:hAnsi="Arial" w:eastAsia="Arial" w:cs="Arial"/>
          <w:sz w:val="24"/>
          <w:szCs w:val="24"/>
          <w:lang w:val="ru-RU" w:bidi="ru-RU"/>
        </w:rPr>
        <w:t xml:space="preserve">Индивидуальный серийный номер торговой единицы генерируется с учетом обеспечения его уникальности для каждого глобального идентификационного номера торговой единицы в течение всего срока функционирования системы мониторинга.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Глобальный идентификационный номер торговой единицы и индивидуальный серийный номер торговой единицы дублируются в виде читаемого печатного текста.</w:t>
      </w:r>
    </w:p>
    <w:p>
      <w:pPr>
        <w:spacing w:before="0" w:after="0" w:line="240" w:lineRule="auto"/>
        <w:ind w:left="0" w:right="0" w:firstLine="720"/>
        <w:jc w:val="both"/>
        <w:rPr>
          <w:rFonts w:ascii="Arial" w:hAnsi="Arial" w:eastAsia="Arial" w:cs="Arial"/>
          <w:sz w:val="24"/>
          <w:szCs w:val="24"/>
          <w:lang w:val="ru-RU" w:bidi="ru-RU"/>
        </w:rPr>
      </w:pP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35" w:name="sub_1300"/>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35"/>
      <w:r>
        <w:rPr>
          <w:rFonts w:ascii="Arial" w:hAnsi="Arial" w:eastAsia="Arial" w:cs="Arial"/>
          <w:i/>
          <w:iCs/>
          <w:color w:val="353842"/>
          <w:sz w:val="24"/>
          <w:szCs w:val="24"/>
          <w:shd w:val="clear" w:fill="f0f0f0"/>
          <w:lang w:val="ru-RU" w:bidi="ru-RU"/>
        </w:rPr>
        <w:t xml:space="preserve">Наименование изменено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3">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34">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r>
        <w:rPr>
          <w:rFonts w:ascii="Arial" w:hAnsi="Arial" w:eastAsia="Arial" w:cs="Arial"/>
          <w:b/>
          <w:bCs/>
          <w:color w:val="26282f"/>
          <w:sz w:val="24"/>
          <w:szCs w:val="24"/>
          <w:lang w:val="ru-RU" w:bidi="ru-RU"/>
        </w:rPr>
        <w:t xml:space="preserve">III. Порядок получения кодов маркировки, формирования группового кода и их регистрации в системе мониторинга</w:t>
      </w:r>
    </w:p>
    <w:p>
      <w:pPr>
        <w:spacing w:before="0" w:after="0" w:line="240" w:lineRule="auto"/>
        <w:ind w:left="0" w:right="0" w:firstLine="720"/>
        <w:jc w:val="both"/>
        <w:rPr>
          <w:rFonts w:ascii="Arial" w:hAnsi="Arial" w:eastAsia="Arial" w:cs="Arial"/>
          <w:sz w:val="24"/>
          <w:szCs w:val="24"/>
          <w:lang w:val="ru-RU" w:bidi="ru-RU"/>
        </w:rPr>
      </w:pP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36" w:name="sub_1006"/>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36"/>
      <w:r>
        <w:rPr>
          <w:rFonts w:ascii="Arial" w:hAnsi="Arial" w:eastAsia="Arial" w:cs="Arial"/>
          <w:i/>
          <w:iCs/>
          <w:color w:val="353842"/>
          <w:sz w:val="24"/>
          <w:szCs w:val="24"/>
          <w:shd w:val="clear" w:fill="f0f0f0"/>
          <w:lang w:val="ru-RU" w:bidi="ru-RU"/>
        </w:rPr>
        <w:t xml:space="preserve">Пункт 6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5">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36">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6. Получение эмитентами средств идентификации от оператора системы мониторинга кодов маркировки осуществляется с использованием устройств регистрации эмиссии.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37" w:name="sub_1007"/>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37"/>
      <w:r>
        <w:rPr>
          <w:rFonts w:ascii="Arial" w:hAnsi="Arial" w:eastAsia="Arial" w:cs="Arial"/>
          <w:i/>
          <w:iCs/>
          <w:color w:val="353842"/>
          <w:sz w:val="24"/>
          <w:szCs w:val="24"/>
          <w:shd w:val="clear" w:fill="f0f0f0"/>
          <w:lang w:val="ru-RU" w:bidi="ru-RU"/>
        </w:rPr>
        <w:t xml:space="preserve">Пункт 7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7">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38">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7. Эмитент средств идентификации, зарегистрированный в системе мониторинга, представляет оператору системы мониторинга заявку на получение кодов маркировки. Заявка направляется посредством использования устройств регистрации эмиссии. При этом взаимодействие устройств регистрации эмиссии с информационными системами эмитента средств идентификации осуществляется с использованием форматов данных, размещаемых оператором системы мониторинга на официальном сайте оператора системы мониторинга в информационно-телекоммуникационной сети "Интернет". Заявка на получение кодов маркировки содержит:</w:t>
      </w:r>
    </w:p>
    <w:p>
      <w:pPr>
        <w:spacing w:before="0" w:after="0" w:line="240" w:lineRule="auto"/>
        <w:ind w:left="0" w:right="0" w:firstLine="720"/>
        <w:jc w:val="both"/>
        <w:rPr>
          <w:rFonts w:ascii="Arial" w:hAnsi="Arial" w:eastAsia="Arial" w:cs="Arial"/>
          <w:sz w:val="24"/>
          <w:szCs w:val="24"/>
          <w:lang w:val="ru-RU" w:bidi="ru-RU"/>
        </w:rPr>
      </w:pPr>
      <w:bookmarkStart w:id="38" w:name="sub_10071"/>
      <w:r>
        <w:rPr>
          <w:rFonts w:ascii="Arial" w:hAnsi="Arial" w:eastAsia="Arial" w:cs="Arial"/>
          <w:sz w:val="24"/>
          <w:szCs w:val="24"/>
          <w:lang w:val="ru-RU" w:bidi="ru-RU"/>
        </w:rPr>
        <w:t xml:space="preserve">а) серийный глобальный идентификационный номер торговой единицы в случае формирования индивидуального серийного номера торговой единицы эмитентом средств идентификации;</w:t>
      </w:r>
    </w:p>
    <w:p>
      <w:pPr>
        <w:spacing w:before="0" w:after="0" w:line="240" w:lineRule="auto"/>
        <w:ind w:left="0" w:right="0" w:firstLine="720"/>
        <w:jc w:val="both"/>
        <w:rPr>
          <w:rFonts w:ascii="Arial" w:hAnsi="Arial" w:eastAsia="Arial" w:cs="Arial"/>
          <w:sz w:val="24"/>
          <w:szCs w:val="24"/>
          <w:lang w:val="ru-RU" w:bidi="ru-RU"/>
        </w:rPr>
      </w:pPr>
      <w:bookmarkStart w:id="39" w:name="sub_10072"/>
      <w:bookmarkEnd w:id="38"/>
      <w:r>
        <w:rPr>
          <w:rFonts w:ascii="Arial" w:hAnsi="Arial" w:eastAsia="Arial" w:cs="Arial"/>
          <w:sz w:val="24"/>
          <w:szCs w:val="24"/>
          <w:lang w:val="ru-RU" w:bidi="ru-RU"/>
        </w:rPr>
        <w:t xml:space="preserve">б) глобальный идентификационный номер торговой единицы и количество индивидуальных серийных номеров торговой единицы в случае формирования индивидуального серийного номера торговой единицы оператором системы мониторинга.</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End w:id="39"/>
      <w:r>
        <w:rPr>
          <w:rFonts w:ascii="Arial" w:hAnsi="Arial" w:eastAsia="Arial" w:cs="Arial"/>
          <w:color w:val="000000"/>
          <w:sz w:val="16"/>
          <w:szCs w:val="16"/>
          <w:shd w:val="clear" w:fill="f0f0f0"/>
          <w:lang w:val="ru-RU" w:bidi="ru-RU"/>
        </w:rPr>
        <w:t xml:space="preserve">ГАРАНТ:</w:t>
      </w:r>
    </w:p>
    <w:p>
      <w:pPr>
        <w:pStyle w:val="Style_19"/>
        <w:spacing w:before="75" w:after="0" w:line="240" w:lineRule="auto"/>
        <w:ind w:left="170" w:right="0" w:firstLine="0"/>
        <w:jc w:val="both"/>
        <w:rPr>
          <w:rFonts w:ascii="Arial" w:hAnsi="Arial" w:eastAsia="Arial" w:cs="Arial"/>
          <w:color w:val="353842"/>
          <w:sz w:val="24"/>
          <w:szCs w:val="24"/>
          <w:shd w:val="clear" w:fill="f0f0f0"/>
          <w:lang w:val="ru-RU" w:bidi="ru-RU"/>
        </w:rPr>
      </w:pPr>
      <w:hyperlink r:id="rId39">
        <w:r>
          <w:rPr>
            <w:rStyle w:val="Style_16"/>
            <w:rFonts w:ascii="Arial" w:hAnsi="Arial" w:eastAsia="Arial" w:cs="Arial"/>
            <w:color w:val="106bbe"/>
            <w:sz w:val="24"/>
            <w:szCs w:val="24"/>
            <w:shd w:val="clear" w:fill="f0f0f0"/>
            <w:lang w:val="ru-RU" w:bidi="ru-RU"/>
          </w:rPr>
          <w:t xml:space="preserve">Распоряжением</w:t>
        </w:r>
      </w:hyperlink>
      <w:r>
        <w:rPr>
          <w:rFonts w:ascii="Arial" w:hAnsi="Arial" w:eastAsia="Arial" w:cs="Arial"/>
          <w:color w:val="353842"/>
          <w:sz w:val="24"/>
          <w:szCs w:val="24"/>
          <w:shd w:val="clear" w:fill="f0f0f0"/>
          <w:lang w:val="ru-RU" w:bidi="ru-RU"/>
        </w:rPr>
        <w:t xml:space="preserve"> Правительства РФ от 18 декабря 2018</w:t>
      </w:r>
      <w:r>
        <w:rPr>
          <w:rFonts w:ascii="Arial" w:hAnsi="Arial" w:eastAsia="Arial" w:cs="Arial"/>
          <w:color w:val="353842"/>
          <w:sz w:val="24"/>
          <w:szCs w:val="24"/>
          <w:shd w:val="clear" w:fill="f0f0f0"/>
          <w:lang w:val="ru-RU" w:bidi="ru-RU"/>
        </w:rPr>
        <w:t xml:space="preserve"> </w:t>
      </w:r>
      <w:r>
        <w:rPr>
          <w:rFonts w:ascii="Arial" w:hAnsi="Arial" w:eastAsia="Arial" w:cs="Arial"/>
          <w:color w:val="353842"/>
          <w:sz w:val="24"/>
          <w:szCs w:val="24"/>
          <w:shd w:val="clear" w:fill="f0f0f0"/>
          <w:lang w:val="ru-RU" w:bidi="ru-RU"/>
        </w:rPr>
        <w:t xml:space="preserve">г. N</w:t>
      </w:r>
      <w:r>
        <w:rPr>
          <w:rFonts w:ascii="Arial" w:hAnsi="Arial" w:eastAsia="Arial" w:cs="Arial"/>
          <w:color w:val="353842"/>
          <w:sz w:val="24"/>
          <w:szCs w:val="24"/>
          <w:shd w:val="clear" w:fill="f0f0f0"/>
          <w:lang w:val="ru-RU" w:bidi="ru-RU"/>
        </w:rPr>
        <w:t xml:space="preserve"> </w:t>
      </w:r>
      <w:r>
        <w:rPr>
          <w:rFonts w:ascii="Arial" w:hAnsi="Arial" w:eastAsia="Arial" w:cs="Arial"/>
          <w:color w:val="353842"/>
          <w:sz w:val="24"/>
          <w:szCs w:val="24"/>
          <w:shd w:val="clear" w:fill="f0f0f0"/>
          <w:lang w:val="ru-RU" w:bidi="ru-RU"/>
        </w:rPr>
        <w:t xml:space="preserve">2828-р организацией, уполномоченной на осуществление функций оператора системы мониторинга движения лекарственных препаратов для медицинского применения, определено ООО "Оператор-ЦРПТ"</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40" w:name="sub_1008"/>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40"/>
      <w:r>
        <w:rPr>
          <w:rFonts w:ascii="Arial" w:hAnsi="Arial" w:eastAsia="Arial" w:cs="Arial"/>
          <w:i/>
          <w:iCs/>
          <w:color w:val="353842"/>
          <w:sz w:val="24"/>
          <w:szCs w:val="24"/>
          <w:shd w:val="clear" w:fill="f0f0f0"/>
          <w:lang w:val="ru-RU" w:bidi="ru-RU"/>
        </w:rPr>
        <w:t xml:space="preserve">Пункт 8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0">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41">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8. Код маркировки формируется оператором системы мониторинга путем присвоения кодов проверки для каждого серийного глобального идентификационного номера торговой единицы и включается в реестр средств идентификации оператора системы мониторинга.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Оператор системы мониторинга не позднее 2 часов с момента получения заявки на получение кодов маркировки направляет эмитенту средств идентификации список сформированных кодов маркировки.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41" w:name="sub_10081"/>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41"/>
      <w:r>
        <w:rPr>
          <w:rFonts w:ascii="Arial" w:hAnsi="Arial" w:eastAsia="Arial" w:cs="Arial"/>
          <w:i/>
          <w:iCs/>
          <w:color w:val="353842"/>
          <w:sz w:val="24"/>
          <w:szCs w:val="24"/>
          <w:shd w:val="clear" w:fill="f0f0f0"/>
          <w:lang w:val="ru-RU" w:bidi="ru-RU"/>
        </w:rPr>
        <w:t xml:space="preserve">Положение дополнено пунктом 8.1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2">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8.1. Эмитентам средств идентификации отказывается в выдаче кодов маркировки по следующим причинам:</w:t>
      </w:r>
    </w:p>
    <w:p>
      <w:pPr>
        <w:spacing w:before="0" w:after="0" w:line="240" w:lineRule="auto"/>
        <w:ind w:left="0" w:right="0" w:firstLine="720"/>
        <w:jc w:val="both"/>
        <w:rPr>
          <w:rFonts w:ascii="Arial" w:hAnsi="Arial" w:eastAsia="Arial" w:cs="Arial"/>
          <w:sz w:val="24"/>
          <w:szCs w:val="24"/>
          <w:lang w:val="ru-RU" w:bidi="ru-RU"/>
        </w:rPr>
      </w:pPr>
      <w:bookmarkStart w:id="42" w:name="sub_100811"/>
      <w:r>
        <w:rPr>
          <w:rFonts w:ascii="Arial" w:hAnsi="Arial" w:eastAsia="Arial" w:cs="Arial"/>
          <w:sz w:val="24"/>
          <w:szCs w:val="24"/>
          <w:lang w:val="ru-RU" w:bidi="ru-RU"/>
        </w:rPr>
        <w:t xml:space="preserve">а) отсутствие в заявке на получение кодов маркировки сведений, предусмотренных </w:t>
      </w:r>
      <w:hyperlink>
        <w:r>
          <w:rPr>
            <w:rStyle w:val="Style_16"/>
            <w:rFonts w:ascii="Arial" w:hAnsi="Arial" w:eastAsia="Arial" w:cs="Arial"/>
            <w:color w:val="106bbe"/>
            <w:sz w:val="24"/>
            <w:szCs w:val="24"/>
            <w:lang w:val="ru-RU" w:bidi="ru-RU"/>
          </w:rPr>
          <w:t xml:space="preserve">пунктом 7</w:t>
        </w:r>
      </w:hyperlink>
      <w:r>
        <w:rPr>
          <w:rFonts w:ascii="Arial" w:hAnsi="Arial" w:eastAsia="Arial" w:cs="Arial"/>
          <w:sz w:val="24"/>
          <w:szCs w:val="24"/>
          <w:lang w:val="ru-RU" w:bidi="ru-RU"/>
        </w:rPr>
        <w:t xml:space="preserve"> настоящего Положения;</w:t>
      </w:r>
    </w:p>
    <w:p>
      <w:pPr>
        <w:spacing w:before="0" w:after="0" w:line="240" w:lineRule="auto"/>
        <w:ind w:left="0" w:right="0" w:firstLine="720"/>
        <w:jc w:val="both"/>
        <w:rPr>
          <w:rFonts w:ascii="Arial" w:hAnsi="Arial" w:eastAsia="Arial" w:cs="Arial"/>
          <w:sz w:val="24"/>
          <w:szCs w:val="24"/>
          <w:lang w:val="ru-RU" w:bidi="ru-RU"/>
        </w:rPr>
      </w:pPr>
      <w:bookmarkStart w:id="43" w:name="sub_100812"/>
      <w:bookmarkEnd w:id="42"/>
      <w:r>
        <w:rPr>
          <w:rFonts w:ascii="Arial" w:hAnsi="Arial" w:eastAsia="Arial" w:cs="Arial"/>
          <w:sz w:val="24"/>
          <w:szCs w:val="24"/>
          <w:lang w:val="ru-RU" w:bidi="ru-RU"/>
        </w:rPr>
        <w:t xml:space="preserve">б) отсутствие сведений о регистрации эмитента средств идентификации в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44" w:name="sub_100813"/>
      <w:bookmarkEnd w:id="43"/>
      <w:r>
        <w:rPr>
          <w:rFonts w:ascii="Arial" w:hAnsi="Arial" w:eastAsia="Arial" w:cs="Arial"/>
          <w:sz w:val="24"/>
          <w:szCs w:val="24"/>
          <w:lang w:val="ru-RU" w:bidi="ru-RU"/>
        </w:rPr>
        <w:t xml:space="preserve">в) отсутствие у оператора системы мониторинга сведений об устройстве регистрации эмиссии, с использованием которого направлена заявка на получение кодов маркировки;</w:t>
      </w:r>
    </w:p>
    <w:p>
      <w:pPr>
        <w:spacing w:before="0" w:after="0" w:line="240" w:lineRule="auto"/>
        <w:ind w:left="0" w:right="0" w:firstLine="720"/>
        <w:jc w:val="both"/>
        <w:rPr>
          <w:rFonts w:ascii="Arial" w:hAnsi="Arial" w:eastAsia="Arial" w:cs="Arial"/>
          <w:sz w:val="24"/>
          <w:szCs w:val="24"/>
          <w:lang w:val="ru-RU" w:bidi="ru-RU"/>
        </w:rPr>
      </w:pPr>
      <w:bookmarkStart w:id="45" w:name="sub_100814"/>
      <w:bookmarkEnd w:id="44"/>
      <w:r>
        <w:rPr>
          <w:rFonts w:ascii="Arial" w:hAnsi="Arial" w:eastAsia="Arial" w:cs="Arial"/>
          <w:sz w:val="24"/>
          <w:szCs w:val="24"/>
          <w:lang w:val="ru-RU" w:bidi="ru-RU"/>
        </w:rPr>
        <w:t xml:space="preserve">г) наличие ранее зарегистрированных в системе мониторинга сведений о серийном глобальном идентификационном номере торговой единицы, представленном в соответствии с </w:t>
      </w:r>
      <w:hyperlink>
        <w:r>
          <w:rPr>
            <w:rStyle w:val="Style_16"/>
            <w:rFonts w:ascii="Arial" w:hAnsi="Arial" w:eastAsia="Arial" w:cs="Arial"/>
            <w:color w:val="106bbe"/>
            <w:sz w:val="24"/>
            <w:szCs w:val="24"/>
            <w:lang w:val="ru-RU" w:bidi="ru-RU"/>
          </w:rPr>
          <w:t xml:space="preserve">подпунктом "а" пункта 7</w:t>
        </w:r>
      </w:hyperlink>
      <w:r>
        <w:rPr>
          <w:rFonts w:ascii="Arial" w:hAnsi="Arial" w:eastAsia="Arial" w:cs="Arial"/>
          <w:sz w:val="24"/>
          <w:szCs w:val="24"/>
          <w:lang w:val="ru-RU" w:bidi="ru-RU"/>
        </w:rPr>
        <w:t xml:space="preserve"> настоящего Положения;</w:t>
      </w:r>
    </w:p>
    <w:p>
      <w:pPr>
        <w:spacing w:before="0" w:after="0" w:line="240" w:lineRule="auto"/>
        <w:ind w:left="0" w:right="0" w:firstLine="720"/>
        <w:jc w:val="both"/>
        <w:rPr>
          <w:rFonts w:ascii="Arial" w:hAnsi="Arial" w:eastAsia="Arial" w:cs="Arial"/>
          <w:sz w:val="24"/>
          <w:szCs w:val="24"/>
          <w:lang w:val="ru-RU" w:bidi="ru-RU"/>
        </w:rPr>
      </w:pPr>
      <w:bookmarkStart w:id="46" w:name="sub_100815"/>
      <w:bookmarkEnd w:id="45"/>
      <w:r>
        <w:rPr>
          <w:rFonts w:ascii="Arial" w:hAnsi="Arial" w:eastAsia="Arial" w:cs="Arial"/>
          <w:sz w:val="24"/>
          <w:szCs w:val="24"/>
          <w:lang w:val="ru-RU" w:bidi="ru-RU"/>
        </w:rPr>
        <w:t xml:space="preserve">д) отсутствие в системе мониторинга сведений о глобальном идентификационном номере торговой единицы, представленном в соответствии с </w:t>
      </w:r>
      <w:hyperlink>
        <w:r>
          <w:rPr>
            <w:rStyle w:val="Style_16"/>
            <w:rFonts w:ascii="Arial" w:hAnsi="Arial" w:eastAsia="Arial" w:cs="Arial"/>
            <w:color w:val="106bbe"/>
            <w:sz w:val="24"/>
            <w:szCs w:val="24"/>
            <w:lang w:val="ru-RU" w:bidi="ru-RU"/>
          </w:rPr>
          <w:t xml:space="preserve">подпунктом "б" пункта 7</w:t>
        </w:r>
      </w:hyperlink>
      <w:r>
        <w:rPr>
          <w:rFonts w:ascii="Arial" w:hAnsi="Arial" w:eastAsia="Arial" w:cs="Arial"/>
          <w:sz w:val="24"/>
          <w:szCs w:val="24"/>
          <w:lang w:val="ru-RU" w:bidi="ru-RU"/>
        </w:rPr>
        <w:t xml:space="preserve"> настоящего Положения.</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47" w:name="sub_1009"/>
      <w:bookmarkEnd w:id="46"/>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47"/>
      <w:r>
        <w:rPr>
          <w:rFonts w:ascii="Arial" w:hAnsi="Arial" w:eastAsia="Arial" w:cs="Arial"/>
          <w:i/>
          <w:iCs/>
          <w:color w:val="353842"/>
          <w:sz w:val="24"/>
          <w:szCs w:val="24"/>
          <w:shd w:val="clear" w:fill="f0f0f0"/>
          <w:lang w:val="ru-RU" w:bidi="ru-RU"/>
        </w:rPr>
        <w:t xml:space="preserve">Пункт 9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3">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44">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9. Оператор системы мониторинга обеспечивает получение эмитентами средств идентификации кодов маркировки посредством оснащения эмитентов средств идентификации устройствами регистрации эмиссии.</w:t>
      </w:r>
    </w:p>
    <w:p>
      <w:pPr>
        <w:spacing w:before="0" w:after="0" w:line="240" w:lineRule="auto"/>
        <w:ind w:left="0" w:right="0" w:firstLine="720"/>
        <w:jc w:val="both"/>
        <w:rPr>
          <w:rFonts w:ascii="Arial" w:hAnsi="Arial" w:eastAsia="Arial" w:cs="Arial"/>
          <w:sz w:val="24"/>
          <w:szCs w:val="24"/>
          <w:lang w:val="ru-RU" w:bidi="ru-RU"/>
        </w:rPr>
      </w:pPr>
      <w:bookmarkStart w:id="48" w:name="sub_10922"/>
      <w:r>
        <w:rPr>
          <w:rFonts w:ascii="Arial" w:hAnsi="Arial" w:eastAsia="Arial" w:cs="Arial"/>
          <w:sz w:val="24"/>
          <w:szCs w:val="24"/>
          <w:lang w:val="ru-RU" w:bidi="ru-RU"/>
        </w:rPr>
        <w:t xml:space="preserve">Оснащение эмитентов средств идентификации устройствами регистрации эмиссии, включая обеспечение удаленного доступа к устройству регистрации эмиссии, размещенному в инфраструктуре оператора системы мониторинга, осуществляется оператором системы мониторинга на безвозмездной основе. В целях такого оснащения эмитент средств идентификации заключает с оператором системы мониторинга договоры, содержащие в том числе условия предоставления устройства регистрации эмиссии и его регламентного обслуживания на безвозмездной основе или условия оказания услуги по предоставлению устройства регистрации эмиссии, размещенного в инфраструктуре оператора системы мониторинга, путем предоставления удаленного доступа к нему на безвозмездной основе. Решение о выборе способа оснащения принимается эмитентом средств идентификации. Типовая форма указанных договоров утверждается Министерством промышленности и торговли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End w:id="48"/>
      <w:r>
        <w:rPr>
          <w:rFonts w:ascii="Arial" w:hAnsi="Arial" w:eastAsia="Arial" w:cs="Arial"/>
          <w:sz w:val="24"/>
          <w:szCs w:val="24"/>
          <w:lang w:val="ru-RU" w:bidi="ru-RU"/>
        </w:rPr>
        <w:t xml:space="preserve">Оснащение эмитентов средств идентификации, не признаваемых налоговыми резидентами Российской Федерации и не имеющих представительств на территории Российской Федерации, устройствами регистрации эмиссии, а также заключение договоров с оператором системы мониторинга, предусмотренных </w:t>
      </w:r>
      <w:hyperlink>
        <w:r>
          <w:rPr>
            <w:rStyle w:val="Style_16"/>
            <w:rFonts w:ascii="Arial" w:hAnsi="Arial" w:eastAsia="Arial" w:cs="Arial"/>
            <w:color w:val="106bbe"/>
            <w:sz w:val="24"/>
            <w:szCs w:val="24"/>
            <w:lang w:val="ru-RU" w:bidi="ru-RU"/>
          </w:rPr>
          <w:t xml:space="preserve">абзацем вторым</w:t>
        </w:r>
      </w:hyperlink>
      <w:r>
        <w:rPr>
          <w:rFonts w:ascii="Arial" w:hAnsi="Arial" w:eastAsia="Arial" w:cs="Arial"/>
          <w:sz w:val="24"/>
          <w:szCs w:val="24"/>
          <w:lang w:val="ru-RU" w:bidi="ru-RU"/>
        </w:rPr>
        <w:t xml:space="preserve"> настоящего пункта, могут осуществляться через уполномоченного представителя.</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49" w:name="sub_10091"/>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49"/>
      <w:r>
        <w:rPr>
          <w:rFonts w:ascii="Arial" w:hAnsi="Arial" w:eastAsia="Arial" w:cs="Arial"/>
          <w:i/>
          <w:iCs/>
          <w:color w:val="353842"/>
          <w:sz w:val="24"/>
          <w:szCs w:val="24"/>
          <w:shd w:val="clear" w:fill="f0f0f0"/>
          <w:lang w:val="ru-RU" w:bidi="ru-RU"/>
        </w:rPr>
        <w:t xml:space="preserve">Положение дополнено пунктом 9.1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5">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9.1. Эмитент средств идентификации после получения кода маркировки преобразует его в средство идентификации, обеспечивает его нанесение на вторичную (потребительскую) упаковку лекарственного препарата (при ее отсутствии - на первичную упаковку лекарственного препарата) или на материальный носитель (этикетку) и в течение 180 календарных дней, но не позднее даты ввода в оборот лекарственного препарата, на упаковку (этикетку) которого нанесено средство идентификации, преобразованное из соответствующего кода маркировки, или не позднее даты доставки лекарственного препарата в место прибытия на территории Российской Федерации при производстве лекарственного препарата вне территории Российской Федерации (за исключением лекарственных препаратов, ввозимых из государств - членов Евразийского экономического союза), или до даты ввоза на территорию Российской Федерации на фармацевтический склад при производстве лекарственных препаратов вне территории Российской Федерации в отношении лекарственных препаратов, ввозимых из государств - членов Евразийского экономического союза, передает в систему мониторинга сведения о нанесении средства идентификации в соответствии с </w:t>
      </w:r>
      <w:hyperlink>
        <w:r>
          <w:rPr>
            <w:rStyle w:val="Style_16"/>
            <w:rFonts w:ascii="Arial" w:hAnsi="Arial" w:eastAsia="Arial" w:cs="Arial"/>
            <w:color w:val="106bbe"/>
            <w:sz w:val="24"/>
            <w:szCs w:val="24"/>
            <w:lang w:val="ru-RU" w:bidi="ru-RU"/>
          </w:rPr>
          <w:t xml:space="preserve">абзацем первым пункта 35</w:t>
        </w:r>
      </w:hyperlink>
      <w:r>
        <w:rPr>
          <w:rFonts w:ascii="Arial" w:hAnsi="Arial" w:eastAsia="Arial" w:cs="Arial"/>
          <w:sz w:val="24"/>
          <w:szCs w:val="24"/>
          <w:lang w:val="ru-RU" w:bidi="ru-RU"/>
        </w:rPr>
        <w:t xml:space="preserve"> или </w:t>
      </w:r>
      <w:hyperlink>
        <w:r>
          <w:rPr>
            <w:rStyle w:val="Style_16"/>
            <w:rFonts w:ascii="Arial" w:hAnsi="Arial" w:eastAsia="Arial" w:cs="Arial"/>
            <w:color w:val="106bbe"/>
            <w:sz w:val="24"/>
            <w:szCs w:val="24"/>
            <w:lang w:val="ru-RU" w:bidi="ru-RU"/>
          </w:rPr>
          <w:t xml:space="preserve">пунктом 36</w:t>
        </w:r>
      </w:hyperlink>
      <w:r>
        <w:rPr>
          <w:rFonts w:ascii="Arial" w:hAnsi="Arial" w:eastAsia="Arial" w:cs="Arial"/>
          <w:sz w:val="24"/>
          <w:szCs w:val="24"/>
          <w:lang w:val="ru-RU" w:bidi="ru-RU"/>
        </w:rPr>
        <w:t xml:space="preserve"> настоящего Положения.</w:t>
      </w:r>
    </w:p>
    <w:p>
      <w:pPr>
        <w:spacing w:before="0" w:after="0" w:line="240" w:lineRule="auto"/>
        <w:ind w:left="0" w:right="0" w:firstLine="720"/>
        <w:jc w:val="both"/>
        <w:rPr>
          <w:rFonts w:ascii="Arial" w:hAnsi="Arial" w:eastAsia="Arial" w:cs="Arial"/>
          <w:sz w:val="24"/>
          <w:szCs w:val="24"/>
          <w:lang w:val="ru-RU" w:bidi="ru-RU"/>
        </w:rPr>
      </w:pPr>
      <w:bookmarkStart w:id="50" w:name="sub_100912"/>
      <w:r>
        <w:rPr>
          <w:rFonts w:ascii="Arial" w:hAnsi="Arial" w:eastAsia="Arial" w:cs="Arial"/>
          <w:sz w:val="24"/>
          <w:szCs w:val="24"/>
          <w:lang w:val="ru-RU" w:bidi="ru-RU"/>
        </w:rPr>
        <w:t xml:space="preserve">В случае если в соответствии с </w:t>
      </w:r>
      <w:hyperlink r:id="rId46">
        <w:r>
          <w:rPr>
            <w:rStyle w:val="Style_16"/>
            <w:rFonts w:ascii="Arial" w:hAnsi="Arial" w:eastAsia="Arial" w:cs="Arial"/>
            <w:color w:val="106bbe"/>
            <w:sz w:val="24"/>
            <w:szCs w:val="24"/>
            <w:lang w:val="ru-RU" w:bidi="ru-RU"/>
          </w:rPr>
          <w:t xml:space="preserve">постановлением</w:t>
        </w:r>
      </w:hyperlink>
      <w:r>
        <w:rPr>
          <w:rFonts w:ascii="Arial" w:hAnsi="Arial" w:eastAsia="Arial" w:cs="Arial"/>
          <w:sz w:val="24"/>
          <w:szCs w:val="24"/>
          <w:lang w:val="ru-RU" w:bidi="ru-RU"/>
        </w:rPr>
        <w:t xml:space="preserve"> Правительства Российской Федерации от 8 мая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услуга по предоставлению кода маркировки подлежит оплате, эмитент средств идентификации производит оплату такой услуги оператору системы мониторинга в течение 180 календарных дней с даты получения кода маркировки, но не позднее даты ввода в оборот лекарственного препарата, на упаковку (этикетку) которого нанесено средство идентификации, преобразованное из соответствующего кода маркировки, или не позднее даты доставки лекарственного препарата в место прибытия на территории Российской Федерации при производстве лекарственного препарата вне территории Российской Федерации (за исключением лекарственных препаратов, ввозимых из государств - членов Евразийского экономического союза), или до даты ввоза на территорию Российской Федерации на фармацевтический склад при производстве лекарственных препаратов вне территории Российской Федерации в отношении лекарственных препаратов, ввозимых из государств - членов Евразийского экономического союза. При этом оператор системы мониторинга регистрирует (вносит) в систему мониторинга информацию о нанесении средства идентификации, указанную эмитентом средств идентификации в сведениях о нанесении средства идентификации, после получения оплаты услуги по предоставлению кода маркировки, преобразованного в соответствующее средство идентификации.</w:t>
      </w:r>
    </w:p>
    <w:p>
      <w:pPr>
        <w:spacing w:before="0" w:after="0" w:line="240" w:lineRule="auto"/>
        <w:ind w:left="0" w:right="0" w:firstLine="720"/>
        <w:jc w:val="both"/>
        <w:rPr>
          <w:rFonts w:ascii="Arial" w:hAnsi="Arial" w:eastAsia="Arial" w:cs="Arial"/>
          <w:sz w:val="24"/>
          <w:szCs w:val="24"/>
          <w:lang w:val="ru-RU" w:bidi="ru-RU"/>
        </w:rPr>
      </w:pPr>
      <w:bookmarkEnd w:id="50"/>
      <w:r>
        <w:rPr>
          <w:rFonts w:ascii="Arial" w:hAnsi="Arial" w:eastAsia="Arial" w:cs="Arial"/>
          <w:sz w:val="24"/>
          <w:szCs w:val="24"/>
          <w:lang w:val="ru-RU" w:bidi="ru-RU"/>
        </w:rPr>
        <w:t xml:space="preserve">Услуга по предоставлению кода маркировки признается оказанной оператором системы мониторинга в момент регистрации (внесения) оператором системы мониторинга в системе мониторинга информации, содержащейся в сведениях о нанесении средства идентификации, преобразованного из соответствующего кода маркировки.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51" w:name="sub_10092"/>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51"/>
      <w:r>
        <w:rPr>
          <w:rFonts w:ascii="Arial" w:hAnsi="Arial" w:eastAsia="Arial" w:cs="Arial"/>
          <w:i/>
          <w:iCs/>
          <w:color w:val="353842"/>
          <w:sz w:val="24"/>
          <w:szCs w:val="24"/>
          <w:shd w:val="clear" w:fill="f0f0f0"/>
          <w:lang w:val="ru-RU" w:bidi="ru-RU"/>
        </w:rPr>
        <w:t xml:space="preserve">Положение дополнено пунктом 9.2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7">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9.2. Коды маркировки аннулируются в следующих случаях:</w:t>
      </w:r>
    </w:p>
    <w:p>
      <w:pPr>
        <w:spacing w:before="0" w:after="0" w:line="240" w:lineRule="auto"/>
        <w:ind w:left="0" w:right="0" w:firstLine="720"/>
        <w:jc w:val="both"/>
        <w:rPr>
          <w:rFonts w:ascii="Arial" w:hAnsi="Arial" w:eastAsia="Arial" w:cs="Arial"/>
          <w:sz w:val="24"/>
          <w:szCs w:val="24"/>
          <w:lang w:val="ru-RU" w:bidi="ru-RU"/>
        </w:rPr>
      </w:pPr>
      <w:bookmarkStart w:id="52" w:name="sub_100921"/>
      <w:r>
        <w:rPr>
          <w:rFonts w:ascii="Arial" w:hAnsi="Arial" w:eastAsia="Arial" w:cs="Arial"/>
          <w:sz w:val="24"/>
          <w:szCs w:val="24"/>
          <w:lang w:val="ru-RU" w:bidi="ru-RU"/>
        </w:rPr>
        <w:t xml:space="preserve">а) коды маркировки, полученные эмитентом средств идентификации в рамках одной заявки, содержащие серийные глобальные идентификационные номера торговой единицы, не включены в сведения о нанесении средств идентификации, преобразованных из соответствующих кодов маркировки;</w:t>
      </w:r>
    </w:p>
    <w:p>
      <w:pPr>
        <w:spacing w:before="0" w:after="0" w:line="240" w:lineRule="auto"/>
        <w:ind w:left="0" w:right="0" w:firstLine="720"/>
        <w:jc w:val="both"/>
        <w:rPr>
          <w:rFonts w:ascii="Arial" w:hAnsi="Arial" w:eastAsia="Arial" w:cs="Arial"/>
          <w:sz w:val="24"/>
          <w:szCs w:val="24"/>
          <w:lang w:val="ru-RU" w:bidi="ru-RU"/>
        </w:rPr>
      </w:pPr>
      <w:bookmarkStart w:id="53" w:name="sub_100922"/>
      <w:bookmarkEnd w:id="52"/>
      <w:r>
        <w:rPr>
          <w:rFonts w:ascii="Arial" w:hAnsi="Arial" w:eastAsia="Arial" w:cs="Arial"/>
          <w:sz w:val="24"/>
          <w:szCs w:val="24"/>
          <w:lang w:val="ru-RU" w:bidi="ru-RU"/>
        </w:rPr>
        <w:t xml:space="preserve">б) нарушен установленный </w:t>
      </w:r>
      <w:hyperlink>
        <w:r>
          <w:rPr>
            <w:rStyle w:val="Style_16"/>
            <w:rFonts w:ascii="Arial" w:hAnsi="Arial" w:eastAsia="Arial" w:cs="Arial"/>
            <w:color w:val="106bbe"/>
            <w:sz w:val="24"/>
            <w:szCs w:val="24"/>
            <w:lang w:val="ru-RU" w:bidi="ru-RU"/>
          </w:rPr>
          <w:t xml:space="preserve">абзацем первым пункта 9.1</w:t>
        </w:r>
      </w:hyperlink>
      <w:r>
        <w:rPr>
          <w:rFonts w:ascii="Arial" w:hAnsi="Arial" w:eastAsia="Arial" w:cs="Arial"/>
          <w:sz w:val="24"/>
          <w:szCs w:val="24"/>
          <w:lang w:val="ru-RU" w:bidi="ru-RU"/>
        </w:rPr>
        <w:t xml:space="preserve"> настоящего Положения срок передачи сведений в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54" w:name="sub_100923"/>
      <w:bookmarkEnd w:id="53"/>
      <w:r>
        <w:rPr>
          <w:rFonts w:ascii="Arial" w:hAnsi="Arial" w:eastAsia="Arial" w:cs="Arial"/>
          <w:sz w:val="24"/>
          <w:szCs w:val="24"/>
          <w:lang w:val="ru-RU" w:bidi="ru-RU"/>
        </w:rPr>
        <w:t xml:space="preserve">в) нарушен установленный </w:t>
      </w:r>
      <w:hyperlink>
        <w:r>
          <w:rPr>
            <w:rStyle w:val="Style_16"/>
            <w:rFonts w:ascii="Arial" w:hAnsi="Arial" w:eastAsia="Arial" w:cs="Arial"/>
            <w:color w:val="106bbe"/>
            <w:sz w:val="24"/>
            <w:szCs w:val="24"/>
            <w:lang w:val="ru-RU" w:bidi="ru-RU"/>
          </w:rPr>
          <w:t xml:space="preserve">абзацем вторым пункта 9.1</w:t>
        </w:r>
      </w:hyperlink>
      <w:r>
        <w:rPr>
          <w:rFonts w:ascii="Arial" w:hAnsi="Arial" w:eastAsia="Arial" w:cs="Arial"/>
          <w:sz w:val="24"/>
          <w:szCs w:val="24"/>
          <w:lang w:val="ru-RU" w:bidi="ru-RU"/>
        </w:rPr>
        <w:t xml:space="preserve"> настоящего Положения срок оплаты услуг по предоставлению кода маркировки.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55" w:name="sub_10093"/>
      <w:bookmarkEnd w:id="54"/>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55"/>
      <w:r>
        <w:rPr>
          <w:rFonts w:ascii="Arial" w:hAnsi="Arial" w:eastAsia="Arial" w:cs="Arial"/>
          <w:i/>
          <w:iCs/>
          <w:color w:val="353842"/>
          <w:sz w:val="24"/>
          <w:szCs w:val="24"/>
          <w:shd w:val="clear" w:fill="f0f0f0"/>
          <w:lang w:val="ru-RU" w:bidi="ru-RU"/>
        </w:rPr>
        <w:t xml:space="preserve">Положение дополнено пунктом 9.3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8">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9.3. В регистрации в системе мониторинга сведений о нанесении средств идентификации отказывается по следующим причинам:</w:t>
      </w:r>
    </w:p>
    <w:p>
      <w:pPr>
        <w:spacing w:before="0" w:after="0" w:line="240" w:lineRule="auto"/>
        <w:ind w:left="0" w:right="0" w:firstLine="720"/>
        <w:jc w:val="both"/>
        <w:rPr>
          <w:rFonts w:ascii="Arial" w:hAnsi="Arial" w:eastAsia="Arial" w:cs="Arial"/>
          <w:sz w:val="24"/>
          <w:szCs w:val="24"/>
          <w:lang w:val="ru-RU" w:bidi="ru-RU"/>
        </w:rPr>
      </w:pPr>
      <w:bookmarkStart w:id="56" w:name="sub_100931"/>
      <w:r>
        <w:rPr>
          <w:rFonts w:ascii="Arial" w:hAnsi="Arial" w:eastAsia="Arial" w:cs="Arial"/>
          <w:sz w:val="24"/>
          <w:szCs w:val="24"/>
          <w:lang w:val="ru-RU" w:bidi="ru-RU"/>
        </w:rPr>
        <w:t xml:space="preserve">а) отсутствие серийных глобальных идентификационных номеров торговой единицы, указанных в сведениях о нанесении средств идентификации, в реестре средств идентификации оператора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Start w:id="57" w:name="sub_100932"/>
      <w:bookmarkEnd w:id="56"/>
      <w:r>
        <w:rPr>
          <w:rFonts w:ascii="Arial" w:hAnsi="Arial" w:eastAsia="Arial" w:cs="Arial"/>
          <w:sz w:val="24"/>
          <w:szCs w:val="24"/>
          <w:lang w:val="ru-RU" w:bidi="ru-RU"/>
        </w:rPr>
        <w:t xml:space="preserve">б) представление эмитентом средств идентификации сведений о нанесении средств идентификации по истечении срока, установленного </w:t>
      </w:r>
      <w:hyperlink>
        <w:r>
          <w:rPr>
            <w:rStyle w:val="Style_16"/>
            <w:rFonts w:ascii="Arial" w:hAnsi="Arial" w:eastAsia="Arial" w:cs="Arial"/>
            <w:color w:val="106bbe"/>
            <w:sz w:val="24"/>
            <w:szCs w:val="24"/>
            <w:lang w:val="ru-RU" w:bidi="ru-RU"/>
          </w:rPr>
          <w:t xml:space="preserve">абзацем первым пункта 9.1</w:t>
        </w:r>
      </w:hyperlink>
      <w:r>
        <w:rPr>
          <w:rFonts w:ascii="Arial" w:hAnsi="Arial" w:eastAsia="Arial" w:cs="Arial"/>
          <w:sz w:val="24"/>
          <w:szCs w:val="24"/>
          <w:lang w:val="ru-RU" w:bidi="ru-RU"/>
        </w:rPr>
        <w:t xml:space="preserve"> настоящего Положения;</w:t>
      </w:r>
    </w:p>
    <w:p>
      <w:pPr>
        <w:spacing w:before="0" w:after="0" w:line="240" w:lineRule="auto"/>
        <w:ind w:left="0" w:right="0" w:firstLine="720"/>
        <w:jc w:val="both"/>
        <w:rPr>
          <w:rFonts w:ascii="Arial" w:hAnsi="Arial" w:eastAsia="Arial" w:cs="Arial"/>
          <w:sz w:val="24"/>
          <w:szCs w:val="24"/>
          <w:lang w:val="ru-RU" w:bidi="ru-RU"/>
        </w:rPr>
      </w:pPr>
      <w:bookmarkStart w:id="58" w:name="sub_100933"/>
      <w:bookmarkEnd w:id="57"/>
      <w:r>
        <w:rPr>
          <w:rFonts w:ascii="Arial" w:hAnsi="Arial" w:eastAsia="Arial" w:cs="Arial"/>
          <w:sz w:val="24"/>
          <w:szCs w:val="24"/>
          <w:lang w:val="ru-RU" w:bidi="ru-RU"/>
        </w:rPr>
        <w:t xml:space="preserve">в) отсутствие у оператора мониторинга сведений об устройстве регистрации эмиссии, с использованием которого переданы сведения в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59" w:name="sub_100934"/>
      <w:bookmarkEnd w:id="58"/>
      <w:r>
        <w:rPr>
          <w:rFonts w:ascii="Arial" w:hAnsi="Arial" w:eastAsia="Arial" w:cs="Arial"/>
          <w:sz w:val="24"/>
          <w:szCs w:val="24"/>
          <w:lang w:val="ru-RU" w:bidi="ru-RU"/>
        </w:rPr>
        <w:t xml:space="preserve">г) отсутствие подтверждения оплаты кодов маркировки, преобразованных в средства идентификации, о нанесении которых эмитент средств идентификации передает в систему мониторинга сведения о нанесении средства идентификации, предусмотренные </w:t>
      </w:r>
      <w:hyperlink>
        <w:r>
          <w:rPr>
            <w:rStyle w:val="Style_16"/>
            <w:rFonts w:ascii="Arial" w:hAnsi="Arial" w:eastAsia="Arial" w:cs="Arial"/>
            <w:color w:val="106bbe"/>
            <w:sz w:val="24"/>
            <w:szCs w:val="24"/>
            <w:lang w:val="ru-RU" w:bidi="ru-RU"/>
          </w:rPr>
          <w:t xml:space="preserve">абзацем первым пункта 35</w:t>
        </w:r>
      </w:hyperlink>
      <w:r>
        <w:rPr>
          <w:rFonts w:ascii="Arial" w:hAnsi="Arial" w:eastAsia="Arial" w:cs="Arial"/>
          <w:sz w:val="24"/>
          <w:szCs w:val="24"/>
          <w:lang w:val="ru-RU" w:bidi="ru-RU"/>
        </w:rPr>
        <w:t xml:space="preserve"> или </w:t>
      </w:r>
      <w:hyperlink>
        <w:r>
          <w:rPr>
            <w:rStyle w:val="Style_16"/>
            <w:rFonts w:ascii="Arial" w:hAnsi="Arial" w:eastAsia="Arial" w:cs="Arial"/>
            <w:color w:val="106bbe"/>
            <w:sz w:val="24"/>
            <w:szCs w:val="24"/>
            <w:lang w:val="ru-RU" w:bidi="ru-RU"/>
          </w:rPr>
          <w:t xml:space="preserve">пунктом 36</w:t>
        </w:r>
      </w:hyperlink>
      <w:r>
        <w:rPr>
          <w:rFonts w:ascii="Arial" w:hAnsi="Arial" w:eastAsia="Arial" w:cs="Arial"/>
          <w:sz w:val="24"/>
          <w:szCs w:val="24"/>
          <w:lang w:val="ru-RU" w:bidi="ru-RU"/>
        </w:rPr>
        <w:t xml:space="preserve"> настоящего Положения.</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60" w:name="sub_1010"/>
      <w:bookmarkEnd w:id="59"/>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60"/>
      <w:r>
        <w:rPr>
          <w:rFonts w:ascii="Arial" w:hAnsi="Arial" w:eastAsia="Arial" w:cs="Arial"/>
          <w:i/>
          <w:iCs/>
          <w:color w:val="353842"/>
          <w:sz w:val="24"/>
          <w:szCs w:val="24"/>
          <w:shd w:val="clear" w:fill="f0f0f0"/>
          <w:lang w:val="ru-RU" w:bidi="ru-RU"/>
        </w:rPr>
        <w:t xml:space="preserve">Пункт 10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9">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50">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10. Групповой код формируется на основании межгосударственного стандарта (</w:t>
      </w:r>
      <w:hyperlink r:id="rId51">
        <w:r>
          <w:rPr>
            <w:rStyle w:val="Style_16"/>
            <w:rFonts w:ascii="Arial" w:hAnsi="Arial" w:eastAsia="Arial" w:cs="Arial"/>
            <w:color w:val="106bbe"/>
            <w:sz w:val="24"/>
            <w:szCs w:val="24"/>
            <w:lang w:val="ru-RU" w:bidi="ru-RU"/>
          </w:rPr>
          <w:t xml:space="preserve">ГОСТ ISO/IEC 15417-2013</w:t>
        </w:r>
      </w:hyperlink>
      <w:r>
        <w:rPr>
          <w:rFonts w:ascii="Arial" w:hAnsi="Arial" w:eastAsia="Arial" w:cs="Arial"/>
          <w:sz w:val="24"/>
          <w:szCs w:val="24"/>
          <w:lang w:val="ru-RU" w:bidi="ru-RU"/>
        </w:rPr>
        <w:t xml:space="preserve"> "Информационные технологии. Технологии автоматической идентификации и сбора данных. Спецификация символики штрихового кода Code 128"), который утвержден </w:t>
      </w:r>
      <w:hyperlink r:id="rId52">
        <w:r>
          <w:rPr>
            <w:rStyle w:val="Style_16"/>
            <w:rFonts w:ascii="Arial" w:hAnsi="Arial" w:eastAsia="Arial" w:cs="Arial"/>
            <w:color w:val="106bbe"/>
            <w:sz w:val="24"/>
            <w:szCs w:val="24"/>
            <w:lang w:val="ru-RU" w:bidi="ru-RU"/>
          </w:rPr>
          <w:t xml:space="preserve">приказом</w:t>
        </w:r>
      </w:hyperlink>
      <w:r>
        <w:rPr>
          <w:rFonts w:ascii="Arial" w:hAnsi="Arial" w:eastAsia="Arial" w:cs="Arial"/>
          <w:sz w:val="24"/>
          <w:szCs w:val="24"/>
          <w:lang w:val="ru-RU" w:bidi="ru-RU"/>
        </w:rPr>
        <w:t xml:space="preserve"> Федерального агентства по техническому регулированию и метрологии, и содержит следующую структуру данных:</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идентификатор применения (00);</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символ расширения группового кода;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регистрационный номер субъекта обращения лекарственных средств, полученный в информационном ресурсе, обеспечивающем учет и хранение достоверных данных о товарах по соответствующей товарной номенклатуре;</w:t>
      </w:r>
    </w:p>
    <w:p>
      <w:pPr>
        <w:spacing w:before="0" w:after="0" w:line="240" w:lineRule="auto"/>
        <w:ind w:left="0" w:right="0" w:firstLine="720"/>
        <w:jc w:val="both"/>
        <w:rPr>
          <w:rFonts w:ascii="Arial" w:hAnsi="Arial" w:eastAsia="Arial" w:cs="Arial"/>
          <w:sz w:val="24"/>
          <w:szCs w:val="24"/>
          <w:lang w:val="ru-RU" w:bidi="ru-RU"/>
        </w:rPr>
      </w:pPr>
      <w:bookmarkStart w:id="61" w:name="sub_10105"/>
      <w:r>
        <w:rPr>
          <w:rFonts w:ascii="Arial" w:hAnsi="Arial" w:eastAsia="Arial" w:cs="Arial"/>
          <w:sz w:val="24"/>
          <w:szCs w:val="24"/>
          <w:lang w:val="ru-RU" w:bidi="ru-RU"/>
        </w:rPr>
        <w:t xml:space="preserve">серийный номер групповой упаковки;</w:t>
      </w:r>
    </w:p>
    <w:p>
      <w:pPr>
        <w:spacing w:before="0" w:after="0" w:line="240" w:lineRule="auto"/>
        <w:ind w:left="0" w:right="0" w:firstLine="720"/>
        <w:jc w:val="both"/>
        <w:rPr>
          <w:rFonts w:ascii="Arial" w:hAnsi="Arial" w:eastAsia="Arial" w:cs="Arial"/>
          <w:sz w:val="24"/>
          <w:szCs w:val="24"/>
          <w:lang w:val="ru-RU" w:bidi="ru-RU"/>
        </w:rPr>
      </w:pPr>
      <w:bookmarkEnd w:id="61"/>
      <w:r>
        <w:rPr>
          <w:rFonts w:ascii="Arial" w:hAnsi="Arial" w:eastAsia="Arial" w:cs="Arial"/>
          <w:sz w:val="24"/>
          <w:szCs w:val="24"/>
          <w:lang w:val="ru-RU" w:bidi="ru-RU"/>
        </w:rPr>
        <w:t xml:space="preserve">контрольная сумма (число, вычисляемое по специальному алгоритму из предшествующих цифр и служащее для гарантии целостности данных).</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Сведения, включенные в групповой код, могут дублироваться в виде читаемого печатного текста.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Групповой код генерируется и наносится на третичную (транспортную) упаковку лекарственного препарата эмитентами групповых кодов методами печати или этикетирования.</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62" w:name="sub_1400"/>
      <w:r>
        <w:rPr>
          <w:rFonts w:ascii="Arial" w:hAnsi="Arial" w:eastAsia="Arial" w:cs="Arial"/>
          <w:b/>
          <w:bCs/>
          <w:color w:val="26282f"/>
          <w:sz w:val="24"/>
          <w:szCs w:val="24"/>
          <w:lang w:val="ru-RU" w:bidi="ru-RU"/>
        </w:rPr>
        <w:t xml:space="preserve">IV. Правила создания, ввода в эксплуатацию, эксплуатации и вывода из эксплуатации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End w:id="62"/>
    </w:p>
    <w:p>
      <w:pPr>
        <w:spacing w:before="0" w:after="0" w:line="240" w:lineRule="auto"/>
        <w:ind w:left="0" w:right="0" w:firstLine="720"/>
        <w:jc w:val="both"/>
        <w:rPr>
          <w:rFonts w:ascii="Arial" w:hAnsi="Arial" w:eastAsia="Arial" w:cs="Arial"/>
          <w:sz w:val="24"/>
          <w:szCs w:val="24"/>
          <w:lang w:val="ru-RU" w:bidi="ru-RU"/>
        </w:rPr>
      </w:pPr>
      <w:bookmarkStart w:id="63" w:name="sub_1011"/>
      <w:r>
        <w:rPr>
          <w:rFonts w:ascii="Arial" w:hAnsi="Arial" w:eastAsia="Arial" w:cs="Arial"/>
          <w:sz w:val="24"/>
          <w:szCs w:val="24"/>
          <w:lang w:val="ru-RU" w:bidi="ru-RU"/>
        </w:rPr>
        <w:t xml:space="preserve">11. Создание, развитие, ввод в эксплуатацию, эксплуатация и вывод из эксплуатации системы мониторинга осуществляются оператором системы мониторинга по согласованию с Министерством здравоохранения Российской Федерации и Федеральной службой по надзору в сфере здравоохранения в соответствии с </w:t>
      </w:r>
      <w:hyperlink r:id="rId53">
        <w:r>
          <w:rPr>
            <w:rStyle w:val="Style_16"/>
            <w:rFonts w:ascii="Arial" w:hAnsi="Arial" w:eastAsia="Arial" w:cs="Arial"/>
            <w:color w:val="106bbe"/>
            <w:sz w:val="24"/>
            <w:szCs w:val="24"/>
            <w:lang w:val="ru-RU" w:bidi="ru-RU"/>
          </w:rPr>
          <w:t xml:space="preserve">требованиями</w:t>
        </w:r>
      </w:hyperlink>
      <w:r>
        <w:rPr>
          <w:rFonts w:ascii="Arial" w:hAnsi="Arial" w:eastAsia="Arial" w:cs="Arial"/>
          <w:sz w:val="24"/>
          <w:szCs w:val="24"/>
          <w:lang w:val="ru-RU" w:bidi="ru-RU"/>
        </w:rPr>
        <w:t xml:space="preserve">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w:t>
      </w:r>
      <w:hyperlink r:id="rId54">
        <w:r>
          <w:rPr>
            <w:rStyle w:val="Style_16"/>
            <w:rFonts w:ascii="Arial" w:hAnsi="Arial" w:eastAsia="Arial" w:cs="Arial"/>
            <w:color w:val="106bbe"/>
            <w:sz w:val="24"/>
            <w:szCs w:val="24"/>
            <w:lang w:val="ru-RU" w:bidi="ru-RU"/>
          </w:rPr>
          <w:t xml:space="preserve">постановлением</w:t>
        </w:r>
      </w:hyperlink>
      <w:r>
        <w:rPr>
          <w:rFonts w:ascii="Arial" w:hAnsi="Arial" w:eastAsia="Arial" w:cs="Arial"/>
          <w:sz w:val="24"/>
          <w:szCs w:val="24"/>
          <w:lang w:val="ru-RU" w:bidi="ru-RU"/>
        </w:rPr>
        <w:t xml:space="preserve"> Правительства Российской Федерации от 6 июля 2015</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настоящим Положением.</w:t>
      </w:r>
    </w:p>
    <w:p>
      <w:pPr>
        <w:spacing w:before="0" w:after="0" w:line="240" w:lineRule="auto"/>
        <w:ind w:left="0" w:right="0" w:firstLine="720"/>
        <w:jc w:val="both"/>
        <w:rPr>
          <w:rFonts w:ascii="Arial" w:hAnsi="Arial" w:eastAsia="Arial" w:cs="Arial"/>
          <w:sz w:val="24"/>
          <w:szCs w:val="24"/>
          <w:lang w:val="ru-RU" w:bidi="ru-RU"/>
        </w:rPr>
      </w:pPr>
      <w:bookmarkStart w:id="64" w:name="sub_1012"/>
      <w:bookmarkEnd w:id="63"/>
      <w:r>
        <w:rPr>
          <w:rFonts w:ascii="Arial" w:hAnsi="Arial" w:eastAsia="Arial" w:cs="Arial"/>
          <w:sz w:val="24"/>
          <w:szCs w:val="24"/>
          <w:lang w:val="ru-RU" w:bidi="ru-RU"/>
        </w:rPr>
        <w:t xml:space="preserve">12. Создание, развитие и эксплуатация системы мониторинга осуществляются на основе:</w:t>
      </w:r>
    </w:p>
    <w:p>
      <w:pPr>
        <w:spacing w:before="0" w:after="0" w:line="240" w:lineRule="auto"/>
        <w:ind w:left="0" w:right="0" w:firstLine="720"/>
        <w:jc w:val="both"/>
        <w:rPr>
          <w:rFonts w:ascii="Arial" w:hAnsi="Arial" w:eastAsia="Arial" w:cs="Arial"/>
          <w:sz w:val="24"/>
          <w:szCs w:val="24"/>
          <w:lang w:val="ru-RU" w:bidi="ru-RU"/>
        </w:rPr>
      </w:pPr>
      <w:bookmarkStart w:id="65" w:name="sub_10121"/>
      <w:bookmarkEnd w:id="64"/>
      <w:r>
        <w:rPr>
          <w:rFonts w:ascii="Arial" w:hAnsi="Arial" w:eastAsia="Arial" w:cs="Arial"/>
          <w:sz w:val="24"/>
          <w:szCs w:val="24"/>
          <w:lang w:val="ru-RU" w:bidi="ru-RU"/>
        </w:rPr>
        <w:t xml:space="preserve">а) обеспечения полноты, достоверности, сохранности принимаемой и передаваемой с использованием системы мониторинга информации, а также своевременности ее предоставления;</w:t>
      </w:r>
    </w:p>
    <w:p>
      <w:pPr>
        <w:spacing w:before="0" w:after="0" w:line="240" w:lineRule="auto"/>
        <w:ind w:left="0" w:right="0" w:firstLine="720"/>
        <w:jc w:val="both"/>
        <w:rPr>
          <w:rFonts w:ascii="Arial" w:hAnsi="Arial" w:eastAsia="Arial" w:cs="Arial"/>
          <w:sz w:val="24"/>
          <w:szCs w:val="24"/>
          <w:lang w:val="ru-RU" w:bidi="ru-RU"/>
        </w:rPr>
      </w:pPr>
      <w:bookmarkStart w:id="66" w:name="sub_10122"/>
      <w:bookmarkEnd w:id="65"/>
      <w:r>
        <w:rPr>
          <w:rFonts w:ascii="Arial" w:hAnsi="Arial" w:eastAsia="Arial" w:cs="Arial"/>
          <w:sz w:val="24"/>
          <w:szCs w:val="24"/>
          <w:lang w:val="ru-RU" w:bidi="ru-RU"/>
        </w:rPr>
        <w:t xml:space="preserve">б) безвозмездности предоставления производителям лекарственных средств содержащейся в системе мониторинга информации о сериях и партиях лекарственных препаратов, производимых ими и находящихся в гражданском обороте в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67" w:name="sub_10123"/>
      <w:bookmarkEnd w:id="66"/>
      <w:r>
        <w:rPr>
          <w:rFonts w:ascii="Arial" w:hAnsi="Arial" w:eastAsia="Arial" w:cs="Arial"/>
          <w:sz w:val="24"/>
          <w:szCs w:val="24"/>
          <w:lang w:val="ru-RU" w:bidi="ru-RU"/>
        </w:rPr>
        <w:t xml:space="preserve">в) единства организационно-методического обеспечения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Start w:id="68" w:name="sub_10124"/>
      <w:bookmarkEnd w:id="67"/>
      <w:r>
        <w:rPr>
          <w:rFonts w:ascii="Arial" w:hAnsi="Arial" w:eastAsia="Arial" w:cs="Arial"/>
          <w:sz w:val="24"/>
          <w:szCs w:val="24"/>
          <w:lang w:val="ru-RU" w:bidi="ru-RU"/>
        </w:rPr>
        <w:t xml:space="preserve">г) обеспечения использования единых реестров, классификаторов и справочников системы мониторинга, в том числе обязательных для применения в информационных системах юридических лиц и индивидуальных предпринимателей, указанных в </w:t>
      </w:r>
      <w:hyperlink r:id="rId55">
        <w:r>
          <w:rPr>
            <w:rStyle w:val="Style_16"/>
            <w:rFonts w:ascii="Arial" w:hAnsi="Arial" w:eastAsia="Arial" w:cs="Arial"/>
            <w:color w:val="106bbe"/>
            <w:sz w:val="24"/>
            <w:szCs w:val="24"/>
            <w:lang w:val="ru-RU" w:bidi="ru-RU"/>
          </w:rPr>
          <w:t xml:space="preserve">частях 7</w:t>
        </w:r>
      </w:hyperlink>
      <w:r>
        <w:rPr>
          <w:rFonts w:ascii="Arial" w:hAnsi="Arial" w:eastAsia="Arial" w:cs="Arial"/>
          <w:sz w:val="24"/>
          <w:szCs w:val="24"/>
          <w:lang w:val="ru-RU" w:bidi="ru-RU"/>
        </w:rPr>
        <w:t xml:space="preserve"> и </w:t>
      </w:r>
      <w:hyperlink r:id="rId56">
        <w:r>
          <w:rPr>
            <w:rStyle w:val="Style_16"/>
            <w:rFonts w:ascii="Arial" w:hAnsi="Arial" w:eastAsia="Arial" w:cs="Arial"/>
            <w:color w:val="106bbe"/>
            <w:sz w:val="24"/>
            <w:szCs w:val="24"/>
            <w:lang w:val="ru-RU" w:bidi="ru-RU"/>
          </w:rPr>
          <w:t xml:space="preserve">10 статьи 67</w:t>
        </w:r>
      </w:hyperlink>
      <w:r>
        <w:rPr>
          <w:rFonts w:ascii="Arial" w:hAnsi="Arial" w:eastAsia="Arial" w:cs="Arial"/>
          <w:sz w:val="24"/>
          <w:szCs w:val="24"/>
          <w:lang w:val="ru-RU" w:bidi="ru-RU"/>
        </w:rPr>
        <w:t xml:space="preserve"> Федерального закона "Об обращении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69" w:name="sub_10125"/>
      <w:bookmarkEnd w:id="68"/>
      <w:r>
        <w:rPr>
          <w:rFonts w:ascii="Arial" w:hAnsi="Arial" w:eastAsia="Arial" w:cs="Arial"/>
          <w:sz w:val="24"/>
          <w:szCs w:val="24"/>
          <w:lang w:val="ru-RU" w:bidi="ru-RU"/>
        </w:rPr>
        <w:t xml:space="preserve">д) обеспечения регламентированного доступа к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70" w:name="sub_10126"/>
      <w:bookmarkEnd w:id="69"/>
      <w:r>
        <w:rPr>
          <w:rFonts w:ascii="Arial" w:hAnsi="Arial" w:eastAsia="Arial" w:cs="Arial"/>
          <w:sz w:val="24"/>
          <w:szCs w:val="24"/>
          <w:lang w:val="ru-RU" w:bidi="ru-RU"/>
        </w:rPr>
        <w:t xml:space="preserve">е) бесперебойности работы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Start w:id="71" w:name="sub_1013"/>
      <w:bookmarkEnd w:id="70"/>
      <w:r>
        <w:rPr>
          <w:rFonts w:ascii="Arial" w:hAnsi="Arial" w:eastAsia="Arial" w:cs="Arial"/>
          <w:sz w:val="24"/>
          <w:szCs w:val="24"/>
          <w:lang w:val="ru-RU" w:bidi="ru-RU"/>
        </w:rPr>
        <w:t xml:space="preserve">13. Система мониторинга вводится в эксплуатацию рабочей группой, формируемой оператором системы мониторинга с участием представителей заинтересованных федеральных органов исполнительной власти.</w:t>
      </w:r>
    </w:p>
    <w:p>
      <w:pPr>
        <w:spacing w:before="0" w:after="0" w:line="240" w:lineRule="auto"/>
        <w:ind w:left="0" w:right="0" w:firstLine="720"/>
        <w:jc w:val="both"/>
        <w:rPr>
          <w:rFonts w:ascii="Arial" w:hAnsi="Arial" w:eastAsia="Arial" w:cs="Arial"/>
          <w:sz w:val="24"/>
          <w:szCs w:val="24"/>
          <w:lang w:val="ru-RU" w:bidi="ru-RU"/>
        </w:rPr>
      </w:pPr>
      <w:bookmarkStart w:id="72" w:name="sub_1014"/>
      <w:bookmarkEnd w:id="71"/>
      <w:r>
        <w:rPr>
          <w:rFonts w:ascii="Arial" w:hAnsi="Arial" w:eastAsia="Arial" w:cs="Arial"/>
          <w:sz w:val="24"/>
          <w:szCs w:val="24"/>
          <w:lang w:val="ru-RU" w:bidi="ru-RU"/>
        </w:rPr>
        <w:t xml:space="preserve">14. Система мониторинга обеспечивает:</w:t>
      </w:r>
    </w:p>
    <w:p>
      <w:pPr>
        <w:spacing w:before="0" w:after="0" w:line="240" w:lineRule="auto"/>
        <w:ind w:left="0" w:right="0" w:firstLine="720"/>
        <w:jc w:val="both"/>
        <w:rPr>
          <w:rFonts w:ascii="Arial" w:hAnsi="Arial" w:eastAsia="Arial" w:cs="Arial"/>
          <w:sz w:val="24"/>
          <w:szCs w:val="24"/>
          <w:lang w:val="ru-RU" w:bidi="ru-RU"/>
        </w:rPr>
      </w:pPr>
      <w:bookmarkStart w:id="73" w:name="sub_10141"/>
      <w:bookmarkEnd w:id="72"/>
      <w:r>
        <w:rPr>
          <w:rFonts w:ascii="Arial" w:hAnsi="Arial" w:eastAsia="Arial" w:cs="Arial"/>
          <w:sz w:val="24"/>
          <w:szCs w:val="24"/>
          <w:lang w:val="ru-RU" w:bidi="ru-RU"/>
        </w:rPr>
        <w:t xml:space="preserve">а) проверку достоверности средств идентификации;</w:t>
      </w:r>
    </w:p>
    <w:p>
      <w:pPr>
        <w:spacing w:before="0" w:after="0" w:line="240" w:lineRule="auto"/>
        <w:ind w:left="0" w:right="0" w:firstLine="720"/>
        <w:jc w:val="both"/>
        <w:rPr>
          <w:rFonts w:ascii="Arial" w:hAnsi="Arial" w:eastAsia="Arial" w:cs="Arial"/>
          <w:sz w:val="24"/>
          <w:szCs w:val="24"/>
          <w:lang w:val="ru-RU" w:bidi="ru-RU"/>
        </w:rPr>
      </w:pPr>
      <w:bookmarkStart w:id="74" w:name="sub_10142"/>
      <w:bookmarkEnd w:id="73"/>
      <w:r>
        <w:rPr>
          <w:rFonts w:ascii="Arial" w:hAnsi="Arial" w:eastAsia="Arial" w:cs="Arial"/>
          <w:sz w:val="24"/>
          <w:szCs w:val="24"/>
          <w:lang w:val="ru-RU" w:bidi="ru-RU"/>
        </w:rPr>
        <w:t xml:space="preserve">б) прослеживаемость движения лекарственных препаратов от производителя лекарственных средств до конечного потребителя;</w:t>
      </w:r>
    </w:p>
    <w:p>
      <w:pPr>
        <w:spacing w:before="0" w:after="0" w:line="240" w:lineRule="auto"/>
        <w:ind w:left="0" w:right="0" w:firstLine="720"/>
        <w:jc w:val="both"/>
        <w:rPr>
          <w:rFonts w:ascii="Arial" w:hAnsi="Arial" w:eastAsia="Arial" w:cs="Arial"/>
          <w:sz w:val="24"/>
          <w:szCs w:val="24"/>
          <w:lang w:val="ru-RU" w:bidi="ru-RU"/>
        </w:rPr>
      </w:pPr>
      <w:bookmarkStart w:id="75" w:name="sub_10143"/>
      <w:bookmarkEnd w:id="74"/>
      <w:r>
        <w:rPr>
          <w:rFonts w:ascii="Arial" w:hAnsi="Arial" w:eastAsia="Arial" w:cs="Arial"/>
          <w:sz w:val="24"/>
          <w:szCs w:val="24"/>
          <w:lang w:val="ru-RU" w:bidi="ru-RU"/>
        </w:rPr>
        <w:t xml:space="preserve">в) блокирование принятия информации, представляемой в соответствии с настоящим Положением в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76" w:name="sub_1015"/>
      <w:bookmarkEnd w:id="75"/>
      <w:r>
        <w:rPr>
          <w:rFonts w:ascii="Arial" w:hAnsi="Arial" w:eastAsia="Arial" w:cs="Arial"/>
          <w:sz w:val="24"/>
          <w:szCs w:val="24"/>
          <w:lang w:val="ru-RU" w:bidi="ru-RU"/>
        </w:rPr>
        <w:t xml:space="preserve">15. Система мониторинга содержит следующую информацию:</w:t>
      </w:r>
    </w:p>
    <w:p>
      <w:pPr>
        <w:spacing w:before="0" w:after="0" w:line="240" w:lineRule="auto"/>
        <w:ind w:left="0" w:right="0" w:firstLine="720"/>
        <w:jc w:val="both"/>
        <w:rPr>
          <w:rFonts w:ascii="Arial" w:hAnsi="Arial" w:eastAsia="Arial" w:cs="Arial"/>
          <w:sz w:val="24"/>
          <w:szCs w:val="24"/>
          <w:lang w:val="ru-RU" w:bidi="ru-RU"/>
        </w:rPr>
      </w:pPr>
      <w:bookmarkStart w:id="77" w:name="sub_10151"/>
      <w:bookmarkEnd w:id="76"/>
      <w:r>
        <w:rPr>
          <w:rFonts w:ascii="Arial" w:hAnsi="Arial" w:eastAsia="Arial" w:cs="Arial"/>
          <w:sz w:val="24"/>
          <w:szCs w:val="24"/>
          <w:lang w:val="ru-RU" w:bidi="ru-RU"/>
        </w:rPr>
        <w:t xml:space="preserve">а) сведения о субъектах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78" w:name="sub_10152"/>
      <w:bookmarkEnd w:id="77"/>
      <w:r>
        <w:rPr>
          <w:rFonts w:ascii="Arial" w:hAnsi="Arial" w:eastAsia="Arial" w:cs="Arial"/>
          <w:sz w:val="24"/>
          <w:szCs w:val="24"/>
          <w:lang w:val="ru-RU" w:bidi="ru-RU"/>
        </w:rPr>
        <w:t xml:space="preserve">б) сведения о лекарственных препаратах и об их обороте.</w:t>
      </w:r>
    </w:p>
    <w:p>
      <w:pPr>
        <w:spacing w:before="0" w:after="0" w:line="240" w:lineRule="auto"/>
        <w:ind w:left="0" w:right="0" w:firstLine="720"/>
        <w:jc w:val="both"/>
        <w:rPr>
          <w:rFonts w:ascii="Arial" w:hAnsi="Arial" w:eastAsia="Arial" w:cs="Arial"/>
          <w:sz w:val="24"/>
          <w:szCs w:val="24"/>
          <w:lang w:val="ru-RU" w:bidi="ru-RU"/>
        </w:rPr>
      </w:pPr>
      <w:bookmarkStart w:id="79" w:name="sub_1016"/>
      <w:bookmarkEnd w:id="78"/>
      <w:r>
        <w:rPr>
          <w:rFonts w:ascii="Arial" w:hAnsi="Arial" w:eastAsia="Arial" w:cs="Arial"/>
          <w:sz w:val="24"/>
          <w:szCs w:val="24"/>
          <w:lang w:val="ru-RU" w:bidi="ru-RU"/>
        </w:rPr>
        <w:t xml:space="preserve">16. Основными источниками информации, содержащейся в системе мониторинга, являются:</w:t>
      </w:r>
    </w:p>
    <w:p>
      <w:pPr>
        <w:spacing w:before="0" w:after="0" w:line="240" w:lineRule="auto"/>
        <w:ind w:left="0" w:right="0" w:firstLine="720"/>
        <w:jc w:val="both"/>
        <w:rPr>
          <w:rFonts w:ascii="Arial" w:hAnsi="Arial" w:eastAsia="Arial" w:cs="Arial"/>
          <w:sz w:val="24"/>
          <w:szCs w:val="24"/>
          <w:lang w:val="ru-RU" w:bidi="ru-RU"/>
        </w:rPr>
      </w:pPr>
      <w:bookmarkStart w:id="80" w:name="sub_10161"/>
      <w:bookmarkEnd w:id="79"/>
      <w:r>
        <w:rPr>
          <w:rFonts w:ascii="Arial" w:hAnsi="Arial" w:eastAsia="Arial" w:cs="Arial"/>
          <w:sz w:val="24"/>
          <w:szCs w:val="24"/>
          <w:lang w:val="ru-RU" w:bidi="ru-RU"/>
        </w:rPr>
        <w:t xml:space="preserve">а) субъекты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81" w:name="sub_10162"/>
      <w:bookmarkEnd w:id="80"/>
      <w:r>
        <w:rPr>
          <w:rFonts w:ascii="Arial" w:hAnsi="Arial" w:eastAsia="Arial" w:cs="Arial"/>
          <w:sz w:val="24"/>
          <w:szCs w:val="24"/>
          <w:lang w:val="ru-RU" w:bidi="ru-RU"/>
        </w:rPr>
        <w:t xml:space="preserve">б) федеральные органы исполнительной власти при осуществлении ими своих функций с использованием государственных информационных систем.</w:t>
      </w:r>
    </w:p>
    <w:p>
      <w:pPr>
        <w:spacing w:before="0" w:after="0" w:line="240" w:lineRule="auto"/>
        <w:ind w:left="0" w:right="0" w:firstLine="720"/>
        <w:jc w:val="both"/>
        <w:rPr>
          <w:rFonts w:ascii="Arial" w:hAnsi="Arial" w:eastAsia="Arial" w:cs="Arial"/>
          <w:sz w:val="24"/>
          <w:szCs w:val="24"/>
          <w:lang w:val="ru-RU" w:bidi="ru-RU"/>
        </w:rPr>
      </w:pPr>
      <w:bookmarkStart w:id="82" w:name="sub_1017"/>
      <w:bookmarkEnd w:id="81"/>
      <w:r>
        <w:rPr>
          <w:rFonts w:ascii="Arial" w:hAnsi="Arial" w:eastAsia="Arial" w:cs="Arial"/>
          <w:sz w:val="24"/>
          <w:szCs w:val="24"/>
          <w:lang w:val="ru-RU" w:bidi="ru-RU"/>
        </w:rPr>
        <w:t xml:space="preserve">17. Коэффициент доступности системы мониторинга составляет не менее 99,5 процента без учета запланированных периодов обслуживания.</w:t>
      </w:r>
    </w:p>
    <w:p>
      <w:pPr>
        <w:spacing w:before="0" w:after="0" w:line="240" w:lineRule="auto"/>
        <w:ind w:left="0" w:right="0" w:firstLine="720"/>
        <w:jc w:val="both"/>
        <w:rPr>
          <w:rFonts w:ascii="Arial" w:hAnsi="Arial" w:eastAsia="Arial" w:cs="Arial"/>
          <w:sz w:val="24"/>
          <w:szCs w:val="24"/>
          <w:lang w:val="ru-RU" w:bidi="ru-RU"/>
        </w:rPr>
      </w:pPr>
      <w:bookmarkEnd w:id="82"/>
      <w:r>
        <w:rPr>
          <w:rFonts w:ascii="Arial" w:hAnsi="Arial" w:eastAsia="Arial" w:cs="Arial"/>
          <w:sz w:val="24"/>
          <w:szCs w:val="24"/>
          <w:lang w:val="ru-RU" w:bidi="ru-RU"/>
        </w:rPr>
        <w:t xml:space="preserve">Техническое обслуживание системы мониторинга проводится не чаще 4 раз в год, период технического обслуживания составляет не более 24 часов.</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83" w:name="sub_1500"/>
      <w:r>
        <w:rPr>
          <w:rFonts w:ascii="Arial" w:hAnsi="Arial" w:eastAsia="Arial" w:cs="Arial"/>
          <w:b/>
          <w:bCs/>
          <w:color w:val="26282f"/>
          <w:sz w:val="24"/>
          <w:szCs w:val="24"/>
          <w:lang w:val="ru-RU" w:bidi="ru-RU"/>
        </w:rPr>
        <w:t xml:space="preserve">V. Порядок взаимодействия системы мониторинга с иными государственными информационными системами и информационными системами субъектов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End w:id="83"/>
    </w:p>
    <w:p>
      <w:pPr>
        <w:spacing w:before="0" w:after="0" w:line="240" w:lineRule="auto"/>
        <w:ind w:left="0" w:right="0" w:firstLine="720"/>
        <w:jc w:val="both"/>
        <w:rPr>
          <w:rFonts w:ascii="Arial" w:hAnsi="Arial" w:eastAsia="Arial" w:cs="Arial"/>
          <w:sz w:val="24"/>
          <w:szCs w:val="24"/>
          <w:lang w:val="ru-RU" w:bidi="ru-RU"/>
        </w:rPr>
      </w:pPr>
      <w:bookmarkStart w:id="84" w:name="sub_1018"/>
      <w:r>
        <w:rPr>
          <w:rFonts w:ascii="Arial" w:hAnsi="Arial" w:eastAsia="Arial" w:cs="Arial"/>
          <w:sz w:val="24"/>
          <w:szCs w:val="24"/>
          <w:lang w:val="ru-RU" w:bidi="ru-RU"/>
        </w:rPr>
        <w:t xml:space="preserve">18. Система мониторинга взаимодействует со следующими информационными системами:</w:t>
      </w:r>
    </w:p>
    <w:p>
      <w:pPr>
        <w:spacing w:before="0" w:after="0" w:line="240" w:lineRule="auto"/>
        <w:ind w:left="0" w:right="0" w:firstLine="720"/>
        <w:jc w:val="both"/>
        <w:rPr>
          <w:rFonts w:ascii="Arial" w:hAnsi="Arial" w:eastAsia="Arial" w:cs="Arial"/>
          <w:sz w:val="24"/>
          <w:szCs w:val="24"/>
          <w:lang w:val="ru-RU" w:bidi="ru-RU"/>
        </w:rPr>
      </w:pPr>
      <w:bookmarkStart w:id="85" w:name="sub_10181"/>
      <w:bookmarkEnd w:id="84"/>
      <w:r>
        <w:rPr>
          <w:rFonts w:ascii="Arial" w:hAnsi="Arial" w:eastAsia="Arial" w:cs="Arial"/>
          <w:sz w:val="24"/>
          <w:szCs w:val="24"/>
          <w:lang w:val="ru-RU" w:bidi="ru-RU"/>
        </w:rPr>
        <w:t xml:space="preserve">а) единый реестр лицензий на производство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86" w:name="sub_10182"/>
      <w:bookmarkEnd w:id="85"/>
      <w:r>
        <w:rPr>
          <w:rFonts w:ascii="Arial" w:hAnsi="Arial" w:eastAsia="Arial" w:cs="Arial"/>
          <w:sz w:val="24"/>
          <w:szCs w:val="24"/>
          <w:lang w:val="ru-RU" w:bidi="ru-RU"/>
        </w:rPr>
        <w:t xml:space="preserve">б) единый реестр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в сфере охраны здоровья;</w:t>
      </w:r>
    </w:p>
    <w:p>
      <w:pPr>
        <w:spacing w:before="0" w:after="0" w:line="240" w:lineRule="auto"/>
        <w:ind w:left="0" w:right="0" w:firstLine="720"/>
        <w:jc w:val="both"/>
        <w:rPr>
          <w:rFonts w:ascii="Arial" w:hAnsi="Arial" w:eastAsia="Arial" w:cs="Arial"/>
          <w:sz w:val="24"/>
          <w:szCs w:val="24"/>
          <w:lang w:val="ru-RU" w:bidi="ru-RU"/>
        </w:rPr>
      </w:pPr>
      <w:bookmarkStart w:id="87" w:name="sub_10183"/>
      <w:bookmarkEnd w:id="86"/>
      <w:r>
        <w:rPr>
          <w:rFonts w:ascii="Arial" w:hAnsi="Arial" w:eastAsia="Arial" w:cs="Arial"/>
          <w:sz w:val="24"/>
          <w:szCs w:val="24"/>
          <w:lang w:val="ru-RU" w:bidi="ru-RU"/>
        </w:rPr>
        <w:t xml:space="preserve">в) единая государственная информационная система в сфере здравоохранения;</w:t>
      </w:r>
    </w:p>
    <w:p>
      <w:pPr>
        <w:spacing w:before="0" w:after="0" w:line="240" w:lineRule="auto"/>
        <w:ind w:left="0" w:right="0" w:firstLine="720"/>
        <w:jc w:val="both"/>
        <w:rPr>
          <w:rFonts w:ascii="Arial" w:hAnsi="Arial" w:eastAsia="Arial" w:cs="Arial"/>
          <w:sz w:val="24"/>
          <w:szCs w:val="24"/>
          <w:lang w:val="ru-RU" w:bidi="ru-RU"/>
        </w:rPr>
      </w:pPr>
      <w:bookmarkStart w:id="88" w:name="sub_10184"/>
      <w:bookmarkEnd w:id="87"/>
      <w:r>
        <w:rPr>
          <w:rFonts w:ascii="Arial" w:hAnsi="Arial" w:eastAsia="Arial" w:cs="Arial"/>
          <w:sz w:val="24"/>
          <w:szCs w:val="24"/>
          <w:lang w:val="ru-RU" w:bidi="ru-RU"/>
        </w:rPr>
        <w:t xml:space="preserve">г) единый государственный реестр юридических лиц;</w:t>
      </w:r>
    </w:p>
    <w:p>
      <w:pPr>
        <w:spacing w:before="0" w:after="0" w:line="240" w:lineRule="auto"/>
        <w:ind w:left="0" w:right="0" w:firstLine="720"/>
        <w:jc w:val="both"/>
        <w:rPr>
          <w:rFonts w:ascii="Arial" w:hAnsi="Arial" w:eastAsia="Arial" w:cs="Arial"/>
          <w:sz w:val="24"/>
          <w:szCs w:val="24"/>
          <w:lang w:val="ru-RU" w:bidi="ru-RU"/>
        </w:rPr>
      </w:pPr>
      <w:bookmarkStart w:id="89" w:name="sub_10185"/>
      <w:bookmarkEnd w:id="88"/>
      <w:r>
        <w:rPr>
          <w:rFonts w:ascii="Arial" w:hAnsi="Arial" w:eastAsia="Arial" w:cs="Arial"/>
          <w:sz w:val="24"/>
          <w:szCs w:val="24"/>
          <w:lang w:val="ru-RU" w:bidi="ru-RU"/>
        </w:rPr>
        <w:t xml:space="preserve">д) единый государственный реестр индивидуальных предпринимателей;</w:t>
      </w:r>
    </w:p>
    <w:p>
      <w:pPr>
        <w:spacing w:before="0" w:after="0" w:line="240" w:lineRule="auto"/>
        <w:ind w:left="0" w:right="0" w:firstLine="720"/>
        <w:jc w:val="both"/>
        <w:rPr>
          <w:rFonts w:ascii="Arial" w:hAnsi="Arial" w:eastAsia="Arial" w:cs="Arial"/>
          <w:sz w:val="24"/>
          <w:szCs w:val="24"/>
          <w:lang w:val="ru-RU" w:bidi="ru-RU"/>
        </w:rPr>
      </w:pPr>
      <w:bookmarkStart w:id="90" w:name="sub_10186"/>
      <w:bookmarkEnd w:id="89"/>
      <w:r>
        <w:rPr>
          <w:rFonts w:ascii="Arial" w:hAnsi="Arial" w:eastAsia="Arial" w:cs="Arial"/>
          <w:sz w:val="24"/>
          <w:szCs w:val="24"/>
          <w:lang w:val="ru-RU" w:bidi="ru-RU"/>
        </w:rPr>
        <w:t xml:space="preserve">е) государственный реестр аккредитованных филиалов, представительств иностранных юридических лиц;</w:t>
      </w:r>
    </w:p>
    <w:p>
      <w:pPr>
        <w:spacing w:before="0" w:after="0" w:line="240" w:lineRule="auto"/>
        <w:ind w:left="0" w:right="0" w:firstLine="720"/>
        <w:jc w:val="both"/>
        <w:rPr>
          <w:rFonts w:ascii="Arial" w:hAnsi="Arial" w:eastAsia="Arial" w:cs="Arial"/>
          <w:sz w:val="24"/>
          <w:szCs w:val="24"/>
          <w:lang w:val="ru-RU" w:bidi="ru-RU"/>
        </w:rPr>
      </w:pPr>
      <w:bookmarkStart w:id="91" w:name="sub_10187"/>
      <w:bookmarkEnd w:id="90"/>
      <w:r>
        <w:rPr>
          <w:rFonts w:ascii="Arial" w:hAnsi="Arial" w:eastAsia="Arial" w:cs="Arial"/>
          <w:sz w:val="24"/>
          <w:szCs w:val="24"/>
          <w:lang w:val="ru-RU" w:bidi="ru-RU"/>
        </w:rPr>
        <w:t xml:space="preserve">ж) автоматизированная информационная система Федеральной службы по надзору в сфере здравоохранения;</w:t>
      </w:r>
    </w:p>
    <w:p>
      <w:pPr>
        <w:spacing w:before="0" w:after="0" w:line="240" w:lineRule="auto"/>
        <w:ind w:left="0" w:right="0" w:firstLine="720"/>
        <w:jc w:val="both"/>
        <w:rPr>
          <w:rFonts w:ascii="Arial" w:hAnsi="Arial" w:eastAsia="Arial" w:cs="Arial"/>
          <w:sz w:val="24"/>
          <w:szCs w:val="24"/>
          <w:lang w:val="ru-RU" w:bidi="ru-RU"/>
        </w:rPr>
      </w:pPr>
      <w:bookmarkStart w:id="92" w:name="sub_10188"/>
      <w:bookmarkEnd w:id="91"/>
      <w:r>
        <w:rPr>
          <w:rFonts w:ascii="Arial" w:hAnsi="Arial" w:eastAsia="Arial" w:cs="Arial"/>
          <w:sz w:val="24"/>
          <w:szCs w:val="24"/>
          <w:lang w:val="ru-RU" w:bidi="ru-RU"/>
        </w:rPr>
        <w:t xml:space="preserve">з) Единая автоматизированная информационная система таможенных органов;</w:t>
      </w:r>
    </w:p>
    <w:p>
      <w:pPr>
        <w:spacing w:before="0" w:after="0" w:line="240" w:lineRule="auto"/>
        <w:ind w:left="0" w:right="0" w:firstLine="720"/>
        <w:jc w:val="both"/>
        <w:rPr>
          <w:rFonts w:ascii="Arial" w:hAnsi="Arial" w:eastAsia="Arial" w:cs="Arial"/>
          <w:sz w:val="24"/>
          <w:szCs w:val="24"/>
          <w:lang w:val="ru-RU" w:bidi="ru-RU"/>
        </w:rPr>
      </w:pPr>
      <w:bookmarkStart w:id="93" w:name="sub_10189"/>
      <w:bookmarkEnd w:id="92"/>
      <w:r>
        <w:rPr>
          <w:rFonts w:ascii="Arial" w:hAnsi="Arial" w:eastAsia="Arial" w:cs="Arial"/>
          <w:sz w:val="24"/>
          <w:szCs w:val="24"/>
          <w:lang w:val="ru-RU" w:bidi="ru-RU"/>
        </w:rPr>
        <w:t xml:space="preserve">и) информационные системы субъектов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94" w:name="sub_1019"/>
      <w:bookmarkEnd w:id="93"/>
      <w:r>
        <w:rPr>
          <w:rFonts w:ascii="Arial" w:hAnsi="Arial" w:eastAsia="Arial" w:cs="Arial"/>
          <w:sz w:val="24"/>
          <w:szCs w:val="24"/>
          <w:lang w:val="ru-RU" w:bidi="ru-RU"/>
        </w:rPr>
        <w:t xml:space="preserve">19. Сведения, представляемые государственными информационными системами федеральных органов исполнительной власти в систему мониторинга, а также сведения, передаваемые из системы мониторинга, приведены в </w:t>
      </w:r>
      <w:hyperlink>
        <w:r>
          <w:rPr>
            <w:rStyle w:val="Style_16"/>
            <w:rFonts w:ascii="Arial" w:hAnsi="Arial" w:eastAsia="Arial" w:cs="Arial"/>
            <w:color w:val="106bbe"/>
            <w:sz w:val="24"/>
            <w:szCs w:val="24"/>
            <w:lang w:val="ru-RU" w:bidi="ru-RU"/>
          </w:rPr>
          <w:t xml:space="preserve">приложении N</w:t>
        </w:r>
        <w:r>
          <w:rPr>
            <w:rStyle w:val="Style_16"/>
            <w:rFonts w:ascii="Arial" w:hAnsi="Arial" w:eastAsia="Arial" w:cs="Arial"/>
            <w:color w:val="106bbe"/>
            <w:sz w:val="24"/>
            <w:szCs w:val="24"/>
            <w:lang w:val="ru-RU" w:bidi="ru-RU"/>
          </w:rPr>
          <w:t xml:space="preserve"> </w:t>
        </w:r>
        <w:r>
          <w:rPr>
            <w:rStyle w:val="Style_16"/>
            <w:rFonts w:ascii="Arial" w:hAnsi="Arial" w:eastAsia="Arial" w:cs="Arial"/>
            <w:color w:val="106bbe"/>
            <w:sz w:val="24"/>
            <w:szCs w:val="24"/>
            <w:lang w:val="ru-RU" w:bidi="ru-RU"/>
          </w:rPr>
          <w:t xml:space="preserve">1</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Start w:id="95" w:name="sub_1020"/>
      <w:bookmarkEnd w:id="94"/>
      <w:r>
        <w:rPr>
          <w:rFonts w:ascii="Arial" w:hAnsi="Arial" w:eastAsia="Arial" w:cs="Arial"/>
          <w:sz w:val="24"/>
          <w:szCs w:val="24"/>
          <w:lang w:val="ru-RU" w:bidi="ru-RU"/>
        </w:rPr>
        <w:t xml:space="preserve">20. В рамках информационного взаимодействия система мониторинга осуществляет обмен сведениями с государственными информационными системами заинтересованных федеральных органов исполнительной власти и органов исполнительной власти субъектов Российской Федерации,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spacing w:before="0" w:after="0" w:line="240" w:lineRule="auto"/>
        <w:ind w:left="0" w:right="0" w:firstLine="720"/>
        <w:jc w:val="both"/>
        <w:rPr>
          <w:rFonts w:ascii="Arial" w:hAnsi="Arial" w:eastAsia="Arial" w:cs="Arial"/>
          <w:sz w:val="24"/>
          <w:szCs w:val="24"/>
          <w:lang w:val="ru-RU" w:bidi="ru-RU"/>
        </w:rPr>
      </w:pPr>
      <w:bookmarkEnd w:id="95"/>
      <w:r>
        <w:rPr>
          <w:rFonts w:ascii="Arial" w:hAnsi="Arial" w:eastAsia="Arial" w:cs="Arial"/>
          <w:sz w:val="24"/>
          <w:szCs w:val="24"/>
          <w:lang w:val="ru-RU" w:bidi="ru-RU"/>
        </w:rPr>
        <w:t xml:space="preserve">Система мониторинга подключается к единой системе межведомственного электронного взаимодействия в соответствии с </w:t>
      </w:r>
      <w:hyperlink r:id="rId57">
        <w:r>
          <w:rPr>
            <w:rStyle w:val="Style_16"/>
            <w:rFonts w:ascii="Arial" w:hAnsi="Arial" w:eastAsia="Arial" w:cs="Arial"/>
            <w:color w:val="106bbe"/>
            <w:sz w:val="24"/>
            <w:szCs w:val="24"/>
            <w:lang w:val="ru-RU" w:bidi="ru-RU"/>
          </w:rPr>
          <w:t xml:space="preserve">постановлением</w:t>
        </w:r>
      </w:hyperlink>
      <w:r>
        <w:rPr>
          <w:rFonts w:ascii="Arial" w:hAnsi="Arial" w:eastAsia="Arial" w:cs="Arial"/>
          <w:sz w:val="24"/>
          <w:szCs w:val="24"/>
          <w:lang w:val="ru-RU" w:bidi="ru-RU"/>
        </w:rPr>
        <w:t xml:space="preserve"> Правительства Российской Федерации от 8 сентября 2010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697 "О единой системе межведомственного электронного взаимодействия" на безвозмездной основе.</w:t>
      </w:r>
    </w:p>
    <w:p>
      <w:pPr>
        <w:spacing w:before="0" w:after="0" w:line="240" w:lineRule="auto"/>
        <w:ind w:left="0" w:right="0" w:firstLine="720"/>
        <w:jc w:val="both"/>
        <w:rPr>
          <w:rFonts w:ascii="Arial" w:hAnsi="Arial" w:eastAsia="Arial" w:cs="Arial"/>
          <w:sz w:val="24"/>
          <w:szCs w:val="24"/>
          <w:lang w:val="ru-RU" w:bidi="ru-RU"/>
        </w:rPr>
      </w:pPr>
      <w:bookmarkStart w:id="96" w:name="sub_1021"/>
      <w:r>
        <w:rPr>
          <w:rFonts w:ascii="Arial" w:hAnsi="Arial" w:eastAsia="Arial" w:cs="Arial"/>
          <w:sz w:val="24"/>
          <w:szCs w:val="24"/>
          <w:lang w:val="ru-RU" w:bidi="ru-RU"/>
        </w:rPr>
        <w:t xml:space="preserve">21. Взаимодействие системы мониторинга с информационными системами субъектов обращения лекарственных средств осуществляется посредством информационных электронных сервисов с использованием стандартных протоколов и интерфейсов электронного взаимодействия.</w:t>
      </w:r>
    </w:p>
    <w:p>
      <w:pPr>
        <w:spacing w:before="0" w:after="0" w:line="240" w:lineRule="auto"/>
        <w:ind w:left="0" w:right="0" w:firstLine="720"/>
        <w:jc w:val="both"/>
        <w:rPr>
          <w:rFonts w:ascii="Arial" w:hAnsi="Arial" w:eastAsia="Arial" w:cs="Arial"/>
          <w:sz w:val="24"/>
          <w:szCs w:val="24"/>
          <w:lang w:val="ru-RU" w:bidi="ru-RU"/>
        </w:rPr>
      </w:pPr>
      <w:bookmarkStart w:id="97" w:name="sub_1022"/>
      <w:bookmarkEnd w:id="96"/>
      <w:r>
        <w:rPr>
          <w:rFonts w:ascii="Arial" w:hAnsi="Arial" w:eastAsia="Arial" w:cs="Arial"/>
          <w:sz w:val="24"/>
          <w:szCs w:val="24"/>
          <w:lang w:val="ru-RU" w:bidi="ru-RU"/>
        </w:rPr>
        <w:t xml:space="preserve">22. Технические стандарты и требования к технологической совместимости системы мониторинга с информационными системами, указанными в </w:t>
      </w:r>
      <w:hyperlink>
        <w:r>
          <w:rPr>
            <w:rStyle w:val="Style_16"/>
            <w:rFonts w:ascii="Arial" w:hAnsi="Arial" w:eastAsia="Arial" w:cs="Arial"/>
            <w:color w:val="106bbe"/>
            <w:sz w:val="24"/>
            <w:szCs w:val="24"/>
            <w:lang w:val="ru-RU" w:bidi="ru-RU"/>
          </w:rPr>
          <w:t xml:space="preserve">пункте 18</w:t>
        </w:r>
      </w:hyperlink>
      <w:r>
        <w:rPr>
          <w:rFonts w:ascii="Arial" w:hAnsi="Arial" w:eastAsia="Arial" w:cs="Arial"/>
          <w:sz w:val="24"/>
          <w:szCs w:val="24"/>
          <w:lang w:val="ru-RU" w:bidi="ru-RU"/>
        </w:rPr>
        <w:t xml:space="preserve"> настоящего Положения, устанавливаются оператором системы мониторинга в соответствии с требованиями </w:t>
      </w:r>
      <w:hyperlink r:id="rId58">
        <w:r>
          <w:rPr>
            <w:rStyle w:val="Style_16"/>
            <w:rFonts w:ascii="Arial" w:hAnsi="Arial" w:eastAsia="Arial" w:cs="Arial"/>
            <w:color w:val="106bbe"/>
            <w:sz w:val="24"/>
            <w:szCs w:val="24"/>
            <w:lang w:val="ru-RU" w:bidi="ru-RU"/>
          </w:rPr>
          <w:t xml:space="preserve">законодательства</w:t>
        </w:r>
      </w:hyperlink>
      <w:r>
        <w:rPr>
          <w:rFonts w:ascii="Arial" w:hAnsi="Arial" w:eastAsia="Arial" w:cs="Arial"/>
          <w:sz w:val="24"/>
          <w:szCs w:val="24"/>
          <w:lang w:val="ru-RU" w:bidi="ru-RU"/>
        </w:rPr>
        <w:t xml:space="preserve"> Российской Федерации в сфере информационных технологий по согласованию с Министерством цифрового развития, связи и массовых коммуникаций Российской Федерации и оператором информационной системы, с которой осуществляется взаимодействие.</w:t>
      </w:r>
    </w:p>
    <w:p>
      <w:pPr>
        <w:spacing w:before="0" w:after="0" w:line="240" w:lineRule="auto"/>
        <w:ind w:left="0" w:right="0" w:firstLine="720"/>
        <w:jc w:val="both"/>
        <w:rPr>
          <w:rFonts w:ascii="Arial" w:hAnsi="Arial" w:eastAsia="Arial" w:cs="Arial"/>
          <w:sz w:val="24"/>
          <w:szCs w:val="24"/>
          <w:lang w:val="ru-RU" w:bidi="ru-RU"/>
        </w:rPr>
      </w:pPr>
      <w:bookmarkEnd w:id="97"/>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98" w:name="sub_1600"/>
      <w:r>
        <w:rPr>
          <w:rFonts w:ascii="Arial" w:hAnsi="Arial" w:eastAsia="Arial" w:cs="Arial"/>
          <w:b/>
          <w:bCs/>
          <w:color w:val="26282f"/>
          <w:sz w:val="24"/>
          <w:szCs w:val="24"/>
          <w:lang w:val="ru-RU" w:bidi="ru-RU"/>
        </w:rPr>
        <w:t xml:space="preserve">VI. Порядок внесения информации о лекарственных препаратах в систему мониторинга субъектами обращения лекарственных средств и ее состав</w:t>
      </w:r>
    </w:p>
    <w:p>
      <w:pPr>
        <w:spacing w:before="0" w:after="0" w:line="240" w:lineRule="auto"/>
        <w:ind w:left="0" w:right="0" w:firstLine="720"/>
        <w:jc w:val="both"/>
        <w:rPr>
          <w:rFonts w:ascii="Arial" w:hAnsi="Arial" w:eastAsia="Arial" w:cs="Arial"/>
          <w:sz w:val="24"/>
          <w:szCs w:val="24"/>
          <w:lang w:val="ru-RU" w:bidi="ru-RU"/>
        </w:rPr>
      </w:pPr>
      <w:bookmarkEnd w:id="98"/>
    </w:p>
    <w:p>
      <w:pPr>
        <w:spacing w:before="0" w:after="0" w:line="240" w:lineRule="auto"/>
        <w:ind w:left="0" w:right="0" w:firstLine="720"/>
        <w:jc w:val="both"/>
        <w:rPr>
          <w:rFonts w:ascii="Arial" w:hAnsi="Arial" w:eastAsia="Arial" w:cs="Arial"/>
          <w:sz w:val="24"/>
          <w:szCs w:val="24"/>
          <w:lang w:val="ru-RU" w:bidi="ru-RU"/>
        </w:rPr>
      </w:pPr>
      <w:bookmarkStart w:id="99" w:name="sub_1023"/>
      <w:r>
        <w:rPr>
          <w:rFonts w:ascii="Arial" w:hAnsi="Arial" w:eastAsia="Arial" w:cs="Arial"/>
          <w:sz w:val="24"/>
          <w:szCs w:val="24"/>
          <w:lang w:val="ru-RU" w:bidi="ru-RU"/>
        </w:rPr>
        <w:t xml:space="preserve">23. Внесение информации о лекарственных препаратах в систему мониторинга производится субъектами обращения лекарственных средств после прохождения ими регистрации в системе мониторинга и предоставления им личного кабинета субъекта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End w:id="99"/>
      <w:r>
        <w:rPr>
          <w:rFonts w:ascii="Arial" w:hAnsi="Arial" w:eastAsia="Arial" w:cs="Arial"/>
          <w:sz w:val="24"/>
          <w:szCs w:val="24"/>
          <w:lang w:val="ru-RU" w:bidi="ru-RU"/>
        </w:rPr>
        <w:t xml:space="preserve">Регистрация субъектов обращения лекарственных средств в системе мониторинга и предоставление личного кабинета осуществляются на основании достоверных сведений, представленных субъектами обращения лекарственных средств в систему мониторинга в электронном виде, и документов, представляемых в Федеральную службу по надзору в сфере здравоохранения.</w:t>
      </w:r>
    </w:p>
    <w:p>
      <w:pPr>
        <w:spacing w:before="0" w:after="0" w:line="240" w:lineRule="auto"/>
        <w:ind w:left="0" w:right="0" w:firstLine="720"/>
        <w:jc w:val="both"/>
        <w:rPr>
          <w:rFonts w:ascii="Arial" w:hAnsi="Arial" w:eastAsia="Arial" w:cs="Arial"/>
          <w:sz w:val="24"/>
          <w:szCs w:val="24"/>
          <w:lang w:val="ru-RU" w:bidi="ru-RU"/>
        </w:rPr>
      </w:pPr>
      <w:bookmarkStart w:id="100" w:name="sub_1024"/>
      <w:r>
        <w:rPr>
          <w:rFonts w:ascii="Arial" w:hAnsi="Arial" w:eastAsia="Arial" w:cs="Arial"/>
          <w:sz w:val="24"/>
          <w:szCs w:val="24"/>
          <w:lang w:val="ru-RU" w:bidi="ru-RU"/>
        </w:rPr>
        <w:t xml:space="preserve">24. Для осуществления регистрации в системе мониторинга субъекты обращения лекарственных средств - организации, признаваемые налоговыми резидентами Российской Федерации, индивидуальные предприниматели и представительства иностранных организаций на территории Российской Федерации, являющихся держателями или владельцами регистрационного удостоверения, вносят в регистрационную форму системы мониторинга, размещенную на официальном сайте оператора системы мониторинга в информационно-телекоммуникационной сети "Интернет", в электронном виде следующие сведения, подписанные усиленной </w:t>
      </w:r>
      <w:hyperlink r:id="rId59">
        <w:r>
          <w:rPr>
            <w:rStyle w:val="Style_16"/>
            <w:rFonts w:ascii="Arial" w:hAnsi="Arial" w:eastAsia="Arial" w:cs="Arial"/>
            <w:color w:val="106bbe"/>
            <w:sz w:val="24"/>
            <w:szCs w:val="24"/>
            <w:lang w:val="ru-RU" w:bidi="ru-RU"/>
          </w:rPr>
          <w:t xml:space="preserve">квалифицированной электронной подписью</w:t>
        </w:r>
      </w:hyperlink>
      <w:r>
        <w:rPr>
          <w:rFonts w:ascii="Arial" w:hAnsi="Arial" w:eastAsia="Arial" w:cs="Arial"/>
          <w:sz w:val="24"/>
          <w:szCs w:val="24"/>
          <w:lang w:val="ru-RU" w:bidi="ru-RU"/>
        </w:rPr>
        <w:t xml:space="preserve"> руководителя организации (представительства иностранной организации на территории Российской Федерации) или индивидуального предпринимателя:</w:t>
      </w:r>
    </w:p>
    <w:p>
      <w:pPr>
        <w:spacing w:before="0" w:after="0" w:line="240" w:lineRule="auto"/>
        <w:ind w:left="0" w:right="0" w:firstLine="720"/>
        <w:jc w:val="both"/>
        <w:rPr>
          <w:rFonts w:ascii="Arial" w:hAnsi="Arial" w:eastAsia="Arial" w:cs="Arial"/>
          <w:sz w:val="24"/>
          <w:szCs w:val="24"/>
          <w:lang w:val="ru-RU" w:bidi="ru-RU"/>
        </w:rPr>
      </w:pPr>
      <w:bookmarkStart w:id="101" w:name="sub_10245"/>
      <w:bookmarkEnd w:id="100"/>
      <w:r>
        <w:rPr>
          <w:rFonts w:ascii="Arial" w:hAnsi="Arial" w:eastAsia="Arial" w:cs="Arial"/>
          <w:sz w:val="24"/>
          <w:szCs w:val="24"/>
          <w:lang w:val="ru-RU" w:bidi="ru-RU"/>
        </w:rPr>
        <w:t xml:space="preserve">идентификационный номер налогоплательщика;</w:t>
      </w:r>
    </w:p>
    <w:p>
      <w:pPr>
        <w:spacing w:before="0" w:after="0" w:line="240" w:lineRule="auto"/>
        <w:ind w:left="0" w:right="0" w:firstLine="720"/>
        <w:jc w:val="both"/>
        <w:rPr>
          <w:rFonts w:ascii="Arial" w:hAnsi="Arial" w:eastAsia="Arial" w:cs="Arial"/>
          <w:sz w:val="24"/>
          <w:szCs w:val="24"/>
          <w:lang w:val="ru-RU" w:bidi="ru-RU"/>
        </w:rPr>
      </w:pPr>
      <w:bookmarkEnd w:id="101"/>
      <w:r>
        <w:rPr>
          <w:rFonts w:ascii="Arial" w:hAnsi="Arial" w:eastAsia="Arial" w:cs="Arial"/>
          <w:sz w:val="24"/>
          <w:szCs w:val="24"/>
          <w:lang w:val="ru-RU" w:bidi="ru-RU"/>
        </w:rPr>
        <w:t xml:space="preserve">сведения о наличии либо об отсутствии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и лицензии на медицинскую деятельность;</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фамилия, имя, отчество (при наличии) и телефон контактного лица;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адрес электронной почты.</w:t>
      </w:r>
    </w:p>
    <w:p>
      <w:pPr>
        <w:spacing w:before="0" w:after="0" w:line="240" w:lineRule="auto"/>
        <w:ind w:left="0" w:right="0" w:firstLine="720"/>
        <w:jc w:val="both"/>
        <w:rPr>
          <w:rFonts w:ascii="Arial" w:hAnsi="Arial" w:eastAsia="Arial" w:cs="Arial"/>
          <w:sz w:val="24"/>
          <w:szCs w:val="24"/>
          <w:lang w:val="ru-RU" w:bidi="ru-RU"/>
        </w:rPr>
      </w:pPr>
      <w:bookmarkStart w:id="102" w:name="sub_10246"/>
      <w:r>
        <w:rPr>
          <w:rFonts w:ascii="Arial" w:hAnsi="Arial" w:eastAsia="Arial" w:cs="Arial"/>
          <w:sz w:val="24"/>
          <w:szCs w:val="24"/>
          <w:lang w:val="ru-RU" w:bidi="ru-RU"/>
        </w:rPr>
        <w:t xml:space="preserve">Субъекты обращения лекарственных средств - организации, признаваемые налоговыми резидентами Российской Федерации, индивидуальные предприниматели, не имеющие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и лицензии на медицинскую деятельность, а также представительства иностранных организаций на территории Российской Федерации, являющихся держателями или владельцами регистрационного удостоверения и не имеющих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и лицензии на медицинскую деятельность, не позднее 10 календарных дней с даты внесения сведений, предусмотренных </w:t>
      </w:r>
      <w:hyperlink>
        <w:r>
          <w:rPr>
            <w:rStyle w:val="Style_16"/>
            <w:rFonts w:ascii="Arial" w:hAnsi="Arial" w:eastAsia="Arial" w:cs="Arial"/>
            <w:color w:val="106bbe"/>
            <w:sz w:val="24"/>
            <w:szCs w:val="24"/>
            <w:lang w:val="ru-RU" w:bidi="ru-RU"/>
          </w:rPr>
          <w:t xml:space="preserve">абзацами вторым - пятым</w:t>
        </w:r>
      </w:hyperlink>
      <w:r>
        <w:rPr>
          <w:rFonts w:ascii="Arial" w:hAnsi="Arial" w:eastAsia="Arial" w:cs="Arial"/>
          <w:sz w:val="24"/>
          <w:szCs w:val="24"/>
          <w:lang w:val="ru-RU" w:bidi="ru-RU"/>
        </w:rPr>
        <w:t xml:space="preserve"> настоящего пункта, представляют также в Федеральную службу по надзору в сфере здравоохранения заявление о регистрации в системе мониторинга (далее - заявление) на бумажном носителе по форме, утверждаемой Министерством здравоохранения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103" w:name="sub_1025"/>
      <w:bookmarkEnd w:id="102"/>
      <w:r>
        <w:rPr>
          <w:rFonts w:ascii="Arial" w:hAnsi="Arial" w:eastAsia="Arial" w:cs="Arial"/>
          <w:sz w:val="24"/>
          <w:szCs w:val="24"/>
          <w:lang w:val="ru-RU" w:bidi="ru-RU"/>
        </w:rPr>
        <w:t xml:space="preserve">25. Для осуществления регистрации в системе мониторинга субъекты обращения лекарственных средств - иностранные организации, являющиеся держателями или владельцами регистрационного удостоверения, не признаваемые налоговыми резидентами Российской Федерации и не имеющие представительств на территории Российской Федерации, вносят в регистрационную форму системы мониторинга, размещенную на официальном сайте оператора системы мониторинга в информационно-телекоммуникационной сети "Интернет", в электронном виде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104" w:name="sub_10252"/>
      <w:bookmarkEnd w:id="103"/>
      <w:r>
        <w:rPr>
          <w:rFonts w:ascii="Arial" w:hAnsi="Arial" w:eastAsia="Arial" w:cs="Arial"/>
          <w:sz w:val="24"/>
          <w:szCs w:val="24"/>
          <w:lang w:val="ru-RU" w:bidi="ru-RU"/>
        </w:rPr>
        <w:t xml:space="preserve">наименование держателя или владельца регистрационного удостоверения;</w:t>
      </w:r>
    </w:p>
    <w:p>
      <w:pPr>
        <w:spacing w:before="0" w:after="0" w:line="240" w:lineRule="auto"/>
        <w:ind w:left="0" w:right="0" w:firstLine="720"/>
        <w:jc w:val="both"/>
        <w:rPr>
          <w:rFonts w:ascii="Arial" w:hAnsi="Arial" w:eastAsia="Arial" w:cs="Arial"/>
          <w:sz w:val="24"/>
          <w:szCs w:val="24"/>
          <w:lang w:val="ru-RU" w:bidi="ru-RU"/>
        </w:rPr>
      </w:pPr>
      <w:bookmarkEnd w:id="104"/>
      <w:r>
        <w:rPr>
          <w:rFonts w:ascii="Arial" w:hAnsi="Arial" w:eastAsia="Arial" w:cs="Arial"/>
          <w:sz w:val="24"/>
          <w:szCs w:val="24"/>
          <w:lang w:val="ru-RU" w:bidi="ru-RU"/>
        </w:rPr>
        <w:t xml:space="preserve">код налогоплательщика в стране регистрации;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код страны регистрации;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фамилия, имя, отчество (при наличии) и телефон контактного лица;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адрес электронной почты.</w:t>
      </w:r>
    </w:p>
    <w:p>
      <w:pPr>
        <w:spacing w:before="0" w:after="0" w:line="240" w:lineRule="auto"/>
        <w:ind w:left="0" w:right="0" w:firstLine="720"/>
        <w:jc w:val="both"/>
        <w:rPr>
          <w:rFonts w:ascii="Arial" w:hAnsi="Arial" w:eastAsia="Arial" w:cs="Arial"/>
          <w:sz w:val="24"/>
          <w:szCs w:val="24"/>
          <w:lang w:val="ru-RU" w:bidi="ru-RU"/>
        </w:rPr>
      </w:pPr>
      <w:bookmarkStart w:id="105" w:name="sub_10257"/>
      <w:r>
        <w:rPr>
          <w:rFonts w:ascii="Arial" w:hAnsi="Arial" w:eastAsia="Arial" w:cs="Arial"/>
          <w:sz w:val="24"/>
          <w:szCs w:val="24"/>
          <w:lang w:val="ru-RU" w:bidi="ru-RU"/>
        </w:rPr>
        <w:t xml:space="preserve">Уполномоченные представители субъектов обращения лекарственных средств - иностранных организаций, являющихся держателями или владельцами регистрационного удостоверения, не признаваемых налоговыми резидентами Российской Федерации и не имеющих представительств на территории Российской Федерации, не позднее 10 календарных дней с даты внесения сведений, предусмотренных </w:t>
      </w:r>
      <w:hyperlink>
        <w:r>
          <w:rPr>
            <w:rStyle w:val="Style_16"/>
            <w:rFonts w:ascii="Arial" w:hAnsi="Arial" w:eastAsia="Arial" w:cs="Arial"/>
            <w:color w:val="106bbe"/>
            <w:sz w:val="24"/>
            <w:szCs w:val="24"/>
            <w:lang w:val="ru-RU" w:bidi="ru-RU"/>
          </w:rPr>
          <w:t xml:space="preserve">абзацами вторым - шестым</w:t>
        </w:r>
      </w:hyperlink>
      <w:r>
        <w:rPr>
          <w:rFonts w:ascii="Arial" w:hAnsi="Arial" w:eastAsia="Arial" w:cs="Arial"/>
          <w:sz w:val="24"/>
          <w:szCs w:val="24"/>
          <w:lang w:val="ru-RU" w:bidi="ru-RU"/>
        </w:rPr>
        <w:t xml:space="preserve"> настоящего пункта, представляют также в Федеральную службу по надзору в сфере здравоохранения оригиналы документов, подтверждающих право представления интересов указанных субъектов обращения лекарственных средств, и заявление на бумажном носителе по форме, утвержденной Министерством здравоохранения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106" w:name="sub_1026"/>
      <w:bookmarkEnd w:id="105"/>
      <w:r>
        <w:rPr>
          <w:rFonts w:ascii="Arial" w:hAnsi="Arial" w:eastAsia="Arial" w:cs="Arial"/>
          <w:sz w:val="24"/>
          <w:szCs w:val="24"/>
          <w:lang w:val="ru-RU" w:bidi="ru-RU"/>
        </w:rPr>
        <w:t xml:space="preserve">26. Обработка и проверка сведений, представляемых в систему мониторинга для регистрации, производится в автоматическом режиме, в том числе посредством взаимодействия с иными государственными информационными системами с использованием единой системы межведомственного электронного взаимодействия, в течение 14 рабочих дней с даты подачи субъектами обращения лекарственных средств сведений в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End w:id="106"/>
      <w:r>
        <w:rPr>
          <w:rFonts w:ascii="Arial" w:hAnsi="Arial" w:eastAsia="Arial" w:cs="Arial"/>
          <w:sz w:val="24"/>
          <w:szCs w:val="24"/>
          <w:lang w:val="ru-RU" w:bidi="ru-RU"/>
        </w:rPr>
        <w:t xml:space="preserve">Федеральная служба по надзору в сфере здравоохранения рассматривает заявления, представленные в соответствии с </w:t>
      </w:r>
      <w:hyperlink>
        <w:r>
          <w:rPr>
            <w:rStyle w:val="Style_16"/>
            <w:rFonts w:ascii="Arial" w:hAnsi="Arial" w:eastAsia="Arial" w:cs="Arial"/>
            <w:color w:val="106bbe"/>
            <w:sz w:val="24"/>
            <w:szCs w:val="24"/>
            <w:lang w:val="ru-RU" w:bidi="ru-RU"/>
          </w:rPr>
          <w:t xml:space="preserve">абзацем шестым пункта 24</w:t>
        </w:r>
      </w:hyperlink>
      <w:r>
        <w:rPr>
          <w:rFonts w:ascii="Arial" w:hAnsi="Arial" w:eastAsia="Arial" w:cs="Arial"/>
          <w:sz w:val="24"/>
          <w:szCs w:val="24"/>
          <w:lang w:val="ru-RU" w:bidi="ru-RU"/>
        </w:rPr>
        <w:t xml:space="preserve"> настоящего Положения, а также заявления и оригиналы документов, представленные в соответствии с </w:t>
      </w:r>
      <w:hyperlink>
        <w:r>
          <w:rPr>
            <w:rStyle w:val="Style_16"/>
            <w:rFonts w:ascii="Arial" w:hAnsi="Arial" w:eastAsia="Arial" w:cs="Arial"/>
            <w:color w:val="106bbe"/>
            <w:sz w:val="24"/>
            <w:szCs w:val="24"/>
            <w:lang w:val="ru-RU" w:bidi="ru-RU"/>
          </w:rPr>
          <w:t xml:space="preserve">абзацем седьмым пункта 25</w:t>
        </w:r>
      </w:hyperlink>
      <w:r>
        <w:rPr>
          <w:rFonts w:ascii="Arial" w:hAnsi="Arial" w:eastAsia="Arial" w:cs="Arial"/>
          <w:sz w:val="24"/>
          <w:szCs w:val="24"/>
          <w:lang w:val="ru-RU" w:bidi="ru-RU"/>
        </w:rPr>
        <w:t xml:space="preserve"> настоящего Положения, в срок не более 5 рабочих дней и передает информацию о результатах рассмотрения заявлений и оригиналов документов в систему мониторинга в течение 1 рабочего дня со дня принятия соответствующего решения.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Решение о регистрации (об отказе в регистрации) субъекта обращения лекарственных средств в системе мониторинга принимается Федеральной службой по надзору в сфере здравоохранения посредством функционала системы мониторинга.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Решение о регистрации субъекта обращения лекарственных средств в системе мониторинга принимается при отсутствии расхождений между информацией, предусмотренной заявлением, и сведениями, внесенными в систему мониторинга (в случаях, когда заявления подавались в соответствии с </w:t>
      </w:r>
      <w:hyperlink>
        <w:r>
          <w:rPr>
            <w:rStyle w:val="Style_16"/>
            <w:rFonts w:ascii="Arial" w:hAnsi="Arial" w:eastAsia="Arial" w:cs="Arial"/>
            <w:color w:val="106bbe"/>
            <w:sz w:val="24"/>
            <w:szCs w:val="24"/>
            <w:lang w:val="ru-RU" w:bidi="ru-RU"/>
          </w:rPr>
          <w:t xml:space="preserve">абзацами шестым пункта 24</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седьмым пункта 25</w:t>
        </w:r>
      </w:hyperlink>
      <w:r>
        <w:rPr>
          <w:rFonts w:ascii="Arial" w:hAnsi="Arial" w:eastAsia="Arial" w:cs="Arial"/>
          <w:sz w:val="24"/>
          <w:szCs w:val="24"/>
          <w:lang w:val="ru-RU" w:bidi="ru-RU"/>
        </w:rPr>
        <w:t xml:space="preserve"> настоящего Положения), и при подтверждении достоверности сведений, внесенных в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107" w:name="sub_1027"/>
      <w:r>
        <w:rPr>
          <w:rFonts w:ascii="Arial" w:hAnsi="Arial" w:eastAsia="Arial" w:cs="Arial"/>
          <w:sz w:val="24"/>
          <w:szCs w:val="24"/>
          <w:lang w:val="ru-RU" w:bidi="ru-RU"/>
        </w:rPr>
        <w:t xml:space="preserve">27. Субъектам обращения лекарственных средств отказывается в регистрации в системе мониторинга по следующим причинам:</w:t>
      </w:r>
    </w:p>
    <w:p>
      <w:pPr>
        <w:spacing w:before="0" w:after="0" w:line="240" w:lineRule="auto"/>
        <w:ind w:left="0" w:right="0" w:firstLine="720"/>
        <w:jc w:val="both"/>
        <w:rPr>
          <w:rFonts w:ascii="Arial" w:hAnsi="Arial" w:eastAsia="Arial" w:cs="Arial"/>
          <w:sz w:val="24"/>
          <w:szCs w:val="24"/>
          <w:lang w:val="ru-RU" w:bidi="ru-RU"/>
        </w:rPr>
      </w:pPr>
      <w:bookmarkStart w:id="108" w:name="sub_10271"/>
      <w:bookmarkEnd w:id="107"/>
      <w:r>
        <w:rPr>
          <w:rFonts w:ascii="Arial" w:hAnsi="Arial" w:eastAsia="Arial" w:cs="Arial"/>
          <w:sz w:val="24"/>
          <w:szCs w:val="24"/>
          <w:lang w:val="ru-RU" w:bidi="ru-RU"/>
        </w:rPr>
        <w:t xml:space="preserve">а) в отношении производителей лекарственных средств на территории Российской Федерации, осуществляющих производственные стадии фасовки (упаковки) лекарственных препаратов во вторичную (потребительскую) упаковку и (или) третичную (транспортную) упаковку (а при ее отсутствии - в первичную упаковку)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End w:id="108"/>
      <w:r>
        <w:rPr>
          <w:rFonts w:ascii="Arial" w:hAnsi="Arial" w:eastAsia="Arial" w:cs="Arial"/>
          <w:sz w:val="24"/>
          <w:szCs w:val="24"/>
          <w:lang w:val="ru-RU" w:bidi="ru-RU"/>
        </w:rPr>
        <w:t xml:space="preserve">несоответствие данных владельца квалифицированного сертификата ключа проверки </w:t>
      </w:r>
      <w:hyperlink r:id="rId60">
        <w:r>
          <w:rPr>
            <w:rStyle w:val="Style_16"/>
            <w:rFonts w:ascii="Arial" w:hAnsi="Arial" w:eastAsia="Arial" w:cs="Arial"/>
            <w:color w:val="106bbe"/>
            <w:sz w:val="24"/>
            <w:szCs w:val="24"/>
            <w:lang w:val="ru-RU" w:bidi="ru-RU"/>
          </w:rPr>
          <w:t xml:space="preserve">электронной подписи</w:t>
        </w:r>
      </w:hyperlink>
      <w:r>
        <w:rPr>
          <w:rFonts w:ascii="Arial" w:hAnsi="Arial" w:eastAsia="Arial" w:cs="Arial"/>
          <w:sz w:val="24"/>
          <w:szCs w:val="24"/>
          <w:lang w:val="ru-RU" w:bidi="ru-RU"/>
        </w:rPr>
        <w:t xml:space="preserve"> (далее - квалифицированный сертификат) данным руководителя организации, а также отсутствие сведений о квалифицированном сертификате, выданном руководителю организации;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отсутствие сведений о записях в Едином государственном реестре юридических лиц;</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отсутствие сведений о действующей лицензии в Едином реестре лицензий на производство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109" w:name="sub_10272"/>
      <w:r>
        <w:rPr>
          <w:rFonts w:ascii="Arial" w:hAnsi="Arial" w:eastAsia="Arial" w:cs="Arial"/>
          <w:sz w:val="24"/>
          <w:szCs w:val="24"/>
          <w:lang w:val="ru-RU" w:bidi="ru-RU"/>
        </w:rPr>
        <w:t xml:space="preserve">б) в отношении держателей или владельцев регистрационного удостоверения (в случае когда лекарственный препарат производится за пределами Российской Федерации), являющихся организациями, признаваемыми налоговыми резидентами Российской Федерации или индивидуальными предпринимателями и не имеющими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и лицензии на медицинскую деятельность:</w:t>
      </w:r>
    </w:p>
    <w:p>
      <w:pPr>
        <w:spacing w:before="0" w:after="0" w:line="240" w:lineRule="auto"/>
        <w:ind w:left="0" w:right="0" w:firstLine="720"/>
        <w:jc w:val="both"/>
        <w:rPr>
          <w:rFonts w:ascii="Arial" w:hAnsi="Arial" w:eastAsia="Arial" w:cs="Arial"/>
          <w:sz w:val="24"/>
          <w:szCs w:val="24"/>
          <w:lang w:val="ru-RU" w:bidi="ru-RU"/>
        </w:rPr>
      </w:pPr>
      <w:bookmarkEnd w:id="109"/>
      <w:r>
        <w:rPr>
          <w:rFonts w:ascii="Arial" w:hAnsi="Arial" w:eastAsia="Arial" w:cs="Arial"/>
          <w:sz w:val="24"/>
          <w:szCs w:val="24"/>
          <w:lang w:val="ru-RU" w:bidi="ru-RU"/>
        </w:rPr>
        <w:t xml:space="preserve">несоответствие данных владельца квалифицированного сертификата данным руководителя организации или индивидуального</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предпринимателя, отсутствие сведений о квалифицированном сертификате, выданном руководителю организации или индивидуальному предпринимателю;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отсутствие сведений о записях в Едином государственном реестре юридических лиц или Едином государственном реестре индивидуальных предпринимателей;</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наличие расхождений между информацией, предусмотренной заявлением, представленным в соответствии с </w:t>
      </w:r>
      <w:hyperlink>
        <w:r>
          <w:rPr>
            <w:rStyle w:val="Style_16"/>
            <w:rFonts w:ascii="Arial" w:hAnsi="Arial" w:eastAsia="Arial" w:cs="Arial"/>
            <w:color w:val="106bbe"/>
            <w:sz w:val="24"/>
            <w:szCs w:val="24"/>
            <w:lang w:val="ru-RU" w:bidi="ru-RU"/>
          </w:rPr>
          <w:t xml:space="preserve">абзацем шестым пункта 24</w:t>
        </w:r>
      </w:hyperlink>
      <w:r>
        <w:rPr>
          <w:rFonts w:ascii="Arial" w:hAnsi="Arial" w:eastAsia="Arial" w:cs="Arial"/>
          <w:sz w:val="24"/>
          <w:szCs w:val="24"/>
          <w:lang w:val="ru-RU" w:bidi="ru-RU"/>
        </w:rPr>
        <w:t xml:space="preserve"> настоящего Положения, и сведениями, представленными в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110" w:name="sub_10273"/>
      <w:r>
        <w:rPr>
          <w:rFonts w:ascii="Arial" w:hAnsi="Arial" w:eastAsia="Arial" w:cs="Arial"/>
          <w:sz w:val="24"/>
          <w:szCs w:val="24"/>
          <w:lang w:val="ru-RU" w:bidi="ru-RU"/>
        </w:rPr>
        <w:t xml:space="preserve">в) в отношении иностранных организаций, держателей или владельцев регистрационного удостоверения, не признаваемых налоговыми резидентами Российской Федерации и не имеющих представительств на территории Российской Федерации, - наличие расхождений между информацией, предусмотренной заявлением, представленным в соответствии с </w:t>
      </w:r>
      <w:hyperlink>
        <w:r>
          <w:rPr>
            <w:rStyle w:val="Style_16"/>
            <w:rFonts w:ascii="Arial" w:hAnsi="Arial" w:eastAsia="Arial" w:cs="Arial"/>
            <w:color w:val="106bbe"/>
            <w:sz w:val="24"/>
            <w:szCs w:val="24"/>
            <w:lang w:val="ru-RU" w:bidi="ru-RU"/>
          </w:rPr>
          <w:t xml:space="preserve">абзацем седьмым пункта 25</w:t>
        </w:r>
      </w:hyperlink>
      <w:r>
        <w:rPr>
          <w:rFonts w:ascii="Arial" w:hAnsi="Arial" w:eastAsia="Arial" w:cs="Arial"/>
          <w:sz w:val="24"/>
          <w:szCs w:val="24"/>
          <w:lang w:val="ru-RU" w:bidi="ru-RU"/>
        </w:rPr>
        <w:t xml:space="preserve"> настоящего Положения, и сведениями, представленными в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111" w:name="sub_10274"/>
      <w:bookmarkEnd w:id="110"/>
      <w:r>
        <w:rPr>
          <w:rFonts w:ascii="Arial" w:hAnsi="Arial" w:eastAsia="Arial" w:cs="Arial"/>
          <w:sz w:val="24"/>
          <w:szCs w:val="24"/>
          <w:lang w:val="ru-RU" w:bidi="ru-RU"/>
        </w:rPr>
        <w:t xml:space="preserve">г) в отношении представительств иностранных организаций на территории Российской Федерации, являющихся держателями или владельцами регистрационного удостоверения:</w:t>
      </w:r>
    </w:p>
    <w:p>
      <w:pPr>
        <w:spacing w:before="0" w:after="0" w:line="240" w:lineRule="auto"/>
        <w:ind w:left="0" w:right="0" w:firstLine="720"/>
        <w:jc w:val="both"/>
        <w:rPr>
          <w:rFonts w:ascii="Arial" w:hAnsi="Arial" w:eastAsia="Arial" w:cs="Arial"/>
          <w:sz w:val="24"/>
          <w:szCs w:val="24"/>
          <w:lang w:val="ru-RU" w:bidi="ru-RU"/>
        </w:rPr>
      </w:pPr>
      <w:bookmarkEnd w:id="111"/>
      <w:r>
        <w:rPr>
          <w:rFonts w:ascii="Arial" w:hAnsi="Arial" w:eastAsia="Arial" w:cs="Arial"/>
          <w:sz w:val="24"/>
          <w:szCs w:val="24"/>
          <w:lang w:val="ru-RU" w:bidi="ru-RU"/>
        </w:rPr>
        <w:t xml:space="preserve">несоответствие данных владельца квалифицированного сертификата данным руководителя представительства, а также отсутствие сведений о квалифицированном сертификате, выданном руководителю представительства;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отсутствие сведений о записях в государственном реестре аккредитованных филиалов, представительств иностранных юридических лиц;</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наличие расхождений между информацией, предусмотренной заявлением, представленным в соответствии с </w:t>
      </w:r>
      <w:hyperlink>
        <w:r>
          <w:rPr>
            <w:rStyle w:val="Style_16"/>
            <w:rFonts w:ascii="Arial" w:hAnsi="Arial" w:eastAsia="Arial" w:cs="Arial"/>
            <w:color w:val="106bbe"/>
            <w:sz w:val="24"/>
            <w:szCs w:val="24"/>
            <w:lang w:val="ru-RU" w:bidi="ru-RU"/>
          </w:rPr>
          <w:t xml:space="preserve">абзацем шестым пункта 24</w:t>
        </w:r>
      </w:hyperlink>
      <w:r>
        <w:rPr>
          <w:rFonts w:ascii="Arial" w:hAnsi="Arial" w:eastAsia="Arial" w:cs="Arial"/>
          <w:sz w:val="24"/>
          <w:szCs w:val="24"/>
          <w:lang w:val="ru-RU" w:bidi="ru-RU"/>
        </w:rPr>
        <w:t xml:space="preserve"> настоящего Положения, и сведениями, представленными в систему мониторинга (для представительств иностранных организаций на территории Российской Федерации, являющихся держателями или владельцами регистрационного удостоверения и не имеющих лицензии на производство лекарственных средств, лицензии на фармацевтическую деятельность (включая оптовую и розничную торговлю лекарственными средствами) и лицензии на медицинскую деятельность);</w:t>
      </w:r>
    </w:p>
    <w:p>
      <w:pPr>
        <w:spacing w:before="0" w:after="0" w:line="240" w:lineRule="auto"/>
        <w:ind w:left="0" w:right="0" w:firstLine="720"/>
        <w:jc w:val="both"/>
        <w:rPr>
          <w:rFonts w:ascii="Arial" w:hAnsi="Arial" w:eastAsia="Arial" w:cs="Arial"/>
          <w:sz w:val="24"/>
          <w:szCs w:val="24"/>
          <w:lang w:val="ru-RU" w:bidi="ru-RU"/>
        </w:rPr>
      </w:pPr>
      <w:bookmarkStart w:id="112" w:name="sub_10275"/>
      <w:r>
        <w:rPr>
          <w:rFonts w:ascii="Arial" w:hAnsi="Arial" w:eastAsia="Arial" w:cs="Arial"/>
          <w:sz w:val="24"/>
          <w:szCs w:val="24"/>
          <w:lang w:val="ru-RU" w:bidi="ru-RU"/>
        </w:rPr>
        <w:t xml:space="preserve">д) в отношении организаций оптовой торговли лекарственными препаратами, организаций розничной торговли лекарственными препаратами, медицинских организаций и индивидуальных предпринимателей:</w:t>
      </w:r>
    </w:p>
    <w:p>
      <w:pPr>
        <w:spacing w:before="0" w:after="0" w:line="240" w:lineRule="auto"/>
        <w:ind w:left="0" w:right="0" w:firstLine="720"/>
        <w:jc w:val="both"/>
        <w:rPr>
          <w:rFonts w:ascii="Arial" w:hAnsi="Arial" w:eastAsia="Arial" w:cs="Arial"/>
          <w:sz w:val="24"/>
          <w:szCs w:val="24"/>
          <w:lang w:val="ru-RU" w:bidi="ru-RU"/>
        </w:rPr>
      </w:pPr>
      <w:bookmarkEnd w:id="112"/>
      <w:r>
        <w:rPr>
          <w:rFonts w:ascii="Arial" w:hAnsi="Arial" w:eastAsia="Arial" w:cs="Arial"/>
          <w:sz w:val="24"/>
          <w:szCs w:val="24"/>
          <w:lang w:val="ru-RU" w:bidi="ru-RU"/>
        </w:rPr>
        <w:t xml:space="preserve">несоответствие данных владельца квалифицированного сертификата данным руководителя организации, а также отсутствие сведений о квалифицированном сертификате, выданном руководителю организации;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отсутствие сведений о записях в Едином государственном реестре юридических лиц или Едином государственном реестре индивидуальных предпринимателей;</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отсутствие сведений о действующей лицензии в Едином реестре лицензий на медицинскую и фармацевтическую деятельность.</w:t>
      </w:r>
    </w:p>
    <w:p>
      <w:pPr>
        <w:spacing w:before="0" w:after="0" w:line="240" w:lineRule="auto"/>
        <w:ind w:left="0" w:right="0" w:firstLine="720"/>
        <w:jc w:val="both"/>
        <w:rPr>
          <w:rFonts w:ascii="Arial" w:hAnsi="Arial" w:eastAsia="Arial" w:cs="Arial"/>
          <w:sz w:val="24"/>
          <w:szCs w:val="24"/>
          <w:lang w:val="ru-RU" w:bidi="ru-RU"/>
        </w:rPr>
      </w:pPr>
      <w:bookmarkStart w:id="113" w:name="sub_1028"/>
      <w:r>
        <w:rPr>
          <w:rFonts w:ascii="Arial" w:hAnsi="Arial" w:eastAsia="Arial" w:cs="Arial"/>
          <w:sz w:val="24"/>
          <w:szCs w:val="24"/>
          <w:lang w:val="ru-RU" w:bidi="ru-RU"/>
        </w:rPr>
        <w:t xml:space="preserve">28. По результатам регистрации субъекта обращения лекарственных средств в системе мониторинга и предоставлении ему личного кабинета на адрес электронной почты, указанный при подаче сведений, оператором системы мониторинга с использованием функционала системы мониторинга отправляется соответствующее уведомление. При этом повторное использование одного и того же адреса электронной почты для регистрации личных кабинетов различных субъектов обращения лекарственных препаратов не допускается.</w:t>
      </w:r>
    </w:p>
    <w:p>
      <w:pPr>
        <w:spacing w:before="0" w:after="0" w:line="240" w:lineRule="auto"/>
        <w:ind w:left="0" w:right="0" w:firstLine="720"/>
        <w:jc w:val="both"/>
        <w:rPr>
          <w:rFonts w:ascii="Arial" w:hAnsi="Arial" w:eastAsia="Arial" w:cs="Arial"/>
          <w:sz w:val="24"/>
          <w:szCs w:val="24"/>
          <w:lang w:val="ru-RU" w:bidi="ru-RU"/>
        </w:rPr>
      </w:pPr>
      <w:bookmarkStart w:id="114" w:name="sub_1029"/>
      <w:bookmarkEnd w:id="113"/>
      <w:r>
        <w:rPr>
          <w:rFonts w:ascii="Arial" w:hAnsi="Arial" w:eastAsia="Arial" w:cs="Arial"/>
          <w:sz w:val="24"/>
          <w:szCs w:val="24"/>
          <w:lang w:val="ru-RU" w:bidi="ru-RU"/>
        </w:rPr>
        <w:t xml:space="preserve">29. Субъект обращения лекарственных средств, получивший уведомление о регистрации в системе мониторинга, при активации функций личного кабинета вносит в систему мониторинга перечень адресов мест осуществления деятельности путем выбора такого адреса из адресов, указанных в лицензиях на производство лекарственных средств, лицензиях на фармацевтическую деятельность (включая оптовую и розничную торговлю лекарственными средствами) и лицензиях на медицинскую деятельность, а также перечень адресов фармацевтических складов (при наличии указанных лицензий).</w:t>
      </w:r>
    </w:p>
    <w:p>
      <w:pPr>
        <w:spacing w:before="0" w:after="0" w:line="240" w:lineRule="auto"/>
        <w:ind w:left="0" w:right="0" w:firstLine="720"/>
        <w:jc w:val="both"/>
        <w:rPr>
          <w:rFonts w:ascii="Arial" w:hAnsi="Arial" w:eastAsia="Arial" w:cs="Arial"/>
          <w:sz w:val="24"/>
          <w:szCs w:val="24"/>
          <w:lang w:val="ru-RU" w:bidi="ru-RU"/>
        </w:rPr>
      </w:pPr>
      <w:bookmarkEnd w:id="114"/>
      <w:r>
        <w:rPr>
          <w:rFonts w:ascii="Arial" w:hAnsi="Arial" w:eastAsia="Arial" w:cs="Arial"/>
          <w:sz w:val="24"/>
          <w:szCs w:val="24"/>
          <w:lang w:val="ru-RU" w:bidi="ru-RU"/>
        </w:rPr>
        <w:t xml:space="preserve">Субъект обращения лекарственных средств - держатель или владелец регистрационного удостоверения произведенного вне территории Российской Федерации лекарственного препарата и (или) его представительство на территории Российской Федерации, получившие уведомление о регистрации в системе мониторинга, вносят в систему мониторинга информацию о производственных площадках, осуществляющих производственную стадию фасовки (упаковки) лекарственных препаратов во вторичную (потребительскую) упаковку лекарственного препарата (а при ее отсутствии - в первичную упаковку лекарственного препарата) и производственную стадию выпускающего контроля качества.</w:t>
      </w:r>
    </w:p>
    <w:p>
      <w:pPr>
        <w:spacing w:before="0" w:after="0" w:line="240" w:lineRule="auto"/>
        <w:ind w:left="0" w:right="0" w:firstLine="720"/>
        <w:jc w:val="both"/>
        <w:rPr>
          <w:rFonts w:ascii="Arial" w:hAnsi="Arial" w:eastAsia="Arial" w:cs="Arial"/>
          <w:sz w:val="24"/>
          <w:szCs w:val="24"/>
          <w:lang w:val="ru-RU" w:bidi="ru-RU"/>
        </w:rPr>
      </w:pPr>
      <w:bookmarkStart w:id="115" w:name="sub_1030"/>
      <w:r>
        <w:rPr>
          <w:rFonts w:ascii="Arial" w:hAnsi="Arial" w:eastAsia="Arial" w:cs="Arial"/>
          <w:sz w:val="24"/>
          <w:szCs w:val="24"/>
          <w:lang w:val="ru-RU" w:bidi="ru-RU"/>
        </w:rPr>
        <w:t xml:space="preserve">30. Передача сведений субъектами обращения лекарственных средств в систему мониторинга осуществляется на основе разработанных информационных электронных сервисов оператором системы мониторинга с использованием стандартных протоколов и интерфейсов электронного взаимодействия.</w:t>
      </w:r>
    </w:p>
    <w:p>
      <w:pPr>
        <w:spacing w:before="0" w:after="0" w:line="240" w:lineRule="auto"/>
        <w:ind w:left="0" w:right="0" w:firstLine="720"/>
        <w:jc w:val="both"/>
        <w:rPr>
          <w:rFonts w:ascii="Arial" w:hAnsi="Arial" w:eastAsia="Arial" w:cs="Arial"/>
          <w:sz w:val="24"/>
          <w:szCs w:val="24"/>
          <w:lang w:val="ru-RU" w:bidi="ru-RU"/>
        </w:rPr>
      </w:pPr>
      <w:bookmarkEnd w:id="115"/>
      <w:r>
        <w:rPr>
          <w:rFonts w:ascii="Arial" w:hAnsi="Arial" w:eastAsia="Arial" w:cs="Arial"/>
          <w:sz w:val="24"/>
          <w:szCs w:val="24"/>
          <w:lang w:val="ru-RU" w:bidi="ru-RU"/>
        </w:rPr>
        <w:t xml:space="preserve">Авторизация субъектов обращения лекарственных средств - организаций, признаваемых налоговыми резидентами Российской Федерации, индивидуальных предпринимателей и представительств иностранных организаций на территории Российской Федерации, являющихся держателями или владельцами регистрационного удостоверения, в системе мониторинга осуществляется посредством использования квалифицированного сертификата.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Авторизация субъектов обращения лекарственных средств - иностранных организаций, являющихся держателями или владельцами регистрационного удостоверения, не признаваемых налоговыми резидентами Российской Федерации и не имеющих представительств на территории Российской Федерации, в системе мониторинга осуществляется посредством использования простой </w:t>
      </w:r>
      <w:hyperlink r:id="rId61">
        <w:r>
          <w:rPr>
            <w:rStyle w:val="Style_16"/>
            <w:rFonts w:ascii="Arial" w:hAnsi="Arial" w:eastAsia="Arial" w:cs="Arial"/>
            <w:color w:val="106bbe"/>
            <w:sz w:val="24"/>
            <w:szCs w:val="24"/>
            <w:lang w:val="ru-RU" w:bidi="ru-RU"/>
          </w:rPr>
          <w:t xml:space="preserve">электронной подписи</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Start w:id="116" w:name="sub_1031"/>
      <w:r>
        <w:rPr>
          <w:rFonts w:ascii="Arial" w:hAnsi="Arial" w:eastAsia="Arial" w:cs="Arial"/>
          <w:sz w:val="24"/>
          <w:szCs w:val="24"/>
          <w:lang w:val="ru-RU" w:bidi="ru-RU"/>
        </w:rPr>
        <w:t xml:space="preserve">31. Сведения, передаваемые в систему мониторинга, формируются и представляются в форме электронных документов, подписанных усиленной </w:t>
      </w:r>
      <w:hyperlink r:id="rId62">
        <w:r>
          <w:rPr>
            <w:rStyle w:val="Style_16"/>
            <w:rFonts w:ascii="Arial" w:hAnsi="Arial" w:eastAsia="Arial" w:cs="Arial"/>
            <w:color w:val="106bbe"/>
            <w:sz w:val="24"/>
            <w:szCs w:val="24"/>
            <w:lang w:val="ru-RU" w:bidi="ru-RU"/>
          </w:rPr>
          <w:t xml:space="preserve">квалифицированной электронной подписью</w:t>
        </w:r>
      </w:hyperlink>
      <w:r>
        <w:rPr>
          <w:rFonts w:ascii="Arial" w:hAnsi="Arial" w:eastAsia="Arial" w:cs="Arial"/>
          <w:sz w:val="24"/>
          <w:szCs w:val="24"/>
          <w:lang w:val="ru-RU" w:bidi="ru-RU"/>
        </w:rPr>
        <w:t xml:space="preserve">, за исключением случаев, предусмотренных </w:t>
      </w:r>
      <w:hyperlink>
        <w:r>
          <w:rPr>
            <w:rStyle w:val="Style_16"/>
            <w:rFonts w:ascii="Arial" w:hAnsi="Arial" w:eastAsia="Arial" w:cs="Arial"/>
            <w:color w:val="106bbe"/>
            <w:sz w:val="24"/>
            <w:szCs w:val="24"/>
            <w:lang w:val="ru-RU" w:bidi="ru-RU"/>
          </w:rPr>
          <w:t xml:space="preserve">абзацами вторым - шестым</w:t>
        </w:r>
      </w:hyperlink>
      <w:r>
        <w:rPr>
          <w:rFonts w:ascii="Arial" w:hAnsi="Arial" w:eastAsia="Arial" w:cs="Arial"/>
          <w:sz w:val="24"/>
          <w:szCs w:val="24"/>
          <w:lang w:val="ru-RU" w:bidi="ru-RU"/>
        </w:rPr>
        <w:t xml:space="preserve"> настоящего пункта.</w:t>
      </w:r>
    </w:p>
    <w:p>
      <w:pPr>
        <w:spacing w:before="0" w:after="0" w:line="240" w:lineRule="auto"/>
        <w:ind w:left="0" w:right="0" w:firstLine="720"/>
        <w:jc w:val="both"/>
        <w:rPr>
          <w:rFonts w:ascii="Arial" w:hAnsi="Arial" w:eastAsia="Arial" w:cs="Arial"/>
          <w:sz w:val="24"/>
          <w:szCs w:val="24"/>
          <w:lang w:val="ru-RU" w:bidi="ru-RU"/>
        </w:rPr>
      </w:pPr>
      <w:bookmarkStart w:id="117" w:name="sub_10312"/>
      <w:bookmarkEnd w:id="116"/>
      <w:r>
        <w:rPr>
          <w:rFonts w:ascii="Arial" w:hAnsi="Arial" w:eastAsia="Arial" w:cs="Arial"/>
          <w:sz w:val="24"/>
          <w:szCs w:val="24"/>
          <w:lang w:val="ru-RU" w:bidi="ru-RU"/>
        </w:rPr>
        <w:t xml:space="preserve">Не подписываются усиленной квалифицированной электронной подписью:</w:t>
      </w:r>
    </w:p>
    <w:p>
      <w:pPr>
        <w:spacing w:before="0" w:after="0" w:line="240" w:lineRule="auto"/>
        <w:ind w:left="0" w:right="0" w:firstLine="720"/>
        <w:jc w:val="both"/>
        <w:rPr>
          <w:rFonts w:ascii="Arial" w:hAnsi="Arial" w:eastAsia="Arial" w:cs="Arial"/>
          <w:sz w:val="24"/>
          <w:szCs w:val="24"/>
          <w:lang w:val="ru-RU" w:bidi="ru-RU"/>
        </w:rPr>
      </w:pPr>
      <w:bookmarkEnd w:id="117"/>
      <w:r>
        <w:rPr>
          <w:rFonts w:ascii="Arial" w:hAnsi="Arial" w:eastAsia="Arial" w:cs="Arial"/>
          <w:sz w:val="24"/>
          <w:szCs w:val="24"/>
          <w:lang w:val="ru-RU" w:bidi="ru-RU"/>
        </w:rPr>
        <w:t xml:space="preserve">сведения о розничной торговле лекарственными препаратами, передаваемые субъектами обращения лекарственных средств в электронной форме в составе фискальных документов в соответствии с </w:t>
      </w:r>
      <w:hyperlink r:id="rId63">
        <w:r>
          <w:rPr>
            <w:rStyle w:val="Style_16"/>
            <w:rFonts w:ascii="Arial" w:hAnsi="Arial" w:eastAsia="Arial" w:cs="Arial"/>
            <w:color w:val="106bbe"/>
            <w:sz w:val="24"/>
            <w:szCs w:val="24"/>
            <w:lang w:val="ru-RU" w:bidi="ru-RU"/>
          </w:rPr>
          <w:t xml:space="preserve">законодательством</w:t>
        </w:r>
      </w:hyperlink>
      <w:r>
        <w:rPr>
          <w:rFonts w:ascii="Arial" w:hAnsi="Arial" w:eastAsia="Arial" w:cs="Arial"/>
          <w:sz w:val="24"/>
          <w:szCs w:val="24"/>
          <w:lang w:val="ru-RU" w:bidi="ru-RU"/>
        </w:rPr>
        <w:t xml:space="preserve"> Российской Федерации о применении контрольно-кассовой техники;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сведения о выводе из оборота лекарственных препаратов, передаваемые субъектами обращения лекарственных средств в электронной форме с использованием регистраторов выбытия или контрольно-кассовой техники (при отпуске бесплатно или со скидкой лекарственных препаратов по рецепту на лекарственные препараты);</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сведения, передаваемые субъектами обращения лекарственных средств в электронной форме с использованием устройств регистрации эмиссии;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сведения, передаваемые в соответствии с настоящим Положением организациями - субъектами обращения лекарственных средств, не являющимися организациями, признаваемыми налоговыми резидентами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118" w:name="sub_1032"/>
      <w:r>
        <w:rPr>
          <w:rFonts w:ascii="Arial" w:hAnsi="Arial" w:eastAsia="Arial" w:cs="Arial"/>
          <w:sz w:val="24"/>
          <w:szCs w:val="24"/>
          <w:lang w:val="ru-RU" w:bidi="ru-RU"/>
        </w:rPr>
        <w:t xml:space="preserve">32. Передача сведений в систему мониторинга осуществляется посредством направления файлов формата, согласованного с Министерством здравоохранения Российской Федерации и размещенного оператором системы мониторинга в информационно-телекоммуникационной сети "Интернет" на его официальном сайте.</w:t>
      </w:r>
    </w:p>
    <w:p>
      <w:pPr>
        <w:spacing w:before="0" w:after="0" w:line="240" w:lineRule="auto"/>
        <w:ind w:left="0" w:right="0" w:firstLine="720"/>
        <w:jc w:val="both"/>
        <w:rPr>
          <w:rFonts w:ascii="Arial" w:hAnsi="Arial" w:eastAsia="Arial" w:cs="Arial"/>
          <w:sz w:val="24"/>
          <w:szCs w:val="24"/>
          <w:lang w:val="ru-RU" w:bidi="ru-RU"/>
        </w:rPr>
      </w:pPr>
      <w:bookmarkEnd w:id="118"/>
      <w:r>
        <w:rPr>
          <w:rFonts w:ascii="Arial" w:hAnsi="Arial" w:eastAsia="Arial" w:cs="Arial"/>
          <w:sz w:val="24"/>
          <w:szCs w:val="24"/>
          <w:lang w:val="ru-RU" w:bidi="ru-RU"/>
        </w:rPr>
        <w:t xml:space="preserve">Датой представления сведений в систему мониторинга считается дата, зафиксированная в квитанции о приеме сведений, формируемой при их фиксации в системе мониторинга в форме электронного документа.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Представление сведений в систему мониторинга субъектом обращения лекарственных средств при осуществлении операций с лекарственным препаратом осуществляется последовательно, за исключением случаев, предусмотренных настоящим Положением. При этом сведения об очередной операции с лекарственным препаратом передаются после получения субъектами обращения лекарственных средств подтверждения об успешной обработке системой мониторинга сведений о предыдущей операции с лекарственным препаратом.</w:t>
      </w:r>
    </w:p>
    <w:p>
      <w:pPr>
        <w:spacing w:before="0" w:after="0" w:line="240" w:lineRule="auto"/>
        <w:ind w:left="0" w:right="0" w:firstLine="720"/>
        <w:jc w:val="both"/>
        <w:rPr>
          <w:rFonts w:ascii="Arial" w:hAnsi="Arial" w:eastAsia="Arial" w:cs="Arial"/>
          <w:sz w:val="24"/>
          <w:szCs w:val="24"/>
          <w:lang w:val="ru-RU" w:bidi="ru-RU"/>
        </w:rPr>
      </w:pPr>
      <w:bookmarkStart w:id="119" w:name="sub_1033"/>
      <w:r>
        <w:rPr>
          <w:rFonts w:ascii="Arial" w:hAnsi="Arial" w:eastAsia="Arial" w:cs="Arial"/>
          <w:sz w:val="24"/>
          <w:szCs w:val="24"/>
          <w:lang w:val="ru-RU" w:bidi="ru-RU"/>
        </w:rPr>
        <w:t xml:space="preserve">33. При описании лекарственных препаратов внесение сведений в информационный ресурс, обеспечивающий учет и хранение достоверных данных о товарах по соответствующей товарной номенклатуре, и систему мониторинга осуществляется следующими субъектами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120" w:name="sub_10332"/>
      <w:bookmarkEnd w:id="119"/>
      <w:r>
        <w:rPr>
          <w:rFonts w:ascii="Arial" w:hAnsi="Arial" w:eastAsia="Arial" w:cs="Arial"/>
          <w:sz w:val="24"/>
          <w:szCs w:val="24"/>
          <w:lang w:val="ru-RU" w:bidi="ru-RU"/>
        </w:rPr>
        <w:t xml:space="preserve">в случае производства лекарственных препаратов в Российской Федерации - производителями лекарственных средств, осуществляющими завершение производственной стадии фасовки (упаковки) лекарственных препаратов во вторичную (потребительскую) упаковку лекарственного препарата (а при ее отсутствии - в первичную упаковку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121" w:name="sub_10333"/>
      <w:bookmarkEnd w:id="120"/>
      <w:r>
        <w:rPr>
          <w:rFonts w:ascii="Arial" w:hAnsi="Arial" w:eastAsia="Arial" w:cs="Arial"/>
          <w:sz w:val="24"/>
          <w:szCs w:val="24"/>
          <w:lang w:val="ru-RU" w:bidi="ru-RU"/>
        </w:rPr>
        <w:t xml:space="preserve">в случае производства лекарственных препаратов за пределами территории Российской Федерации (в случае иностранного производства) - держателями или владельцами регистрационного удостоверения и (или) их представительствами на территории Российской Федерации или уполномоченными представителями.</w:t>
      </w:r>
    </w:p>
    <w:p>
      <w:pPr>
        <w:spacing w:before="0" w:after="0" w:line="240" w:lineRule="auto"/>
        <w:ind w:left="0" w:right="0" w:firstLine="720"/>
        <w:jc w:val="both"/>
        <w:rPr>
          <w:rFonts w:ascii="Arial" w:hAnsi="Arial" w:eastAsia="Arial" w:cs="Arial"/>
          <w:sz w:val="24"/>
          <w:szCs w:val="24"/>
          <w:lang w:val="ru-RU" w:bidi="ru-RU"/>
        </w:rPr>
      </w:pPr>
      <w:bookmarkEnd w:id="121"/>
      <w:r>
        <w:rPr>
          <w:rFonts w:ascii="Arial" w:hAnsi="Arial" w:eastAsia="Arial" w:cs="Arial"/>
          <w:sz w:val="24"/>
          <w:szCs w:val="24"/>
          <w:lang w:val="ru-RU" w:bidi="ru-RU"/>
        </w:rPr>
        <w:t xml:space="preserve">Перечень сведений, представляемых при описании лекарственных препаратов субъектами обращения лекарственных средств в информационный ресурс, обеспечивающий учет и хранение достоверных данных о товарах по соответствующей товарной номенклатуре, приведен в </w:t>
      </w:r>
      <w:hyperlink>
        <w:r>
          <w:rPr>
            <w:rStyle w:val="Style_16"/>
            <w:rFonts w:ascii="Arial" w:hAnsi="Arial" w:eastAsia="Arial" w:cs="Arial"/>
            <w:color w:val="106bbe"/>
            <w:sz w:val="24"/>
            <w:szCs w:val="24"/>
            <w:lang w:val="ru-RU" w:bidi="ru-RU"/>
          </w:rPr>
          <w:t xml:space="preserve">приложении N</w:t>
        </w:r>
        <w:r>
          <w:rPr>
            <w:rStyle w:val="Style_16"/>
            <w:rFonts w:ascii="Arial" w:hAnsi="Arial" w:eastAsia="Arial" w:cs="Arial"/>
            <w:color w:val="106bbe"/>
            <w:sz w:val="24"/>
            <w:szCs w:val="24"/>
            <w:lang w:val="ru-RU" w:bidi="ru-RU"/>
          </w:rPr>
          <w:t xml:space="preserve"> </w:t>
        </w:r>
        <w:r>
          <w:rPr>
            <w:rStyle w:val="Style_16"/>
            <w:rFonts w:ascii="Arial" w:hAnsi="Arial" w:eastAsia="Arial" w:cs="Arial"/>
            <w:color w:val="106bbe"/>
            <w:sz w:val="24"/>
            <w:szCs w:val="24"/>
            <w:lang w:val="ru-RU" w:bidi="ru-RU"/>
          </w:rPr>
          <w:t xml:space="preserve">2</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Субъекты обращения лекарственных средств, указанные в </w:t>
      </w:r>
      <w:hyperlink>
        <w:r>
          <w:rPr>
            <w:rStyle w:val="Style_16"/>
            <w:rFonts w:ascii="Arial" w:hAnsi="Arial" w:eastAsia="Arial" w:cs="Arial"/>
            <w:color w:val="106bbe"/>
            <w:sz w:val="24"/>
            <w:szCs w:val="24"/>
            <w:lang w:val="ru-RU" w:bidi="ru-RU"/>
          </w:rPr>
          <w:t xml:space="preserve">абзацах втором</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третьем</w:t>
        </w:r>
      </w:hyperlink>
      <w:r>
        <w:rPr>
          <w:rFonts w:ascii="Arial" w:hAnsi="Arial" w:eastAsia="Arial" w:cs="Arial"/>
          <w:sz w:val="24"/>
          <w:szCs w:val="24"/>
          <w:lang w:val="ru-RU" w:bidi="ru-RU"/>
        </w:rPr>
        <w:t xml:space="preserve"> настоящего пункта, регистрируют лекарственные препараты в системе мониторинга на основании электронной заявки, содержащей:</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глобальный идентификационный номер торговой единицы;</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номер регистрационного удостоверения и дату регистрации лекарственного препарата в государственном реестре лекарственных средств.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Обработка полученных сведений осуществляется в автоматическом режиме путем формирования запроса на получение сведений о лекарственном препарате из единой государственной информационной системы в сфере здравоохранения и информационного ресурса, обеспечивающего учет и хранение достоверных данных о товарах по соответствующей товарной номенклатуре.</w:t>
      </w:r>
    </w:p>
    <w:p>
      <w:pPr>
        <w:spacing w:before="0" w:after="0" w:line="240" w:lineRule="auto"/>
        <w:ind w:left="0" w:right="0" w:firstLine="720"/>
        <w:jc w:val="both"/>
        <w:rPr>
          <w:rFonts w:ascii="Arial" w:hAnsi="Arial" w:eastAsia="Arial" w:cs="Arial"/>
          <w:sz w:val="24"/>
          <w:szCs w:val="24"/>
          <w:lang w:val="ru-RU" w:bidi="ru-RU"/>
        </w:rPr>
      </w:pPr>
      <w:bookmarkStart w:id="122" w:name="sub_1034"/>
      <w:r>
        <w:rPr>
          <w:rFonts w:ascii="Arial" w:hAnsi="Arial" w:eastAsia="Arial" w:cs="Arial"/>
          <w:sz w:val="24"/>
          <w:szCs w:val="24"/>
          <w:lang w:val="ru-RU" w:bidi="ru-RU"/>
        </w:rPr>
        <w:t xml:space="preserve">34. Сведения, представляемые субъектами обращения лекарственных средств в систему мониторинга при вводе в оборот лекарственных препаратов, приведены в </w:t>
      </w:r>
      <w:hyperlink>
        <w:r>
          <w:rPr>
            <w:rStyle w:val="Style_16"/>
            <w:rFonts w:ascii="Arial" w:hAnsi="Arial" w:eastAsia="Arial" w:cs="Arial"/>
            <w:color w:val="106bbe"/>
            <w:sz w:val="24"/>
            <w:szCs w:val="24"/>
            <w:lang w:val="ru-RU" w:bidi="ru-RU"/>
          </w:rPr>
          <w:t xml:space="preserve">приложении N</w:t>
        </w:r>
        <w:r>
          <w:rPr>
            <w:rStyle w:val="Style_16"/>
            <w:rFonts w:ascii="Arial" w:hAnsi="Arial" w:eastAsia="Arial" w:cs="Arial"/>
            <w:color w:val="106bbe"/>
            <w:sz w:val="24"/>
            <w:szCs w:val="24"/>
            <w:lang w:val="ru-RU" w:bidi="ru-RU"/>
          </w:rPr>
          <w:t xml:space="preserve"> </w:t>
        </w:r>
        <w:r>
          <w:rPr>
            <w:rStyle w:val="Style_16"/>
            <w:rFonts w:ascii="Arial" w:hAnsi="Arial" w:eastAsia="Arial" w:cs="Arial"/>
            <w:color w:val="106bbe"/>
            <w:sz w:val="24"/>
            <w:szCs w:val="24"/>
            <w:lang w:val="ru-RU" w:bidi="ru-RU"/>
          </w:rPr>
          <w:t xml:space="preserve">3</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End w:id="122"/>
      <w:r>
        <w:rPr>
          <w:rFonts w:ascii="Arial" w:hAnsi="Arial" w:eastAsia="Arial" w:cs="Arial"/>
          <w:sz w:val="24"/>
          <w:szCs w:val="24"/>
          <w:lang w:val="ru-RU" w:bidi="ru-RU"/>
        </w:rPr>
        <w:t xml:space="preserve">Сведения, представляемые субъектами обращения лекарственных средств в систему мониторинга при выводе из оборота лекарственных препаратов, приведены в </w:t>
      </w:r>
      <w:hyperlink>
        <w:r>
          <w:rPr>
            <w:rStyle w:val="Style_16"/>
            <w:rFonts w:ascii="Arial" w:hAnsi="Arial" w:eastAsia="Arial" w:cs="Arial"/>
            <w:color w:val="106bbe"/>
            <w:sz w:val="24"/>
            <w:szCs w:val="24"/>
            <w:lang w:val="ru-RU" w:bidi="ru-RU"/>
          </w:rPr>
          <w:t xml:space="preserve">приложении N</w:t>
        </w:r>
        <w:r>
          <w:rPr>
            <w:rStyle w:val="Style_16"/>
            <w:rFonts w:ascii="Arial" w:hAnsi="Arial" w:eastAsia="Arial" w:cs="Arial"/>
            <w:color w:val="106bbe"/>
            <w:sz w:val="24"/>
            <w:szCs w:val="24"/>
            <w:lang w:val="ru-RU" w:bidi="ru-RU"/>
          </w:rPr>
          <w:t xml:space="preserve"> </w:t>
        </w:r>
        <w:r>
          <w:rPr>
            <w:rStyle w:val="Style_16"/>
            <w:rFonts w:ascii="Arial" w:hAnsi="Arial" w:eastAsia="Arial" w:cs="Arial"/>
            <w:color w:val="106bbe"/>
            <w:sz w:val="24"/>
            <w:szCs w:val="24"/>
            <w:lang w:val="ru-RU" w:bidi="ru-RU"/>
          </w:rPr>
          <w:t xml:space="preserve">4</w:t>
        </w:r>
      </w:hyperlink>
      <w:r>
        <w:rPr>
          <w:rFonts w:ascii="Arial" w:hAnsi="Arial" w:eastAsia="Arial" w:cs="Arial"/>
          <w:sz w:val="24"/>
          <w:szCs w:val="24"/>
          <w:lang w:val="ru-RU" w:bidi="ru-RU"/>
        </w:rPr>
        <w:t xml:space="preserve">.</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23" w:name="sub_1035"/>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23"/>
      <w:r>
        <w:rPr>
          <w:rFonts w:ascii="Arial" w:hAnsi="Arial" w:eastAsia="Arial" w:cs="Arial"/>
          <w:i/>
          <w:iCs/>
          <w:color w:val="353842"/>
          <w:sz w:val="24"/>
          <w:szCs w:val="24"/>
          <w:shd w:val="clear" w:fill="f0f0f0"/>
          <w:lang w:val="ru-RU" w:bidi="ru-RU"/>
        </w:rPr>
        <w:t xml:space="preserve">Пункт 35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64">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65">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35. В рамках ввода в оборот лекарственных препаратов на территории Российской Федерации, произведенных на территории Российской Федерации, субъект обращения лекарственных средств, осуществляющий фасовку (упаковку) лекарственного препарата во вторичную (потребительскую) упаковку (в случае ее отсутствия - в первичную упаковку), до представления сведений о дальнейших операциях с такими лекарственными препаратами представляет в систему мониторинга с использованием устройства регистрации эмиссии сведения, предусмотренные </w:t>
      </w:r>
      <w:hyperlink>
        <w:r>
          <w:rPr>
            <w:rStyle w:val="Style_16"/>
            <w:rFonts w:ascii="Arial" w:hAnsi="Arial" w:eastAsia="Arial" w:cs="Arial"/>
            <w:color w:val="106bbe"/>
            <w:sz w:val="24"/>
            <w:szCs w:val="24"/>
            <w:lang w:val="ru-RU" w:bidi="ru-RU"/>
          </w:rPr>
          <w:t xml:space="preserve">пунктом 1</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осуществлении отбора образцов лекарственного препарата в рамках контроля качества произведенного лекарственного препарата субъект обращения лекарственных средств, осуществляющий отбор образцов лекарственного препарата,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2</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4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Субъект обращения лекарственных средств, осуществляющий производственную стадию фасовки (упаковки)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препарата), в течение 5 рабочих дней с даты завершения производственной стадии выпускающего контроля качества до представления сведений о дальнейших операциях с введенными в оборот лекарственными препаратами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2</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24" w:name="sub_1036"/>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24"/>
      <w:r>
        <w:rPr>
          <w:rFonts w:ascii="Arial" w:hAnsi="Arial" w:eastAsia="Arial" w:cs="Arial"/>
          <w:i/>
          <w:iCs/>
          <w:color w:val="353842"/>
          <w:sz w:val="24"/>
          <w:szCs w:val="24"/>
          <w:shd w:val="clear" w:fill="f0f0f0"/>
          <w:lang w:val="ru-RU" w:bidi="ru-RU"/>
        </w:rPr>
        <w:t xml:space="preserve">Пункт 36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66">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67">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36. В рамках ввода в оборот лекарственных препаратов на территории Российской Федерации, произведенных за пределами территории Российской Федерации, субъект обращения лекарственных средств, являющийся держателем или владельцем регистрационного удостоверения, или представительство иностранной организации на территории Российской Федерации, являющейся держателем или владельцем регистрационного удостоверения, при завершении производственной стадии упаковки (в случае отсутствия вторичной упаковки - стадии фасовки) лекарственных препаратов, до представления сведений о дальнейших операциях с такими лекарственными препаратами представляют в систему мониторинга с использованием устройства регистрации эмиссии сведения, предусмотренные </w:t>
      </w:r>
      <w:hyperlink>
        <w:r>
          <w:rPr>
            <w:rStyle w:val="Style_16"/>
            <w:rFonts w:ascii="Arial" w:hAnsi="Arial" w:eastAsia="Arial" w:cs="Arial"/>
            <w:color w:val="106bbe"/>
            <w:sz w:val="24"/>
            <w:szCs w:val="24"/>
            <w:lang w:val="ru-RU" w:bidi="ru-RU"/>
          </w:rPr>
          <w:t xml:space="preserve">пунктом 3</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Start w:id="125" w:name="sub_1037"/>
      <w:r>
        <w:rPr>
          <w:rFonts w:ascii="Arial" w:hAnsi="Arial" w:eastAsia="Arial" w:cs="Arial"/>
          <w:sz w:val="24"/>
          <w:szCs w:val="24"/>
          <w:lang w:val="ru-RU" w:bidi="ru-RU"/>
        </w:rPr>
        <w:t xml:space="preserve">37. В рамках ввоза лекарственных препаратов в Российскую Федерацию субъект обращения лекарственных средств, являющийся держателем или владельцем регистрационного удостоверения, или представительство иностранной организации на территории Российской Федерации, являющейся держателем или владельцем регистрационного удостоверения, в течение 45 рабочих дней с даты отгрузки лекарственных препаратов в Российскую Федерацию до доставки лекарственных препаратов в место прибытия на территории Российской Федерации и представления сведений о дальнейших операциях с такими лекарственными препаратами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4</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End w:id="125"/>
      <w:r>
        <w:rPr>
          <w:rFonts w:ascii="Arial" w:hAnsi="Arial" w:eastAsia="Arial" w:cs="Arial"/>
          <w:sz w:val="24"/>
          <w:szCs w:val="24"/>
          <w:lang w:val="ru-RU" w:bidi="ru-RU"/>
        </w:rPr>
        <w:t xml:space="preserve">Субъект обращения лекарственных средств, осуществляющий ввоз лекарственных препаратов в Российскую Федерацию, в течение 5 рабочих дней с даты доставки лекарственных препаратов в место прибытия на территории Российской Федерации до представления сведений о принятии решения таможенными органами о выпуске лекарственных препаратов для внутреннего потребления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5</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совершении таможенных операций при таможенном декларировании и помещении лекарственных препаратов под таможенную процедуру выпуска для внутреннего потребления таможенный орган:</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запрашивает в системе мониторинга сведения о серийном глобальном идентификационном номере торговой единицы или групповом коде групповой упаковки, в которой находится такой лекарственный препарат (в случае ввоза групповой упаковки целиком), для осуществления сверки с данными, указанными в декларации на лекарственный препарат;</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передает в систему мониторинга данные о выпуске для внутреннего потребления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внесении изменений в сведения, указанные в декларации на лекарственный препарат, в течение 5 рабочих дней после выпуска для внутреннего потребления лекарственного препарата таможенный орган передает в систему мониторинга скорректированные данные о лекарственном препарате.</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осуществлении отборов образцов лекарственных препаратов в зоне таможенного контроля в целях подтверждения соответствия лекарственных препаратов субъект обращения лекарственных средств, осуществляющий ввоз лекарственных препаратов в Российскую Федерацию,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2</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4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передаче прав собственности в зоне таможенного контроля на лекарственные препараты, помещенные под таможенную процедуру таможенного склада, субъект обращения лекарственных средств, осуществляющий ввоз лекарственных препаратов в Российскую Федерацию, в течение 5 рабочих дней с даты оформления соответствующих документов о передаче права собственности на лекарственные препараты до представления сведений о дальнейших операциях с лекарственными препаратами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6</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этом субъект обращения лекарственных средств, которому осуществлена передача прав собственности на лекарственный препарат, помещенный под таможенную процедуру таможенного склада, в течение 5 рабочих дней с даты оформления соответствующих документов о передаче права собственности на лекарственный препарат и регистрации в системе мониторинга сведений о переданных лекарственных препаратах до представления сведений о дальнейших операциях с лекарственными препаратами подтверждает достоверность сведений, содержащихся в системе мониторинга, о принимаемых лекарственных препаратах путем представления сведений в систему мониторинга, предусмотренных </w:t>
      </w:r>
      <w:hyperlink>
        <w:r>
          <w:rPr>
            <w:rStyle w:val="Style_16"/>
            <w:rFonts w:ascii="Arial" w:hAnsi="Arial" w:eastAsia="Arial" w:cs="Arial"/>
            <w:color w:val="106bbe"/>
            <w:sz w:val="24"/>
            <w:szCs w:val="24"/>
            <w:lang w:val="ru-RU" w:bidi="ru-RU"/>
          </w:rPr>
          <w:t xml:space="preserve">пунктом 7</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перемещении лекарственных препаратов между зонами таможенного контроля субъект обращения лекарственных средств, осуществляющий ввоз лекарственных препаратов в Российскую Федерацию, или субъект обращения лекарственных средств, которому осуществлена передача прав собственности на лекарственный препарат, помещенный под таможенную процедуру таможенного склада, в течение 5 рабочих дней с даты такого перемещения до представления сведений о дальнейших операциях с лекарственным препаратом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8</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Субъект обращения лекарственных средств, осуществляющий ввоз лекарственных препаратов в Российскую Федерацию, в течение 5 рабочих дней с даты решения о выпуске лекарственных препаратов для внутреннего потребления, принятого таможенными органами, до представления сведений о дальнейших операциях с лекарственными препаратами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9</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перемещении лекарственных препаратов из зоны таможенного контроля субъект обращения лекарственных средств, осуществляющий ввоз лекарственных препаратов в Российскую Федерацию, или субъект обращения лекарственных средств, которому осуществлена передача прав собственности на лекарственные препараты, поместивший лекарственные препараты под таможенную процедуру таможенного склада, в течение 5 рабочих дней с даты приемки лекарственных препаратов на фармацевтический склад и завершения таможенной процедуры выпуска товара для внутреннего потребления (или с даты решения о выпуске лекарственных препаратов для внутреннего потребления, принятого таможенными органами, при применении процедуры условного выпуска товаров) до представления сведений о дальнейших операциях с лекарственными препаратами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10</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Start w:id="126" w:name="sub_1038"/>
      <w:r>
        <w:rPr>
          <w:rFonts w:ascii="Arial" w:hAnsi="Arial" w:eastAsia="Arial" w:cs="Arial"/>
          <w:sz w:val="24"/>
          <w:szCs w:val="24"/>
          <w:lang w:val="ru-RU" w:bidi="ru-RU"/>
        </w:rPr>
        <w:t xml:space="preserve">38. В рамках ввоза лекарственных препаратов в Российскую Федерацию из государств - членов Евразийского экономического союза субъект обращения лекарственных средств, являющийся держателем или владельцем регистрационного удостоверения, или представительство иностранной организации на территории Российской Федерации, являющейся держателем или владельцем регистрационного удостоверения, в течение 5 рабочих дней с даты отгрузки лекарственных препаратов в Российскую Федерацию до представления сведений о дальнейших операциях с такими лекарственными препаратами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11</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End w:id="126"/>
      <w:r>
        <w:rPr>
          <w:rFonts w:ascii="Arial" w:hAnsi="Arial" w:eastAsia="Arial" w:cs="Arial"/>
          <w:sz w:val="24"/>
          <w:szCs w:val="24"/>
          <w:lang w:val="ru-RU" w:bidi="ru-RU"/>
        </w:rPr>
        <w:t xml:space="preserve">Субъект обращения лекарственных средств, осуществляющий приемку на фармацевтический склад лекарственных препаратов при ввозе в Российскую Федерацию из государств - членов Евразийского экономического союза, в течение 5 рабочих дней с даты приемки лекарственных препаратов до представления сведений о дальнейших операциях с такими лекарственными препаратами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12</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осуществлении ввода в оборот лекарственных препаратов на территории Российской Федерации в рамках ввоза лекарственных препаратов в Российскую Федерацию из государств - членов Евразийского экономического союза субъект обращения лекарственных средств, осуществляющий приемку на фармацевтический склад лекарственных препаратов, в течение 5 рабочих дней с даты получения документов о подтверждении соответствия продукции до представления сведений о дальнейших операциях с такими лекарственными препаратами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13</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Start w:id="127" w:name="sub_1039"/>
      <w:r>
        <w:rPr>
          <w:rFonts w:ascii="Arial" w:hAnsi="Arial" w:eastAsia="Arial" w:cs="Arial"/>
          <w:sz w:val="24"/>
          <w:szCs w:val="24"/>
          <w:lang w:val="ru-RU" w:bidi="ru-RU"/>
        </w:rPr>
        <w:t xml:space="preserve">39. Сведения, представляемые субъектами обращения лекарственных средств в систему мониторинга при осуществлении операций с групповой упаковкой, приведены в </w:t>
      </w:r>
      <w:hyperlink>
        <w:r>
          <w:rPr>
            <w:rStyle w:val="Style_16"/>
            <w:rFonts w:ascii="Arial" w:hAnsi="Arial" w:eastAsia="Arial" w:cs="Arial"/>
            <w:color w:val="106bbe"/>
            <w:sz w:val="24"/>
            <w:szCs w:val="24"/>
            <w:lang w:val="ru-RU" w:bidi="ru-RU"/>
          </w:rPr>
          <w:t xml:space="preserve">приложении N</w:t>
        </w:r>
        <w:r>
          <w:rPr>
            <w:rStyle w:val="Style_16"/>
            <w:rFonts w:ascii="Arial" w:hAnsi="Arial" w:eastAsia="Arial" w:cs="Arial"/>
            <w:color w:val="106bbe"/>
            <w:sz w:val="24"/>
            <w:szCs w:val="24"/>
            <w:lang w:val="ru-RU" w:bidi="ru-RU"/>
          </w:rPr>
          <w:t xml:space="preserve"> </w:t>
        </w:r>
        <w:r>
          <w:rPr>
            <w:rStyle w:val="Style_16"/>
            <w:rFonts w:ascii="Arial" w:hAnsi="Arial" w:eastAsia="Arial" w:cs="Arial"/>
            <w:color w:val="106bbe"/>
            <w:sz w:val="24"/>
            <w:szCs w:val="24"/>
            <w:lang w:val="ru-RU" w:bidi="ru-RU"/>
          </w:rPr>
          <w:t xml:space="preserve">5</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Start w:id="128" w:name="sub_1040"/>
      <w:bookmarkEnd w:id="127"/>
      <w:r>
        <w:rPr>
          <w:rFonts w:ascii="Arial" w:hAnsi="Arial" w:eastAsia="Arial" w:cs="Arial"/>
          <w:sz w:val="24"/>
          <w:szCs w:val="24"/>
          <w:lang w:val="ru-RU" w:bidi="ru-RU"/>
        </w:rPr>
        <w:t xml:space="preserve">40. При осуществлении агрегирования субъект обращения лекарственных средств наносит на третичную (транспортную) упаковку лекарственного препарата групповой код 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1</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5 к настоящему Положению, до представления сведений о дальнейших операциях с таким лекарственным препаратом.</w:t>
      </w:r>
    </w:p>
    <w:p>
      <w:pPr>
        <w:spacing w:before="0" w:after="0" w:line="240" w:lineRule="auto"/>
        <w:ind w:left="0" w:right="0" w:firstLine="720"/>
        <w:jc w:val="both"/>
        <w:rPr>
          <w:rFonts w:ascii="Arial" w:hAnsi="Arial" w:eastAsia="Arial" w:cs="Arial"/>
          <w:sz w:val="24"/>
          <w:szCs w:val="24"/>
          <w:lang w:val="ru-RU" w:bidi="ru-RU"/>
        </w:rPr>
      </w:pPr>
      <w:bookmarkStart w:id="129" w:name="sub_1041"/>
      <w:bookmarkEnd w:id="128"/>
      <w:r>
        <w:rPr>
          <w:rFonts w:ascii="Arial" w:hAnsi="Arial" w:eastAsia="Arial" w:cs="Arial"/>
          <w:sz w:val="24"/>
          <w:szCs w:val="24"/>
          <w:lang w:val="ru-RU" w:bidi="ru-RU"/>
        </w:rPr>
        <w:t xml:space="preserve">41. При расформировании третичной (транспортной) упаковки лекарственного препарата, изъятии лекарственных препаратов из третичной (транспортной) упаковки лекарственного препарата, дополнительном вложении лекарственных препаратов в третичную (транспортную) упаковку лекарственного препарата субъект обращения лекарственных средств для лекарственных препаратов, находящихся на территории Российской Федерации, в течение 5 рабочих дней или для лекарственных препаратов, находящихся за пределами территории Российской Федерации, в течение 20 рабочих дней с даты соответствующей операции с лекарственными препаратами или третичной (транспортной) упаковкой лекарственного препарата, но до представления сведений о дальнейших операциях с такими лекарственными препаратами или третичной (транспортной) упаковкой лекарственного препарата, представляют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пунктами 2-4</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5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Start w:id="130" w:name="sub_1042"/>
      <w:bookmarkEnd w:id="129"/>
      <w:r>
        <w:rPr>
          <w:rFonts w:ascii="Arial" w:hAnsi="Arial" w:eastAsia="Arial" w:cs="Arial"/>
          <w:sz w:val="24"/>
          <w:szCs w:val="24"/>
          <w:lang w:val="ru-RU" w:bidi="ru-RU"/>
        </w:rPr>
        <w:t xml:space="preserve">42. Сведения, представляемые субъектами обращения лекарственных средств в систему мониторинга при обороте и внутреннем перемещении лекарственных препаратов, приведены в </w:t>
      </w:r>
      <w:hyperlink>
        <w:r>
          <w:rPr>
            <w:rStyle w:val="Style_16"/>
            <w:rFonts w:ascii="Arial" w:hAnsi="Arial" w:eastAsia="Arial" w:cs="Arial"/>
            <w:color w:val="106bbe"/>
            <w:sz w:val="24"/>
            <w:szCs w:val="24"/>
            <w:lang w:val="ru-RU" w:bidi="ru-RU"/>
          </w:rPr>
          <w:t xml:space="preserve">приложении N</w:t>
        </w:r>
        <w:r>
          <w:rPr>
            <w:rStyle w:val="Style_16"/>
            <w:rFonts w:ascii="Arial" w:hAnsi="Arial" w:eastAsia="Arial" w:cs="Arial"/>
            <w:color w:val="106bbe"/>
            <w:sz w:val="24"/>
            <w:szCs w:val="24"/>
            <w:lang w:val="ru-RU" w:bidi="ru-RU"/>
          </w:rPr>
          <w:t xml:space="preserve"> </w:t>
        </w:r>
        <w:r>
          <w:rPr>
            <w:rStyle w:val="Style_16"/>
            <w:rFonts w:ascii="Arial" w:hAnsi="Arial" w:eastAsia="Arial" w:cs="Arial"/>
            <w:color w:val="106bbe"/>
            <w:sz w:val="24"/>
            <w:szCs w:val="24"/>
            <w:lang w:val="ru-RU" w:bidi="ru-RU"/>
          </w:rPr>
          <w:t xml:space="preserve">6</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Start w:id="131" w:name="sub_1043"/>
      <w:bookmarkEnd w:id="130"/>
      <w:r>
        <w:rPr>
          <w:rFonts w:ascii="Arial" w:hAnsi="Arial" w:eastAsia="Arial" w:cs="Arial"/>
          <w:sz w:val="24"/>
          <w:szCs w:val="24"/>
          <w:lang w:val="ru-RU" w:bidi="ru-RU"/>
        </w:rPr>
        <w:t xml:space="preserve">43. Субъект обращения лекарственных средств, осуществляющий перемещение лекарственных препаратов между адресами мест осуществления деятельности согласно лицензии (с учетом таких видов деятельности, как производство лекарственных средств и фармацевтическая деятельность) и (или) фармацевтическими складами, в течение 5 рабочих дней с фактической даты перемещения лекарственных препаратов до представления сведений о дальнейших операциях с такими лекарственными препаратами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1</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6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Start w:id="132" w:name="sub_1044"/>
      <w:bookmarkEnd w:id="131"/>
      <w:r>
        <w:rPr>
          <w:rFonts w:ascii="Arial" w:hAnsi="Arial" w:eastAsia="Arial" w:cs="Arial"/>
          <w:sz w:val="24"/>
          <w:szCs w:val="24"/>
          <w:lang w:val="ru-RU" w:bidi="ru-RU"/>
        </w:rPr>
        <w:t xml:space="preserve">44. При передаче лекарственных препаратов между субъектами обращения лекарственных средств допускается представление сведений в систему мониторинга субъектом обращения лекарственных средств, осуществляющим передачу лекарственных препаратов (далее - прямой порядок представления сведений), или субъектом обращения лекарственных средств, осуществляющим приемку лекарственных препаратов (далее - обратный порядок представления сведений).</w:t>
      </w:r>
    </w:p>
    <w:p>
      <w:pPr>
        <w:spacing w:before="0" w:after="0" w:line="240" w:lineRule="auto"/>
        <w:ind w:left="0" w:right="0" w:firstLine="720"/>
        <w:jc w:val="both"/>
        <w:rPr>
          <w:rFonts w:ascii="Arial" w:hAnsi="Arial" w:eastAsia="Arial" w:cs="Arial"/>
          <w:sz w:val="24"/>
          <w:szCs w:val="24"/>
          <w:lang w:val="ru-RU" w:bidi="ru-RU"/>
        </w:rPr>
      </w:pPr>
      <w:bookmarkEnd w:id="132"/>
      <w:r>
        <w:rPr>
          <w:rFonts w:ascii="Arial" w:hAnsi="Arial" w:eastAsia="Arial" w:cs="Arial"/>
          <w:sz w:val="24"/>
          <w:szCs w:val="24"/>
          <w:lang w:val="ru-RU" w:bidi="ru-RU"/>
        </w:rPr>
        <w:t xml:space="preserve">Решение о выборе прямого порядка представления сведений либо обратного порядка представления сведений принимается субъектами обращения лекарственных средств, представляющими такие сведения, самостоятельно.</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случае выбора прямого порядка представления сведений субъект обращения лекарственных средств, осуществляющий передачу лекарственных препаратов другому субъекту обращения лекарственных средств в рамках гражданско-правовых отношений, в течение 5 рабочих дней с фактической даты отгрузки лекарственных препаратов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2</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6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этом субъект обращения лекарственных средств, осуществляющий приемку лекарственных препаратов от другого субъекта обращения лекарственных средств в рамках гражданско-правовых отношений, в течение 5 рабочих дней с даты приемки лекарственных препаратов и регистрации в системе мониторинга сведений об отгруженных лекарственных препаратах до представления сведений о дальнейших операциях с такими лекарственными препаратами подтверждает достоверность сведений, содержащихся в системе мониторинга, путем представления сведений в систему мониторинга, предусмотренных </w:t>
      </w:r>
      <w:hyperlink>
        <w:r>
          <w:rPr>
            <w:rStyle w:val="Style_16"/>
            <w:rFonts w:ascii="Arial" w:hAnsi="Arial" w:eastAsia="Arial" w:cs="Arial"/>
            <w:color w:val="106bbe"/>
            <w:sz w:val="24"/>
            <w:szCs w:val="24"/>
            <w:lang w:val="ru-RU" w:bidi="ru-RU"/>
          </w:rPr>
          <w:t xml:space="preserve">пунктом 4</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6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случае выбора обратного порядка представления сведений субъект обращения лекарственных средств, осуществляющий приемку лекарственных препаратов от другого субъекта обращения лекарственных средств в рамках гражданско-правовых отношений, в течение 5 рабочих дней с даты приемки лекарственных препаратов представляет в систему мониторинга сведения о принятых лекарственных препаратах, предусмотренные </w:t>
      </w:r>
      <w:hyperlink>
        <w:r>
          <w:rPr>
            <w:rStyle w:val="Style_16"/>
            <w:rFonts w:ascii="Arial" w:hAnsi="Arial" w:eastAsia="Arial" w:cs="Arial"/>
            <w:color w:val="106bbe"/>
            <w:sz w:val="24"/>
            <w:szCs w:val="24"/>
            <w:lang w:val="ru-RU" w:bidi="ru-RU"/>
          </w:rPr>
          <w:t xml:space="preserve">пунктом 3</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6 к настоящему Положению.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этом субъект обращения лекарственных средств, осуществивший передачу лекарственных препаратов другому субъекту обращения лекарственных препаратов в рамках гражданско-правовых отношений, в течение 5 рабочих дней с даты регистрации в системе мониторинга сведений о принятых лекарственных препаратах, но до представления сведений о дальнейших операциях с такими лекарственными препаратами подтверждает достоверность сведений, содержащихся в системе мониторинга о переданных лекарственных препаратах, путем представления сведений в систему мониторинга, предусмотренных </w:t>
      </w:r>
      <w:hyperlink>
        <w:r>
          <w:rPr>
            <w:rStyle w:val="Style_16"/>
            <w:rFonts w:ascii="Arial" w:hAnsi="Arial" w:eastAsia="Arial" w:cs="Arial"/>
            <w:color w:val="106bbe"/>
            <w:sz w:val="24"/>
            <w:szCs w:val="24"/>
            <w:lang w:val="ru-RU" w:bidi="ru-RU"/>
          </w:rPr>
          <w:t xml:space="preserve">пунктом 4</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6 к настоящему Положению.</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33" w:name="sub_10441"/>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33"/>
      <w:r>
        <w:rPr>
          <w:rFonts w:ascii="Arial" w:hAnsi="Arial" w:eastAsia="Arial" w:cs="Arial"/>
          <w:i/>
          <w:iCs/>
          <w:color w:val="353842"/>
          <w:sz w:val="24"/>
          <w:szCs w:val="24"/>
          <w:shd w:val="clear" w:fill="f0f0f0"/>
          <w:lang w:val="ru-RU" w:bidi="ru-RU"/>
        </w:rPr>
        <w:t xml:space="preserve">Положение дополнено пунктом 44.1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68">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44.1. При передаче федеральным органам исполнительной власти, органам государственной власти субъектов Российской Федерации и уполномоченным ими организациям лекарственных препаратов, закупаемых для нужд обороны страны и безопасности государства, оказания гуманитарной помощи, в целях исключения возможности раскрытия сведений, отнесенных к государственной тайне, субъект обращения лекарственных средств, осуществляющий передачу таких лекарственных препаратов, в течение 5 рабочих дней с даты фактической отгрузки лекарственных препаратов представляет в систему мониторинга сведения о выводе лекарственных препаратов из оборота, за исключением сведений, предусмотренных </w:t>
      </w:r>
      <w:hyperlink>
        <w:r>
          <w:rPr>
            <w:rStyle w:val="Style_16"/>
            <w:rFonts w:ascii="Arial" w:hAnsi="Arial" w:eastAsia="Arial" w:cs="Arial"/>
            <w:color w:val="106bbe"/>
            <w:sz w:val="24"/>
            <w:szCs w:val="24"/>
            <w:lang w:val="ru-RU" w:bidi="ru-RU"/>
          </w:rPr>
          <w:t xml:space="preserve">подпунктами "д"</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"е" пункта 1</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4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Start w:id="134" w:name="sub_1045"/>
      <w:r>
        <w:rPr>
          <w:rFonts w:ascii="Arial" w:hAnsi="Arial" w:eastAsia="Arial" w:cs="Arial"/>
          <w:sz w:val="24"/>
          <w:szCs w:val="24"/>
          <w:lang w:val="ru-RU" w:bidi="ru-RU"/>
        </w:rPr>
        <w:t xml:space="preserve">45. Субъект обращения лекарственных средств, осуществляющий контрактное (подрядное) производство лекарственных препаратов на территории Российской Федерации, при передаче лекарственных препаратов (готовой продукции) субъекту обращения лекарственных средств, являющемуся заказчиком такого контрактного (подрядного) производства, в течение 5 рабочих дней с даты передачи лекарственных препаратов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5</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6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End w:id="134"/>
      <w:r>
        <w:rPr>
          <w:rFonts w:ascii="Arial" w:hAnsi="Arial" w:eastAsia="Arial" w:cs="Arial"/>
          <w:sz w:val="24"/>
          <w:szCs w:val="24"/>
          <w:lang w:val="ru-RU" w:bidi="ru-RU"/>
        </w:rPr>
        <w:t xml:space="preserve">При этом субъект обращения лекарственных средств, являющийся заказчиком контрактного (подрядного) производства лекарственных препаратов, в течение 5 рабочих дней с даты приемки лекарственных препаратов и регистрации в системе мониторинга сведений о переданных лекарственных препаратах до представления сведений о дальнейших операциях с такими лекарственными препаратами подтверждает достоверность сведений, содержащихся в системе мониторинга о переданных лекарственных препаратах, путем представления сведений в систему мониторинга, предусмотренных </w:t>
      </w:r>
      <w:hyperlink>
        <w:r>
          <w:rPr>
            <w:rStyle w:val="Style_16"/>
            <w:rFonts w:ascii="Arial" w:hAnsi="Arial" w:eastAsia="Arial" w:cs="Arial"/>
            <w:color w:val="106bbe"/>
            <w:sz w:val="24"/>
            <w:szCs w:val="24"/>
            <w:lang w:val="ru-RU" w:bidi="ru-RU"/>
          </w:rPr>
          <w:t xml:space="preserve">пунктом 4</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6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Start w:id="135" w:name="sub_1046"/>
      <w:r>
        <w:rPr>
          <w:rFonts w:ascii="Arial" w:hAnsi="Arial" w:eastAsia="Arial" w:cs="Arial"/>
          <w:sz w:val="24"/>
          <w:szCs w:val="24"/>
          <w:lang w:val="ru-RU" w:bidi="ru-RU"/>
        </w:rPr>
        <w:t xml:space="preserve">46. Субъект обращения лекарственных средств, осуществляющий вывод из оборота лекарственных препаратов (за исключением вывода из оборота лекарственных препаратов путем отбора образцов, вывоза ранее ввезенных в Российскую Федерации лекарственных препаратов или передачи на уничтожение), в течение 5 рабочих дней с даты соответствующей операции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1</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4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Start w:id="136" w:name="sub_1047"/>
      <w:bookmarkEnd w:id="135"/>
      <w:r>
        <w:rPr>
          <w:rFonts w:ascii="Arial" w:hAnsi="Arial" w:eastAsia="Arial" w:cs="Arial"/>
          <w:sz w:val="24"/>
          <w:szCs w:val="24"/>
          <w:lang w:val="ru-RU" w:bidi="ru-RU"/>
        </w:rPr>
        <w:t xml:space="preserve">47. Субъект обращения лекарственных средств, осуществляющий вывод из оборота лекарственных препаратов путем отбора образцов при ввозе партии лекарственных препаратов в Российскую Федерацию,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2</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4 к настоящему Положению, в течение 5 рабочих дней с даты представления в систему мониторинга сведений о приемке лекарственных препаратов на фармацевтический склад до представления сведений о дальнейших операциях с лекарственными препаратами указанной партии, образцы которой были отобраны.</w:t>
      </w:r>
    </w:p>
    <w:p>
      <w:pPr>
        <w:spacing w:before="0" w:after="0" w:line="240" w:lineRule="auto"/>
        <w:ind w:left="0" w:right="0" w:firstLine="720"/>
        <w:jc w:val="both"/>
        <w:rPr>
          <w:rFonts w:ascii="Arial" w:hAnsi="Arial" w:eastAsia="Arial" w:cs="Arial"/>
          <w:sz w:val="24"/>
          <w:szCs w:val="24"/>
          <w:lang w:val="ru-RU" w:bidi="ru-RU"/>
        </w:rPr>
      </w:pPr>
      <w:bookmarkStart w:id="137" w:name="sub_1048"/>
      <w:bookmarkEnd w:id="136"/>
      <w:r>
        <w:rPr>
          <w:rFonts w:ascii="Arial" w:hAnsi="Arial" w:eastAsia="Arial" w:cs="Arial"/>
          <w:sz w:val="24"/>
          <w:szCs w:val="24"/>
          <w:lang w:val="ru-RU" w:bidi="ru-RU"/>
        </w:rPr>
        <w:t xml:space="preserve">48. Субъект обращения лекарственных средств, осуществляющий вывод из оборота лекарственных препаратов путем передачи лекарственных препаратов на уничтожение, в течение 5 рабочих дней с даты передачи на уничтожение лекарственных препаратов до представления сведений о факте уничтожения лекарственных препаратов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3</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4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End w:id="137"/>
      <w:r>
        <w:rPr>
          <w:rFonts w:ascii="Arial" w:hAnsi="Arial" w:eastAsia="Arial" w:cs="Arial"/>
          <w:sz w:val="24"/>
          <w:szCs w:val="24"/>
          <w:lang w:val="ru-RU" w:bidi="ru-RU"/>
        </w:rPr>
        <w:t xml:space="preserve">По итогам уничтожения лекарственных препаратов субъект обращения лекарственных средств, осуществивший передачу лекарственных препаратов на уничтожение, в течение 5 рабочих дней с даты получения акта об уничтожении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4</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4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Start w:id="138" w:name="sub_1049"/>
      <w:r>
        <w:rPr>
          <w:rFonts w:ascii="Arial" w:hAnsi="Arial" w:eastAsia="Arial" w:cs="Arial"/>
          <w:sz w:val="24"/>
          <w:szCs w:val="24"/>
          <w:lang w:val="ru-RU" w:bidi="ru-RU"/>
        </w:rPr>
        <w:t xml:space="preserve">49. Субъект обращения лекарственных средств, осуществляющий вывод из оборота лекарственных препаратов путем осуществления реэкспорта, в течение 5 рабочих дней со дня решения о реэкспорте, принятого таможенными органами,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9</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Start w:id="139" w:name="sub_1050"/>
      <w:bookmarkEnd w:id="138"/>
      <w:r>
        <w:rPr>
          <w:rFonts w:ascii="Arial" w:hAnsi="Arial" w:eastAsia="Arial" w:cs="Arial"/>
          <w:sz w:val="24"/>
          <w:szCs w:val="24"/>
          <w:lang w:val="ru-RU" w:bidi="ru-RU"/>
        </w:rPr>
        <w:t xml:space="preserve">50. При осуществлении повторного ввода в оборот лекарственных препаратов субъект обращения лекарственных средств, ранее осуществивший вывод из оборота лекарственных препаратов или выпуск таких лекарственных препаратов за пределами территории Российской Федерации (в случае вывоза ранее ввезенных в Российскую Федерации лекарственных препаратов), в течение 5 рабочих дней с даты соответствующей операции представляет в систему мониторинга сведения, предусмотренные </w:t>
      </w:r>
      <w:hyperlink>
        <w:r>
          <w:rPr>
            <w:rStyle w:val="Style_16"/>
            <w:rFonts w:ascii="Arial" w:hAnsi="Arial" w:eastAsia="Arial" w:cs="Arial"/>
            <w:color w:val="106bbe"/>
            <w:sz w:val="24"/>
            <w:szCs w:val="24"/>
            <w:lang w:val="ru-RU" w:bidi="ru-RU"/>
          </w:rPr>
          <w:t xml:space="preserve">пунктом 14</w:t>
        </w:r>
      </w:hyperlink>
      <w:r>
        <w:rPr>
          <w:rFonts w:ascii="Arial" w:hAnsi="Arial" w:eastAsia="Arial" w:cs="Arial"/>
          <w:sz w:val="24"/>
          <w:szCs w:val="24"/>
          <w:lang w:val="ru-RU" w:bidi="ru-RU"/>
        </w:rPr>
        <w:t xml:space="preserve"> приложения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3 к настоящему Положению.</w:t>
      </w:r>
    </w:p>
    <w:p>
      <w:pPr>
        <w:spacing w:before="0" w:after="0" w:line="240" w:lineRule="auto"/>
        <w:ind w:left="0" w:right="0" w:firstLine="720"/>
        <w:jc w:val="both"/>
        <w:rPr>
          <w:rFonts w:ascii="Arial" w:hAnsi="Arial" w:eastAsia="Arial" w:cs="Arial"/>
          <w:sz w:val="24"/>
          <w:szCs w:val="24"/>
          <w:lang w:val="ru-RU" w:bidi="ru-RU"/>
        </w:rPr>
      </w:pPr>
      <w:bookmarkStart w:id="140" w:name="sub_1051"/>
      <w:bookmarkEnd w:id="139"/>
      <w:r>
        <w:rPr>
          <w:rFonts w:ascii="Arial" w:hAnsi="Arial" w:eastAsia="Arial" w:cs="Arial"/>
          <w:sz w:val="24"/>
          <w:szCs w:val="24"/>
          <w:lang w:val="ru-RU" w:bidi="ru-RU"/>
        </w:rPr>
        <w:t xml:space="preserve">51. Субъекты обращения лекарственных средств, осуществляющие розничную торговлю лекарственных препаратов и отпуск лекарственных препаратов, маркированных средствами идентификации, отражают информацию о выводе из оборота лекарственных препаратов с использованием контрольно-кассовой техники.</w:t>
      </w:r>
    </w:p>
    <w:p>
      <w:pPr>
        <w:spacing w:before="0" w:after="0" w:line="240" w:lineRule="auto"/>
        <w:ind w:left="0" w:right="0" w:firstLine="720"/>
        <w:jc w:val="both"/>
        <w:rPr>
          <w:rFonts w:ascii="Arial" w:hAnsi="Arial" w:eastAsia="Arial" w:cs="Arial"/>
          <w:sz w:val="24"/>
          <w:szCs w:val="24"/>
          <w:lang w:val="ru-RU" w:bidi="ru-RU"/>
        </w:rPr>
      </w:pPr>
      <w:bookmarkEnd w:id="140"/>
      <w:r>
        <w:rPr>
          <w:rFonts w:ascii="Arial" w:hAnsi="Arial" w:eastAsia="Arial" w:cs="Arial"/>
          <w:sz w:val="24"/>
          <w:szCs w:val="24"/>
          <w:lang w:val="ru-RU" w:bidi="ru-RU"/>
        </w:rPr>
        <w:t xml:space="preserve">Субъекты обращения лекарственных средств, не осуществляющие деятельность по розничной торговле лекарственными препаратами при выводе из оборота лекарственных препаратов путем отпуска бесплатно или со скидкой лекарственных препаратов по рецепту на лекарственные препараты или отпуска лекарственных препаратов, представляют информацию о выводе из оборота лекарственных препаратов в систему мониторинга с использованием регистраторов выбытия, представляемых оператором системы мониторинга.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Оснащение субъектов обращения лекарственных средств, осуществляющих вывод из оборота лекарственных препаратов путем отпуска бесплатно или со скидкой лекарственных препаратов по рецепту на лекарственные препараты или отпуска лекарственных препаратов, устройствами регистрации выбытия лекарственных препаратов осуществляется оператором системы мониторинга на безвозмездной основе. В целях такого оснащения субъекты обращения лекарственных средств заключают с оператором системы мониторинга договоры, в том числе содержащие условия предоставления такого оборудования и его регламентного обслуживания на безвозмездной основе.</w:t>
      </w:r>
    </w:p>
    <w:p>
      <w:pPr>
        <w:spacing w:before="0" w:after="0" w:line="240" w:lineRule="auto"/>
        <w:ind w:left="0" w:right="0" w:firstLine="720"/>
        <w:jc w:val="both"/>
        <w:rPr>
          <w:rFonts w:ascii="Arial" w:hAnsi="Arial" w:eastAsia="Arial" w:cs="Arial"/>
          <w:sz w:val="24"/>
          <w:szCs w:val="24"/>
          <w:lang w:val="ru-RU" w:bidi="ru-RU"/>
        </w:rPr>
      </w:pPr>
      <w:hyperlink r:id="rId69">
        <w:r>
          <w:rPr>
            <w:rStyle w:val="Style_16"/>
            <w:rFonts w:ascii="Arial" w:hAnsi="Arial" w:eastAsia="Arial" w:cs="Arial"/>
            <w:color w:val="106bbe"/>
            <w:sz w:val="24"/>
            <w:szCs w:val="24"/>
            <w:lang w:val="ru-RU" w:bidi="ru-RU"/>
          </w:rPr>
          <w:t xml:space="preserve">Типовая форма</w:t>
        </w:r>
      </w:hyperlink>
      <w:r>
        <w:rPr>
          <w:rFonts w:ascii="Arial" w:hAnsi="Arial" w:eastAsia="Arial" w:cs="Arial"/>
          <w:sz w:val="24"/>
          <w:szCs w:val="24"/>
          <w:lang w:val="ru-RU" w:bidi="ru-RU"/>
        </w:rPr>
        <w:t xml:space="preserve"> таких договоров утверждается Министерством промышленности и торговли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141" w:name="sub_10515"/>
      <w:r>
        <w:rPr>
          <w:rFonts w:ascii="Arial" w:hAnsi="Arial" w:eastAsia="Arial" w:cs="Arial"/>
          <w:sz w:val="24"/>
          <w:szCs w:val="24"/>
          <w:lang w:val="ru-RU" w:bidi="ru-RU"/>
        </w:rPr>
        <w:t xml:space="preserve">Абзац утратил силу с 17 сентября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 </w:t>
      </w:r>
      <w:hyperlink r:id="rId70">
        <w:r>
          <w:rPr>
            <w:rStyle w:val="Style_16"/>
            <w:rFonts w:ascii="Arial" w:hAnsi="Arial" w:eastAsia="Arial" w:cs="Arial"/>
            <w:color w:val="106bbe"/>
            <w:sz w:val="24"/>
            <w:szCs w:val="24"/>
            <w:lang w:val="ru-RU" w:bidi="ru-RU"/>
          </w:rPr>
          <w:t xml:space="preserve">Постановление</w:t>
        </w:r>
      </w:hyperlink>
      <w:r>
        <w:rPr>
          <w:rFonts w:ascii="Arial" w:hAnsi="Arial" w:eastAsia="Arial" w:cs="Arial"/>
          <w:sz w:val="24"/>
          <w:szCs w:val="24"/>
          <w:lang w:val="ru-RU" w:bidi="ru-RU"/>
        </w:rPr>
        <w:t xml:space="preserve"> Правительства России от 30 августа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 1118</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End w:id="141"/>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71">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bookmarkStart w:id="142" w:name="sub_1052"/>
      <w:r>
        <w:rPr>
          <w:rFonts w:ascii="Arial" w:hAnsi="Arial" w:eastAsia="Arial" w:cs="Arial"/>
          <w:sz w:val="24"/>
          <w:szCs w:val="24"/>
          <w:lang w:val="ru-RU" w:bidi="ru-RU"/>
        </w:rPr>
        <w:t xml:space="preserve">52. Субъекты обращения лекарственных средств при обнаружении ошибок в сведениях (недостоверных сведений), представленных ими в систему мониторинга при вводе в оборот лекарственных препаратов и обороте лекарственных препаратов, представляют в систему мониторинга информацию, необходимую для исправления указанных ошибок в сведениях (недостоверных сведений) (далее - исправление ошибок).</w:t>
      </w:r>
    </w:p>
    <w:p>
      <w:pPr>
        <w:spacing w:before="0" w:after="0" w:line="240" w:lineRule="auto"/>
        <w:ind w:left="0" w:right="0" w:firstLine="720"/>
        <w:jc w:val="both"/>
        <w:rPr>
          <w:rFonts w:ascii="Arial" w:hAnsi="Arial" w:eastAsia="Arial" w:cs="Arial"/>
          <w:sz w:val="24"/>
          <w:szCs w:val="24"/>
          <w:lang w:val="ru-RU" w:bidi="ru-RU"/>
        </w:rPr>
      </w:pPr>
      <w:bookmarkEnd w:id="142"/>
      <w:r>
        <w:rPr>
          <w:rFonts w:ascii="Arial" w:hAnsi="Arial" w:eastAsia="Arial" w:cs="Arial"/>
          <w:sz w:val="24"/>
          <w:szCs w:val="24"/>
          <w:lang w:val="ru-RU" w:bidi="ru-RU"/>
        </w:rPr>
        <w:t xml:space="preserve">Субъекты обращения лекарственных средств вправе внести исправления ошибок до того момента, когда они были уведомлены о назначении в отношении них проверки, осуществляемой в установленном порядке Федеральной службой по надзору в сфере здравоохранения, по факту представления субъектами обращения лекарственных средств ошибочных (недостоверных) сведений.</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случае если в представлении сведений, в которых обнаружены ошибки (недостоверные сведения), участвовали другие субъекты обращения лекарственных средств, то исправления ошибок считаются принятыми после подтверждения достоверности представленных исправлений ошибок в системе мониторинга всеми участниками представления сведений, в которых обнаружены ошибки (недостоверные сведения).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систему мониторинга вносятся следующие исправления ошибок в отношении собственных операций:</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отмена субъектом обращения лекарственных средств ранее зарегистрированной операции (в случае, если после такой операции не были совершены действия с переходом права собственности на лекарственные препараты);</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отзыв сообщения об отгрузке лекарственных препаратов субъектом обращения лекарственных средств - отправителем такого сообщения, переданного получателю лекарственных препаратов. Такая корректировка возможна до передачи сведений о подтверждении передачи лекарственного препарата другим субъектом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отказ субъекта обращения лекарственных средств - получателя лекарственных препаратов от приемки лекарственных препаратов. Такая корректировка возможна до передачи сведений о подтверждении передачи лекарственного препарата другим субъектом обращения лекарственных препаратов.</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43" w:name="sub_1053"/>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43"/>
      <w:r>
        <w:rPr>
          <w:rFonts w:ascii="Arial" w:hAnsi="Arial" w:eastAsia="Arial" w:cs="Arial"/>
          <w:i/>
          <w:iCs/>
          <w:color w:val="353842"/>
          <w:sz w:val="24"/>
          <w:szCs w:val="24"/>
          <w:shd w:val="clear" w:fill="f0f0f0"/>
          <w:lang w:val="ru-RU" w:bidi="ru-RU"/>
        </w:rPr>
        <w:t xml:space="preserve">Пункт 53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72">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73">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53. Блокировка принятия системой мониторинга сведений о вводе в оборот лекарственных препаратов, об обороте и (или) о выводе из оборота лекарственных препаратов (далее - блокировка) осуществляется в автоматическом режиме в соответствии с регламентом, определяемым оператором системы мониторинга и согласованным с Федеральной службой по надзору в сфере здравоохранения.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Перечень причин блокировки приведен в </w:t>
      </w:r>
      <w:hyperlink>
        <w:r>
          <w:rPr>
            <w:rStyle w:val="Style_16"/>
            <w:rFonts w:ascii="Arial" w:hAnsi="Arial" w:eastAsia="Arial" w:cs="Arial"/>
            <w:color w:val="106bbe"/>
            <w:sz w:val="24"/>
            <w:szCs w:val="24"/>
            <w:lang w:val="ru-RU" w:bidi="ru-RU"/>
          </w:rPr>
          <w:t xml:space="preserve">приложении N</w:t>
        </w:r>
        <w:r>
          <w:rPr>
            <w:rStyle w:val="Style_16"/>
            <w:rFonts w:ascii="Arial" w:hAnsi="Arial" w:eastAsia="Arial" w:cs="Arial"/>
            <w:color w:val="106bbe"/>
            <w:sz w:val="24"/>
            <w:szCs w:val="24"/>
            <w:lang w:val="ru-RU" w:bidi="ru-RU"/>
          </w:rPr>
          <w:t xml:space="preserve"> </w:t>
        </w:r>
        <w:r>
          <w:rPr>
            <w:rStyle w:val="Style_16"/>
            <w:rFonts w:ascii="Arial" w:hAnsi="Arial" w:eastAsia="Arial" w:cs="Arial"/>
            <w:color w:val="106bbe"/>
            <w:sz w:val="24"/>
            <w:szCs w:val="24"/>
            <w:lang w:val="ru-RU" w:bidi="ru-RU"/>
          </w:rPr>
          <w:t xml:space="preserve">7</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устранении субъектом обращения лекарственных препаратов причин, послуживших основанием для блокировки, отмена блокировки осуществляется в автоматическом режиме.</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отдельных случаях, перечень которых определяется Федеральной службой по надзору в сфере здравоохранения, при блокировке допускается возможность передачи сведений о возврате лекарственных препаратов поставщику, о передаче лекарственных препаратов на уничтожение и (или) об ином виде вывода из оборота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Блокировка и отмена блокировки могут вводиться в отношении единицы лекарственного препарата, партии лекарственных препаратов или серии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44" w:name="sub_1700"/>
      <w:r>
        <w:rPr>
          <w:rFonts w:ascii="Arial" w:hAnsi="Arial" w:eastAsia="Arial" w:cs="Arial"/>
          <w:b/>
          <w:bCs/>
          <w:color w:val="26282f"/>
          <w:sz w:val="24"/>
          <w:szCs w:val="24"/>
          <w:lang w:val="ru-RU" w:bidi="ru-RU"/>
        </w:rPr>
        <w:t xml:space="preserve">VII. Порядок предоставления информации, содержащейся в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End w:id="144"/>
    </w:p>
    <w:p>
      <w:pPr>
        <w:spacing w:before="0" w:after="0" w:line="240" w:lineRule="auto"/>
        <w:ind w:left="0" w:right="0" w:firstLine="720"/>
        <w:jc w:val="both"/>
        <w:rPr>
          <w:rFonts w:ascii="Arial" w:hAnsi="Arial" w:eastAsia="Arial" w:cs="Arial"/>
          <w:sz w:val="24"/>
          <w:szCs w:val="24"/>
          <w:lang w:val="ru-RU" w:bidi="ru-RU"/>
        </w:rPr>
      </w:pPr>
      <w:bookmarkStart w:id="145" w:name="sub_1054"/>
      <w:r>
        <w:rPr>
          <w:rFonts w:ascii="Arial" w:hAnsi="Arial" w:eastAsia="Arial" w:cs="Arial"/>
          <w:sz w:val="24"/>
          <w:szCs w:val="24"/>
          <w:lang w:val="ru-RU" w:bidi="ru-RU"/>
        </w:rPr>
        <w:t xml:space="preserve">54. Доступ заинтересованных в получении информации из системы мониторинга физических и юридических лиц, федеральных органов исполнительной власти, органов государственной власти субъектов Российской Федерации и органов местного самоуправления обеспечивается оператором системы мониторинга по согласованию с Министерством здравоохранения Российской Федерации и Федеральной службой по надзору в сфере здравоохранения.</w:t>
      </w:r>
    </w:p>
    <w:p>
      <w:pPr>
        <w:spacing w:before="0" w:after="0" w:line="240" w:lineRule="auto"/>
        <w:ind w:left="0" w:right="0" w:firstLine="720"/>
        <w:jc w:val="both"/>
        <w:rPr>
          <w:rFonts w:ascii="Arial" w:hAnsi="Arial" w:eastAsia="Arial" w:cs="Arial"/>
          <w:sz w:val="24"/>
          <w:szCs w:val="24"/>
          <w:lang w:val="ru-RU" w:bidi="ru-RU"/>
        </w:rPr>
      </w:pPr>
      <w:bookmarkStart w:id="146" w:name="sub_1055"/>
      <w:bookmarkEnd w:id="145"/>
      <w:r>
        <w:rPr>
          <w:rFonts w:ascii="Arial" w:hAnsi="Arial" w:eastAsia="Arial" w:cs="Arial"/>
          <w:sz w:val="24"/>
          <w:szCs w:val="24"/>
          <w:lang w:val="ru-RU" w:bidi="ru-RU"/>
        </w:rPr>
        <w:t xml:space="preserve">55. Доступ к информации, содержащейся в системе мониторинга, обеспечивается оператором системы мониторинга с учетом следующих положений:</w:t>
      </w:r>
    </w:p>
    <w:p>
      <w:pPr>
        <w:spacing w:before="0" w:after="0" w:line="240" w:lineRule="auto"/>
        <w:ind w:left="0" w:right="0" w:firstLine="720"/>
        <w:jc w:val="both"/>
        <w:rPr>
          <w:rFonts w:ascii="Arial" w:hAnsi="Arial" w:eastAsia="Arial" w:cs="Arial"/>
          <w:sz w:val="24"/>
          <w:szCs w:val="24"/>
          <w:lang w:val="ru-RU" w:bidi="ru-RU"/>
        </w:rPr>
      </w:pPr>
      <w:bookmarkStart w:id="147" w:name="sub_10551"/>
      <w:bookmarkEnd w:id="146"/>
      <w:r>
        <w:rPr>
          <w:rFonts w:ascii="Arial" w:hAnsi="Arial" w:eastAsia="Arial" w:cs="Arial"/>
          <w:sz w:val="24"/>
          <w:szCs w:val="24"/>
          <w:lang w:val="ru-RU" w:bidi="ru-RU"/>
        </w:rPr>
        <w:t xml:space="preserve">а) доступ федеральных органов исполнительной власти, органов государственной власти субъектов Российской Федерации и органов местного самоуправления в отношении содержащейся в системе мониторинга информации осуществляется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spacing w:before="0" w:after="0" w:line="240" w:lineRule="auto"/>
        <w:ind w:left="0" w:right="0" w:firstLine="720"/>
        <w:jc w:val="both"/>
        <w:rPr>
          <w:rFonts w:ascii="Arial" w:hAnsi="Arial" w:eastAsia="Arial" w:cs="Arial"/>
          <w:sz w:val="24"/>
          <w:szCs w:val="24"/>
          <w:lang w:val="ru-RU" w:bidi="ru-RU"/>
        </w:rPr>
      </w:pPr>
      <w:bookmarkStart w:id="148" w:name="sub_10552"/>
      <w:bookmarkEnd w:id="147"/>
      <w:r>
        <w:rPr>
          <w:rFonts w:ascii="Arial" w:hAnsi="Arial" w:eastAsia="Arial" w:cs="Arial"/>
          <w:sz w:val="24"/>
          <w:szCs w:val="24"/>
          <w:lang w:val="ru-RU" w:bidi="ru-RU"/>
        </w:rPr>
        <w:t xml:space="preserve">б) доступ субъектов обращения лекарственных средств, представляющих информацию для внесения в систему мониторинга, в отношении представленной ими информации и нормативно-справочной информации, содержащейся в системе мониторинга, осуществляется через личный кабинет субъекта обращения лекарственных препаратов или посредством информационных электронных сервисов с использованием стандартных протоколов и интерфейсов электронного взаимодействия;</w:t>
      </w:r>
    </w:p>
    <w:p>
      <w:pPr>
        <w:spacing w:before="0" w:after="0" w:line="240" w:lineRule="auto"/>
        <w:ind w:left="0" w:right="0" w:firstLine="720"/>
        <w:jc w:val="both"/>
        <w:rPr>
          <w:rFonts w:ascii="Arial" w:hAnsi="Arial" w:eastAsia="Arial" w:cs="Arial"/>
          <w:sz w:val="24"/>
          <w:szCs w:val="24"/>
          <w:lang w:val="ru-RU" w:bidi="ru-RU"/>
        </w:rPr>
      </w:pPr>
      <w:bookmarkStart w:id="149" w:name="sub_10553"/>
      <w:bookmarkEnd w:id="148"/>
      <w:r>
        <w:rPr>
          <w:rFonts w:ascii="Arial" w:hAnsi="Arial" w:eastAsia="Arial" w:cs="Arial"/>
          <w:sz w:val="24"/>
          <w:szCs w:val="24"/>
          <w:lang w:val="ru-RU" w:bidi="ru-RU"/>
        </w:rPr>
        <w:t xml:space="preserve">в) доступ граждан в отношении содержащейся в системе мониторинга информации при проверке средства идентификации осуществляется в том числе с использованием сайта оператора системы мониторинга в информационно-телекоммуникационной сети "Интернет" и мобильного приложения.</w:t>
      </w:r>
    </w:p>
    <w:p>
      <w:pPr>
        <w:spacing w:before="0" w:after="0" w:line="240" w:lineRule="auto"/>
        <w:ind w:left="0" w:right="0" w:firstLine="720"/>
        <w:jc w:val="both"/>
        <w:rPr>
          <w:rFonts w:ascii="Arial" w:hAnsi="Arial" w:eastAsia="Arial" w:cs="Arial"/>
          <w:sz w:val="24"/>
          <w:szCs w:val="24"/>
          <w:lang w:val="ru-RU" w:bidi="ru-RU"/>
        </w:rPr>
      </w:pPr>
      <w:bookmarkStart w:id="150" w:name="sub_1056"/>
      <w:bookmarkEnd w:id="149"/>
      <w:r>
        <w:rPr>
          <w:rFonts w:ascii="Arial" w:hAnsi="Arial" w:eastAsia="Arial" w:cs="Arial"/>
          <w:sz w:val="24"/>
          <w:szCs w:val="24"/>
          <w:lang w:val="ru-RU" w:bidi="ru-RU"/>
        </w:rPr>
        <w:t xml:space="preserve">56. Мобильное приложение при проверке средства идентификации обеспечивает в том числе следующие возможности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Start w:id="151" w:name="sub_10561"/>
      <w:bookmarkEnd w:id="150"/>
      <w:r>
        <w:rPr>
          <w:rFonts w:ascii="Arial" w:hAnsi="Arial" w:eastAsia="Arial" w:cs="Arial"/>
          <w:sz w:val="24"/>
          <w:szCs w:val="24"/>
          <w:lang w:val="ru-RU" w:bidi="ru-RU"/>
        </w:rPr>
        <w:t xml:space="preserve">а) считывание средств идентификации со вторичной (потребительской) упаковки лекарственного препарата (в случае ее отсутствия - первичной упаковки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152" w:name="sub_10562"/>
      <w:bookmarkEnd w:id="151"/>
      <w:r>
        <w:rPr>
          <w:rFonts w:ascii="Arial" w:hAnsi="Arial" w:eastAsia="Arial" w:cs="Arial"/>
          <w:sz w:val="24"/>
          <w:szCs w:val="24"/>
          <w:lang w:val="ru-RU" w:bidi="ru-RU"/>
        </w:rPr>
        <w:t xml:space="preserve">б) отображение результатов проверки средства идентификации в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53" w:name="sub_10563"/>
      <w:bookmarkEnd w:id="152"/>
      <w:r>
        <w:rPr>
          <w:rFonts w:ascii="Arial" w:hAnsi="Arial" w:eastAsia="Arial" w:cs="Arial"/>
          <w:sz w:val="24"/>
          <w:szCs w:val="24"/>
          <w:lang w:val="ru-RU" w:bidi="ru-RU"/>
        </w:rPr>
        <w:t xml:space="preserve">в) возможность направления сведений в систему мониторинга о нарушениях порядка маркировки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154" w:name="sub_1057"/>
      <w:bookmarkEnd w:id="153"/>
      <w:r>
        <w:rPr>
          <w:rFonts w:ascii="Arial" w:hAnsi="Arial" w:eastAsia="Arial" w:cs="Arial"/>
          <w:sz w:val="24"/>
          <w:szCs w:val="24"/>
          <w:lang w:val="ru-RU" w:bidi="ru-RU"/>
        </w:rPr>
        <w:t xml:space="preserve">57. Субъект обращения лекарственных средств может получить доступ ко всем электронным документам, переданным им в систему мониторинга, а также к электронным документам, созданным системой мониторинга по результатам обработки полученных от субъекта обращения лекарственных средств документов.</w:t>
      </w:r>
    </w:p>
    <w:p>
      <w:pPr>
        <w:spacing w:before="0" w:after="0" w:line="240" w:lineRule="auto"/>
        <w:ind w:left="0" w:right="0" w:firstLine="720"/>
        <w:jc w:val="both"/>
        <w:rPr>
          <w:rFonts w:ascii="Arial" w:hAnsi="Arial" w:eastAsia="Arial" w:cs="Arial"/>
          <w:sz w:val="24"/>
          <w:szCs w:val="24"/>
          <w:lang w:val="ru-RU" w:bidi="ru-RU"/>
        </w:rPr>
      </w:pPr>
      <w:bookmarkEnd w:id="154"/>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55" w:name="sub_1800"/>
      <w:r>
        <w:rPr>
          <w:rFonts w:ascii="Arial" w:hAnsi="Arial" w:eastAsia="Arial" w:cs="Arial"/>
          <w:b/>
          <w:bCs/>
          <w:color w:val="26282f"/>
          <w:sz w:val="24"/>
          <w:szCs w:val="24"/>
          <w:lang w:val="ru-RU" w:bidi="ru-RU"/>
        </w:rPr>
        <w:t xml:space="preserve">VIII. Оператор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End w:id="155"/>
    </w:p>
    <w:p>
      <w:pPr>
        <w:spacing w:before="0" w:after="0" w:line="240" w:lineRule="auto"/>
        <w:ind w:left="0" w:right="0" w:firstLine="720"/>
        <w:jc w:val="both"/>
        <w:rPr>
          <w:rFonts w:ascii="Arial" w:hAnsi="Arial" w:eastAsia="Arial" w:cs="Arial"/>
          <w:sz w:val="24"/>
          <w:szCs w:val="24"/>
          <w:lang w:val="ru-RU" w:bidi="ru-RU"/>
        </w:rPr>
      </w:pPr>
      <w:bookmarkStart w:id="156" w:name="sub_1058"/>
      <w:r>
        <w:rPr>
          <w:rFonts w:ascii="Arial" w:hAnsi="Arial" w:eastAsia="Arial" w:cs="Arial"/>
          <w:sz w:val="24"/>
          <w:szCs w:val="24"/>
          <w:lang w:val="ru-RU" w:bidi="ru-RU"/>
        </w:rPr>
        <w:t xml:space="preserve">58. Оператор системы мониторинга по согласованию с Министерством здравоохранения Российской Федерации и Федеральной службой по надзору в сфере здравоохранения обеспечивает:</w:t>
      </w:r>
    </w:p>
    <w:p>
      <w:pPr>
        <w:spacing w:before="0" w:after="0" w:line="240" w:lineRule="auto"/>
        <w:ind w:left="0" w:right="0" w:firstLine="720"/>
        <w:jc w:val="both"/>
        <w:rPr>
          <w:rFonts w:ascii="Arial" w:hAnsi="Arial" w:eastAsia="Arial" w:cs="Arial"/>
          <w:sz w:val="24"/>
          <w:szCs w:val="24"/>
          <w:lang w:val="ru-RU" w:bidi="ru-RU"/>
        </w:rPr>
      </w:pPr>
      <w:bookmarkStart w:id="157" w:name="sub_10581"/>
      <w:bookmarkEnd w:id="156"/>
      <w:r>
        <w:rPr>
          <w:rFonts w:ascii="Arial" w:hAnsi="Arial" w:eastAsia="Arial" w:cs="Arial"/>
          <w:sz w:val="24"/>
          <w:szCs w:val="24"/>
          <w:lang w:val="ru-RU" w:bidi="ru-RU"/>
        </w:rPr>
        <w:t xml:space="preserve">а) создание, развитие, ввод в эксплуатацию, эксплуатацию и вывод из эксплуатации системы мониторинга, предоставление информации, содержащейся в системе мониторинга, и взаимодействие системы мониторинга с иными информационными системами;</w:t>
      </w:r>
    </w:p>
    <w:p>
      <w:pPr>
        <w:spacing w:before="0" w:after="0" w:line="240" w:lineRule="auto"/>
        <w:ind w:left="0" w:right="0" w:firstLine="720"/>
        <w:jc w:val="both"/>
        <w:rPr>
          <w:rFonts w:ascii="Arial" w:hAnsi="Arial" w:eastAsia="Arial" w:cs="Arial"/>
          <w:sz w:val="24"/>
          <w:szCs w:val="24"/>
          <w:lang w:val="ru-RU" w:bidi="ru-RU"/>
        </w:rPr>
      </w:pPr>
      <w:bookmarkStart w:id="158" w:name="sub_10582"/>
      <w:bookmarkEnd w:id="157"/>
      <w:r>
        <w:rPr>
          <w:rFonts w:ascii="Arial" w:hAnsi="Arial" w:eastAsia="Arial" w:cs="Arial"/>
          <w:sz w:val="24"/>
          <w:szCs w:val="24"/>
          <w:lang w:val="ru-RU" w:bidi="ru-RU"/>
        </w:rPr>
        <w:t xml:space="preserve">б) реализацию механизмов общественного контроля, включая прием информации о результатах проверки средств идентификации и жалобы физических и юридических лиц, индивидуальных предпринимателей, хранение, обработку и передачу этой информации в уполномоченные федеральные органы исполнительной власти.</w:t>
      </w:r>
    </w:p>
    <w:p>
      <w:pPr>
        <w:spacing w:before="0" w:after="0" w:line="240" w:lineRule="auto"/>
        <w:ind w:left="0" w:right="0" w:firstLine="720"/>
        <w:jc w:val="both"/>
        <w:rPr>
          <w:rFonts w:ascii="Arial" w:hAnsi="Arial" w:eastAsia="Arial" w:cs="Arial"/>
          <w:sz w:val="24"/>
          <w:szCs w:val="24"/>
          <w:lang w:val="ru-RU" w:bidi="ru-RU"/>
        </w:rPr>
      </w:pPr>
      <w:bookmarkStart w:id="159" w:name="sub_1059"/>
      <w:bookmarkEnd w:id="158"/>
      <w:r>
        <w:rPr>
          <w:rFonts w:ascii="Arial" w:hAnsi="Arial" w:eastAsia="Arial" w:cs="Arial"/>
          <w:sz w:val="24"/>
          <w:szCs w:val="24"/>
          <w:lang w:val="ru-RU" w:bidi="ru-RU"/>
        </w:rPr>
        <w:t xml:space="preserve">59. Оператор системы мониторинга несет ответственность в соответствии с законодательством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160" w:name="sub_10591"/>
      <w:bookmarkEnd w:id="159"/>
      <w:r>
        <w:rPr>
          <w:rFonts w:ascii="Arial" w:hAnsi="Arial" w:eastAsia="Arial" w:cs="Arial"/>
          <w:sz w:val="24"/>
          <w:szCs w:val="24"/>
          <w:lang w:val="ru-RU" w:bidi="ru-RU"/>
        </w:rPr>
        <w:t xml:space="preserve">а) за хранение всех данных и записей транзакций в базе данных, регистрируемых в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61" w:name="sub_10592"/>
      <w:bookmarkEnd w:id="160"/>
      <w:r>
        <w:rPr>
          <w:rFonts w:ascii="Arial" w:hAnsi="Arial" w:eastAsia="Arial" w:cs="Arial"/>
          <w:sz w:val="24"/>
          <w:szCs w:val="24"/>
          <w:lang w:val="ru-RU" w:bidi="ru-RU"/>
        </w:rPr>
        <w:t xml:space="preserve">б) за целостность, сохранность и непротиворечивость информации в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62" w:name="sub_10593"/>
      <w:bookmarkEnd w:id="161"/>
      <w:r>
        <w:rPr>
          <w:rFonts w:ascii="Arial" w:hAnsi="Arial" w:eastAsia="Arial" w:cs="Arial"/>
          <w:sz w:val="24"/>
          <w:szCs w:val="24"/>
          <w:lang w:val="ru-RU" w:bidi="ru-RU"/>
        </w:rPr>
        <w:t xml:space="preserve">в) за ведение и хранение единых реестров, справочно-нормативной информации, классификаторов и форматов обмена данными;</w:t>
      </w:r>
    </w:p>
    <w:p>
      <w:pPr>
        <w:spacing w:before="0" w:after="0" w:line="240" w:lineRule="auto"/>
        <w:ind w:left="0" w:right="0" w:firstLine="720"/>
        <w:jc w:val="both"/>
        <w:rPr>
          <w:rFonts w:ascii="Arial" w:hAnsi="Arial" w:eastAsia="Arial" w:cs="Arial"/>
          <w:sz w:val="24"/>
          <w:szCs w:val="24"/>
          <w:lang w:val="ru-RU" w:bidi="ru-RU"/>
        </w:rPr>
      </w:pPr>
      <w:bookmarkStart w:id="163" w:name="sub_10594"/>
      <w:bookmarkEnd w:id="162"/>
      <w:r>
        <w:rPr>
          <w:rFonts w:ascii="Arial" w:hAnsi="Arial" w:eastAsia="Arial" w:cs="Arial"/>
          <w:sz w:val="24"/>
          <w:szCs w:val="24"/>
          <w:lang w:val="ru-RU" w:bidi="ru-RU"/>
        </w:rPr>
        <w:t xml:space="preserve">г) за бесперебойную и отказоустойчивую работу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Start w:id="164" w:name="sub_10595"/>
      <w:bookmarkEnd w:id="163"/>
      <w:r>
        <w:rPr>
          <w:rFonts w:ascii="Arial" w:hAnsi="Arial" w:eastAsia="Arial" w:cs="Arial"/>
          <w:sz w:val="24"/>
          <w:szCs w:val="24"/>
          <w:lang w:val="ru-RU" w:bidi="ru-RU"/>
        </w:rPr>
        <w:t xml:space="preserve">д) за восстановление работоспособности системы мониторинга и ее компонент после устранения сбоев при условии полного устранения причин, вызвавших сбой, а также за сохранение целостности установленных на серверах программно-технических средств и баз данных;</w:t>
      </w:r>
    </w:p>
    <w:p>
      <w:pPr>
        <w:spacing w:before="0" w:after="0" w:line="240" w:lineRule="auto"/>
        <w:ind w:left="0" w:right="0" w:firstLine="720"/>
        <w:jc w:val="both"/>
        <w:rPr>
          <w:rFonts w:ascii="Arial" w:hAnsi="Arial" w:eastAsia="Arial" w:cs="Arial"/>
          <w:sz w:val="24"/>
          <w:szCs w:val="24"/>
          <w:lang w:val="ru-RU" w:bidi="ru-RU"/>
        </w:rPr>
      </w:pPr>
      <w:bookmarkStart w:id="165" w:name="sub_10596"/>
      <w:bookmarkEnd w:id="164"/>
      <w:r>
        <w:rPr>
          <w:rFonts w:ascii="Arial" w:hAnsi="Arial" w:eastAsia="Arial" w:cs="Arial"/>
          <w:sz w:val="24"/>
          <w:szCs w:val="24"/>
          <w:lang w:val="ru-RU" w:bidi="ru-RU"/>
        </w:rPr>
        <w:t xml:space="preserve">е) за структурное резервирование, автоматическое выявление факта отказа серверного узла и переключение задач на другой серверный узел, а также за наличие резервированного и диверсифицированного по подключению к провайдерам сетевого доступа;</w:t>
      </w:r>
    </w:p>
    <w:p>
      <w:pPr>
        <w:spacing w:before="0" w:after="0" w:line="240" w:lineRule="auto"/>
        <w:ind w:left="0" w:right="0" w:firstLine="720"/>
        <w:jc w:val="both"/>
        <w:rPr>
          <w:rFonts w:ascii="Arial" w:hAnsi="Arial" w:eastAsia="Arial" w:cs="Arial"/>
          <w:sz w:val="24"/>
          <w:szCs w:val="24"/>
          <w:lang w:val="ru-RU" w:bidi="ru-RU"/>
        </w:rPr>
      </w:pPr>
      <w:bookmarkStart w:id="166" w:name="sub_10597"/>
      <w:bookmarkEnd w:id="165"/>
      <w:r>
        <w:rPr>
          <w:rFonts w:ascii="Arial" w:hAnsi="Arial" w:eastAsia="Arial" w:cs="Arial"/>
          <w:sz w:val="24"/>
          <w:szCs w:val="24"/>
          <w:lang w:val="ru-RU" w:bidi="ru-RU"/>
        </w:rPr>
        <w:t xml:space="preserve">ж) за информационную безопасность и защиту данных от несанкционированного доступа и утечки информации;</w:t>
      </w:r>
    </w:p>
    <w:p>
      <w:pPr>
        <w:spacing w:before="0" w:after="0" w:line="240" w:lineRule="auto"/>
        <w:ind w:left="0" w:right="0" w:firstLine="720"/>
        <w:jc w:val="both"/>
        <w:rPr>
          <w:rFonts w:ascii="Arial" w:hAnsi="Arial" w:eastAsia="Arial" w:cs="Arial"/>
          <w:sz w:val="24"/>
          <w:szCs w:val="24"/>
          <w:lang w:val="ru-RU" w:bidi="ru-RU"/>
        </w:rPr>
      </w:pPr>
      <w:bookmarkStart w:id="167" w:name="sub_10598"/>
      <w:bookmarkEnd w:id="166"/>
      <w:r>
        <w:rPr>
          <w:rFonts w:ascii="Arial" w:hAnsi="Arial" w:eastAsia="Arial" w:cs="Arial"/>
          <w:sz w:val="24"/>
          <w:szCs w:val="24"/>
          <w:lang w:val="ru-RU" w:bidi="ru-RU"/>
        </w:rPr>
        <w:t xml:space="preserve">з) за консультационную и техническую поддержку субъектов обращения лекарственных средств системы мониторинга и мобильного приложения для физических лиц;</w:t>
      </w:r>
    </w:p>
    <w:p>
      <w:pPr>
        <w:spacing w:before="0" w:after="0" w:line="240" w:lineRule="auto"/>
        <w:ind w:left="0" w:right="0" w:firstLine="720"/>
        <w:jc w:val="both"/>
        <w:rPr>
          <w:rFonts w:ascii="Arial" w:hAnsi="Arial" w:eastAsia="Arial" w:cs="Arial"/>
          <w:sz w:val="24"/>
          <w:szCs w:val="24"/>
          <w:lang w:val="ru-RU" w:bidi="ru-RU"/>
        </w:rPr>
      </w:pPr>
      <w:bookmarkStart w:id="168" w:name="sub_10599"/>
      <w:bookmarkEnd w:id="167"/>
      <w:r>
        <w:rPr>
          <w:rFonts w:ascii="Arial" w:hAnsi="Arial" w:eastAsia="Arial" w:cs="Arial"/>
          <w:sz w:val="24"/>
          <w:szCs w:val="24"/>
          <w:lang w:val="ru-RU" w:bidi="ru-RU"/>
        </w:rPr>
        <w:t xml:space="preserve">и) за сбор и анализ обращений юридических и физических лиц, индивидуальных предпринимателей с целью постановки задач на доработку и модернизацию баз данных.</w:t>
      </w:r>
    </w:p>
    <w:p>
      <w:pPr>
        <w:spacing w:before="0" w:after="0" w:line="240" w:lineRule="auto"/>
        <w:ind w:left="0" w:right="0" w:firstLine="720"/>
        <w:jc w:val="both"/>
        <w:rPr>
          <w:rFonts w:ascii="Arial" w:hAnsi="Arial" w:eastAsia="Arial" w:cs="Arial"/>
          <w:sz w:val="24"/>
          <w:szCs w:val="24"/>
          <w:lang w:val="ru-RU" w:bidi="ru-RU"/>
        </w:rPr>
      </w:pPr>
      <w:bookmarkEnd w:id="168"/>
    </w:p>
    <w:p>
      <w:pPr>
        <w:spacing w:before="0" w:after="0" w:line="240" w:lineRule="auto"/>
        <w:ind w:left="0" w:right="0" w:firstLine="0"/>
        <w:jc w:val="right"/>
        <w:rPr>
          <w:rFonts w:ascii="Arial" w:hAnsi="Arial" w:eastAsia="Arial" w:cs="Arial"/>
          <w:sz w:val="24"/>
          <w:szCs w:val="24"/>
          <w:lang w:val="ru-RU" w:bidi="ru-RU"/>
        </w:rPr>
      </w:pPr>
      <w:bookmarkStart w:id="169" w:name="sub_10000"/>
      <w:r>
        <w:rPr>
          <w:rStyle w:val="Style_15"/>
          <w:rFonts w:ascii="Arial" w:hAnsi="Arial" w:eastAsia="Arial" w:cs="Arial"/>
          <w:b/>
          <w:bCs/>
          <w:color w:val="26282f"/>
          <w:sz w:val="24"/>
          <w:szCs w:val="24"/>
          <w:lang w:val="ru-RU" w:bidi="ru-RU"/>
        </w:rPr>
        <w:t xml:space="preserve">ПРИЛОЖЕНИЕ N</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1</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к </w:t>
      </w:r>
      <w:hyperlink>
        <w:r>
          <w:rPr>
            <w:rStyle w:val="Style_16"/>
            <w:rFonts w:ascii="Arial" w:hAnsi="Arial" w:eastAsia="Arial" w:cs="Arial"/>
            <w:color w:val="106bbe"/>
            <w:sz w:val="24"/>
            <w:szCs w:val="24"/>
            <w:lang w:val="ru-RU" w:bidi="ru-RU"/>
          </w:rPr>
          <w:t xml:space="preserve">Положению</w:t>
        </w:r>
      </w:hyperlink>
      <w:r>
        <w:rPr>
          <w:rStyle w:val="Style_15"/>
          <w:rFonts w:ascii="Arial" w:hAnsi="Arial" w:eastAsia="Arial" w:cs="Arial"/>
          <w:b/>
          <w:bCs/>
          <w:color w:val="26282f"/>
          <w:sz w:val="24"/>
          <w:szCs w:val="24"/>
          <w:lang w:val="ru-RU" w:bidi="ru-RU"/>
        </w:rPr>
        <w:t xml:space="preserve"> о системе мониторинга</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движения лекарственных препаратов</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bookmarkEnd w:id="169"/>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r>
        <w:rPr>
          <w:rFonts w:ascii="Arial" w:hAnsi="Arial" w:eastAsia="Arial" w:cs="Arial"/>
          <w:b/>
          <w:bCs/>
          <w:color w:val="26282f"/>
          <w:sz w:val="24"/>
          <w:szCs w:val="24"/>
          <w:lang w:val="ru-RU" w:bidi="ru-RU"/>
        </w:rPr>
        <w:t xml:space="preserve">Сведения,</w:t>
      </w:r>
      <w:r>
        <w:rPr>
          <w:rFonts w:ascii="Arial" w:hAnsi="Arial" w:eastAsia="Arial" w:cs="Arial"/>
          <w:b/>
          <w:bCs/>
          <w:color w:val="26282f"/>
          <w:sz w:val="24"/>
          <w:szCs w:val="24"/>
          <w:lang w:val="ru-RU" w:bidi="ru-RU"/>
        </w:rPr>
        <w:br/>
      </w:r>
      <w:r>
        <w:rPr>
          <w:rFonts w:ascii="Arial" w:hAnsi="Arial" w:eastAsia="Arial" w:cs="Arial"/>
          <w:b/>
          <w:bCs/>
          <w:color w:val="26282f"/>
          <w:sz w:val="24"/>
          <w:szCs w:val="24"/>
          <w:lang w:val="ru-RU" w:bidi="ru-RU"/>
        </w:rPr>
        <w:t xml:space="preserve">представляемые государственными информационными системами федеральных органов исполнительной власти в систему мониторинга движения лекарственных препаратов для медицинского применения, а также сведения, передаваемые из системы мониторинга движения лекарственных препаратов 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720"/>
        <w:jc w:val="both"/>
        <w:rPr>
          <w:rFonts w:ascii="Arial" w:hAnsi="Arial" w:eastAsia="Arial" w:cs="Arial"/>
          <w:sz w:val="24"/>
          <w:szCs w:val="24"/>
          <w:lang w:val="ru-RU" w:bidi="ru-RU"/>
        </w:rPr>
      </w:pPr>
      <w:bookmarkStart w:id="170" w:name="sub_10001"/>
      <w:r>
        <w:rPr>
          <w:rFonts w:ascii="Arial" w:hAnsi="Arial" w:eastAsia="Arial" w:cs="Arial"/>
          <w:sz w:val="24"/>
          <w:szCs w:val="24"/>
          <w:lang w:val="ru-RU" w:bidi="ru-RU"/>
        </w:rPr>
        <w:t xml:space="preserve">1. Из Единого реестра лицензий на производство лекарственных средств для целей передачи информации о лицензиях на производство лекарственных средств производителя лекарственных средств, являющегося организацией, признаваемой налоговым резидентом Российской Федерации, в систему мониторинга движения лекарственных препаратов для медицинского применения (далее - система мониторинга, лекарственные препараты) представляются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171" w:name="sub_111"/>
      <w:bookmarkEnd w:id="170"/>
      <w:r>
        <w:rPr>
          <w:rFonts w:ascii="Arial" w:hAnsi="Arial" w:eastAsia="Arial" w:cs="Arial"/>
          <w:sz w:val="24"/>
          <w:szCs w:val="24"/>
          <w:lang w:val="ru-RU" w:bidi="ru-RU"/>
        </w:rPr>
        <w:t xml:space="preserve">а) идентификационный номер налогоплательщика производителя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172" w:name="sub_112"/>
      <w:bookmarkEnd w:id="171"/>
      <w:r>
        <w:rPr>
          <w:rFonts w:ascii="Arial" w:hAnsi="Arial" w:eastAsia="Arial" w:cs="Arial"/>
          <w:sz w:val="24"/>
          <w:szCs w:val="24"/>
          <w:lang w:val="ru-RU" w:bidi="ru-RU"/>
        </w:rPr>
        <w:t xml:space="preserve">б) основной государственный регистрационный номер производителя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173" w:name="sub_113"/>
      <w:bookmarkEnd w:id="172"/>
      <w:r>
        <w:rPr>
          <w:rFonts w:ascii="Arial" w:hAnsi="Arial" w:eastAsia="Arial" w:cs="Arial"/>
          <w:sz w:val="24"/>
          <w:szCs w:val="24"/>
          <w:lang w:val="ru-RU" w:bidi="ru-RU"/>
        </w:rPr>
        <w:t xml:space="preserve">в) наименование производителя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174" w:name="sub_114"/>
      <w:bookmarkEnd w:id="173"/>
      <w:r>
        <w:rPr>
          <w:rFonts w:ascii="Arial" w:hAnsi="Arial" w:eastAsia="Arial" w:cs="Arial"/>
          <w:sz w:val="24"/>
          <w:szCs w:val="24"/>
          <w:lang w:val="ru-RU" w:bidi="ru-RU"/>
        </w:rPr>
        <w:t xml:space="preserve">г) номер лицензии;</w:t>
      </w:r>
    </w:p>
    <w:p>
      <w:pPr>
        <w:spacing w:before="0" w:after="0" w:line="240" w:lineRule="auto"/>
        <w:ind w:left="0" w:right="0" w:firstLine="720"/>
        <w:jc w:val="both"/>
        <w:rPr>
          <w:rFonts w:ascii="Arial" w:hAnsi="Arial" w:eastAsia="Arial" w:cs="Arial"/>
          <w:sz w:val="24"/>
          <w:szCs w:val="24"/>
          <w:lang w:val="ru-RU" w:bidi="ru-RU"/>
        </w:rPr>
      </w:pPr>
      <w:bookmarkStart w:id="175" w:name="sub_115"/>
      <w:bookmarkEnd w:id="174"/>
      <w:r>
        <w:rPr>
          <w:rFonts w:ascii="Arial" w:hAnsi="Arial" w:eastAsia="Arial" w:cs="Arial"/>
          <w:sz w:val="24"/>
          <w:szCs w:val="24"/>
          <w:lang w:val="ru-RU" w:bidi="ru-RU"/>
        </w:rPr>
        <w:t xml:space="preserve">д) дата выдачи лицензии;</w:t>
      </w:r>
    </w:p>
    <w:p>
      <w:pPr>
        <w:spacing w:before="0" w:after="0" w:line="240" w:lineRule="auto"/>
        <w:ind w:left="0" w:right="0" w:firstLine="720"/>
        <w:jc w:val="both"/>
        <w:rPr>
          <w:rFonts w:ascii="Arial" w:hAnsi="Arial" w:eastAsia="Arial" w:cs="Arial"/>
          <w:sz w:val="24"/>
          <w:szCs w:val="24"/>
          <w:lang w:val="ru-RU" w:bidi="ru-RU"/>
        </w:rPr>
      </w:pPr>
      <w:bookmarkStart w:id="176" w:name="sub_116"/>
      <w:bookmarkEnd w:id="175"/>
      <w:r>
        <w:rPr>
          <w:rFonts w:ascii="Arial" w:hAnsi="Arial" w:eastAsia="Arial" w:cs="Arial"/>
          <w:sz w:val="24"/>
          <w:szCs w:val="24"/>
          <w:lang w:val="ru-RU" w:bidi="ru-RU"/>
        </w:rPr>
        <w:t xml:space="preserve">е) статус действия лицензии;</w:t>
      </w:r>
    </w:p>
    <w:p>
      <w:pPr>
        <w:spacing w:before="0" w:after="0" w:line="240" w:lineRule="auto"/>
        <w:ind w:left="0" w:right="0" w:firstLine="720"/>
        <w:jc w:val="both"/>
        <w:rPr>
          <w:rFonts w:ascii="Arial" w:hAnsi="Arial" w:eastAsia="Arial" w:cs="Arial"/>
          <w:sz w:val="24"/>
          <w:szCs w:val="24"/>
          <w:lang w:val="ru-RU" w:bidi="ru-RU"/>
        </w:rPr>
      </w:pPr>
      <w:bookmarkStart w:id="177" w:name="sub_117"/>
      <w:bookmarkEnd w:id="176"/>
      <w:r>
        <w:rPr>
          <w:rFonts w:ascii="Arial" w:hAnsi="Arial" w:eastAsia="Arial" w:cs="Arial"/>
          <w:sz w:val="24"/>
          <w:szCs w:val="24"/>
          <w:lang w:val="ru-RU" w:bidi="ru-RU"/>
        </w:rPr>
        <w:t xml:space="preserve">ж) дата изменения статуса действия лицензии;</w:t>
      </w:r>
    </w:p>
    <w:p>
      <w:pPr>
        <w:spacing w:before="0" w:after="0" w:line="240" w:lineRule="auto"/>
        <w:ind w:left="0" w:right="0" w:firstLine="720"/>
        <w:jc w:val="both"/>
        <w:rPr>
          <w:rFonts w:ascii="Arial" w:hAnsi="Arial" w:eastAsia="Arial" w:cs="Arial"/>
          <w:sz w:val="24"/>
          <w:szCs w:val="24"/>
          <w:lang w:val="ru-RU" w:bidi="ru-RU"/>
        </w:rPr>
      </w:pPr>
      <w:bookmarkStart w:id="178" w:name="sub_118"/>
      <w:bookmarkEnd w:id="177"/>
      <w:r>
        <w:rPr>
          <w:rFonts w:ascii="Arial" w:hAnsi="Arial" w:eastAsia="Arial" w:cs="Arial"/>
          <w:sz w:val="24"/>
          <w:szCs w:val="24"/>
          <w:lang w:val="ru-RU" w:bidi="ru-RU"/>
        </w:rPr>
        <w:t xml:space="preserve">з) адрес места осуществления деятельности согласно лицензии (глобальный уникальный идентификатор адресного объекта в федеральной информационной адресной системе и описание адресного объекта);</w:t>
      </w:r>
    </w:p>
    <w:p>
      <w:pPr>
        <w:spacing w:before="0" w:after="0" w:line="240" w:lineRule="auto"/>
        <w:ind w:left="0" w:right="0" w:firstLine="720"/>
        <w:jc w:val="both"/>
        <w:rPr>
          <w:rFonts w:ascii="Arial" w:hAnsi="Arial" w:eastAsia="Arial" w:cs="Arial"/>
          <w:sz w:val="24"/>
          <w:szCs w:val="24"/>
          <w:lang w:val="ru-RU" w:bidi="ru-RU"/>
        </w:rPr>
      </w:pPr>
      <w:bookmarkStart w:id="179" w:name="sub_119"/>
      <w:bookmarkEnd w:id="178"/>
      <w:r>
        <w:rPr>
          <w:rFonts w:ascii="Arial" w:hAnsi="Arial" w:eastAsia="Arial" w:cs="Arial"/>
          <w:sz w:val="24"/>
          <w:szCs w:val="24"/>
          <w:lang w:val="ru-RU" w:bidi="ru-RU"/>
        </w:rPr>
        <w:t xml:space="preserve">и) перечень работ и услуг, предусмотренных лицензией;</w:t>
      </w:r>
    </w:p>
    <w:p>
      <w:pPr>
        <w:spacing w:before="0" w:after="0" w:line="240" w:lineRule="auto"/>
        <w:ind w:left="0" w:right="0" w:firstLine="720"/>
        <w:jc w:val="both"/>
        <w:rPr>
          <w:rFonts w:ascii="Arial" w:hAnsi="Arial" w:eastAsia="Arial" w:cs="Arial"/>
          <w:sz w:val="24"/>
          <w:szCs w:val="24"/>
          <w:lang w:val="ru-RU" w:bidi="ru-RU"/>
        </w:rPr>
      </w:pPr>
      <w:bookmarkStart w:id="180" w:name="sub_1110"/>
      <w:bookmarkEnd w:id="179"/>
      <w:r>
        <w:rPr>
          <w:rFonts w:ascii="Arial" w:hAnsi="Arial" w:eastAsia="Arial" w:cs="Arial"/>
          <w:sz w:val="24"/>
          <w:szCs w:val="24"/>
          <w:lang w:val="ru-RU" w:bidi="ru-RU"/>
        </w:rPr>
        <w:t xml:space="preserve">к) перечень лекарственных форм, предусмотренных лицензией;</w:t>
      </w:r>
    </w:p>
    <w:p>
      <w:pPr>
        <w:spacing w:before="0" w:after="0" w:line="240" w:lineRule="auto"/>
        <w:ind w:left="0" w:right="0" w:firstLine="720"/>
        <w:jc w:val="both"/>
        <w:rPr>
          <w:rFonts w:ascii="Arial" w:hAnsi="Arial" w:eastAsia="Arial" w:cs="Arial"/>
          <w:sz w:val="24"/>
          <w:szCs w:val="24"/>
          <w:lang w:val="ru-RU" w:bidi="ru-RU"/>
        </w:rPr>
      </w:pPr>
      <w:bookmarkStart w:id="181" w:name="sub_1111"/>
      <w:bookmarkEnd w:id="180"/>
      <w:r>
        <w:rPr>
          <w:rFonts w:ascii="Arial" w:hAnsi="Arial" w:eastAsia="Arial" w:cs="Arial"/>
          <w:sz w:val="24"/>
          <w:szCs w:val="24"/>
          <w:lang w:val="ru-RU" w:bidi="ru-RU"/>
        </w:rPr>
        <w:t xml:space="preserve">л) дополнительное описание по работам (услугам).</w:t>
      </w:r>
    </w:p>
    <w:p>
      <w:pPr>
        <w:spacing w:before="0" w:after="0" w:line="240" w:lineRule="auto"/>
        <w:ind w:left="0" w:right="0" w:firstLine="720"/>
        <w:jc w:val="both"/>
        <w:rPr>
          <w:rFonts w:ascii="Arial" w:hAnsi="Arial" w:eastAsia="Arial" w:cs="Arial"/>
          <w:sz w:val="24"/>
          <w:szCs w:val="24"/>
          <w:lang w:val="ru-RU" w:bidi="ru-RU"/>
        </w:rPr>
      </w:pPr>
      <w:bookmarkStart w:id="182" w:name="sub_10002"/>
      <w:bookmarkEnd w:id="181"/>
      <w:r>
        <w:rPr>
          <w:rFonts w:ascii="Arial" w:hAnsi="Arial" w:eastAsia="Arial" w:cs="Arial"/>
          <w:sz w:val="24"/>
          <w:szCs w:val="24"/>
          <w:lang w:val="ru-RU" w:bidi="ru-RU"/>
        </w:rPr>
        <w:t xml:space="preserve">2. Из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в сфере охраны здоровья, для целей передачи информации о лицензиях субъектов обращения лекарственных средств, являющихся организациями, признаваемыми налоговым резидентом Российской Федерации, или индивидуальными предпринимателями, в систему мониторинга представляются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183" w:name="sub_121"/>
      <w:bookmarkEnd w:id="182"/>
      <w:r>
        <w:rPr>
          <w:rFonts w:ascii="Arial" w:hAnsi="Arial" w:eastAsia="Arial" w:cs="Arial"/>
          <w:sz w:val="24"/>
          <w:szCs w:val="24"/>
          <w:lang w:val="ru-RU" w:bidi="ru-RU"/>
        </w:rPr>
        <w:t xml:space="preserve">а) идентификационный номер налогоплательщика субъекта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184" w:name="sub_122"/>
      <w:bookmarkEnd w:id="183"/>
      <w:r>
        <w:rPr>
          <w:rFonts w:ascii="Arial" w:hAnsi="Arial" w:eastAsia="Arial" w:cs="Arial"/>
          <w:sz w:val="24"/>
          <w:szCs w:val="24"/>
          <w:lang w:val="ru-RU" w:bidi="ru-RU"/>
        </w:rPr>
        <w:t xml:space="preserve">б) номер лицензии;</w:t>
      </w:r>
    </w:p>
    <w:p>
      <w:pPr>
        <w:spacing w:before="0" w:after="0" w:line="240" w:lineRule="auto"/>
        <w:ind w:left="0" w:right="0" w:firstLine="720"/>
        <w:jc w:val="both"/>
        <w:rPr>
          <w:rFonts w:ascii="Arial" w:hAnsi="Arial" w:eastAsia="Arial" w:cs="Arial"/>
          <w:sz w:val="24"/>
          <w:szCs w:val="24"/>
          <w:lang w:val="ru-RU" w:bidi="ru-RU"/>
        </w:rPr>
      </w:pPr>
      <w:bookmarkStart w:id="185" w:name="sub_123"/>
      <w:bookmarkEnd w:id="184"/>
      <w:r>
        <w:rPr>
          <w:rFonts w:ascii="Arial" w:hAnsi="Arial" w:eastAsia="Arial" w:cs="Arial"/>
          <w:sz w:val="24"/>
          <w:szCs w:val="24"/>
          <w:lang w:val="ru-RU" w:bidi="ru-RU"/>
        </w:rPr>
        <w:t xml:space="preserve">в) дата начала действия лицензии;</w:t>
      </w:r>
    </w:p>
    <w:p>
      <w:pPr>
        <w:spacing w:before="0" w:after="0" w:line="240" w:lineRule="auto"/>
        <w:ind w:left="0" w:right="0" w:firstLine="720"/>
        <w:jc w:val="both"/>
        <w:rPr>
          <w:rFonts w:ascii="Arial" w:hAnsi="Arial" w:eastAsia="Arial" w:cs="Arial"/>
          <w:sz w:val="24"/>
          <w:szCs w:val="24"/>
          <w:lang w:val="ru-RU" w:bidi="ru-RU"/>
        </w:rPr>
      </w:pPr>
      <w:bookmarkStart w:id="186" w:name="sub_124"/>
      <w:bookmarkEnd w:id="185"/>
      <w:r>
        <w:rPr>
          <w:rFonts w:ascii="Arial" w:hAnsi="Arial" w:eastAsia="Arial" w:cs="Arial"/>
          <w:sz w:val="24"/>
          <w:szCs w:val="24"/>
          <w:lang w:val="ru-RU" w:bidi="ru-RU"/>
        </w:rPr>
        <w:t xml:space="preserve">г) адрес места осуществления деятельности согласно лицензии (глобальный уникальный идентификатор адресного объекта в федеральной информационной адресной системе и описание);</w:t>
      </w:r>
    </w:p>
    <w:p>
      <w:pPr>
        <w:spacing w:before="0" w:after="0" w:line="240" w:lineRule="auto"/>
        <w:ind w:left="0" w:right="0" w:firstLine="720"/>
        <w:jc w:val="both"/>
        <w:rPr>
          <w:rFonts w:ascii="Arial" w:hAnsi="Arial" w:eastAsia="Arial" w:cs="Arial"/>
          <w:sz w:val="24"/>
          <w:szCs w:val="24"/>
          <w:lang w:val="ru-RU" w:bidi="ru-RU"/>
        </w:rPr>
      </w:pPr>
      <w:bookmarkStart w:id="187" w:name="sub_125"/>
      <w:bookmarkEnd w:id="186"/>
      <w:r>
        <w:rPr>
          <w:rFonts w:ascii="Arial" w:hAnsi="Arial" w:eastAsia="Arial" w:cs="Arial"/>
          <w:sz w:val="24"/>
          <w:szCs w:val="24"/>
          <w:lang w:val="ru-RU" w:bidi="ru-RU"/>
        </w:rPr>
        <w:t xml:space="preserve">д) статус действия лицензии (идентификатор и описание);</w:t>
      </w:r>
    </w:p>
    <w:p>
      <w:pPr>
        <w:spacing w:before="0" w:after="0" w:line="240" w:lineRule="auto"/>
        <w:ind w:left="0" w:right="0" w:firstLine="720"/>
        <w:jc w:val="both"/>
        <w:rPr>
          <w:rFonts w:ascii="Arial" w:hAnsi="Arial" w:eastAsia="Arial" w:cs="Arial"/>
          <w:sz w:val="24"/>
          <w:szCs w:val="24"/>
          <w:lang w:val="ru-RU" w:bidi="ru-RU"/>
        </w:rPr>
      </w:pPr>
      <w:bookmarkStart w:id="188" w:name="sub_126"/>
      <w:bookmarkEnd w:id="187"/>
      <w:r>
        <w:rPr>
          <w:rFonts w:ascii="Arial" w:hAnsi="Arial" w:eastAsia="Arial" w:cs="Arial"/>
          <w:sz w:val="24"/>
          <w:szCs w:val="24"/>
          <w:lang w:val="ru-RU" w:bidi="ru-RU"/>
        </w:rPr>
        <w:t xml:space="preserve">е) дата изменения статуса действия лицензии;</w:t>
      </w:r>
    </w:p>
    <w:p>
      <w:pPr>
        <w:spacing w:before="0" w:after="0" w:line="240" w:lineRule="auto"/>
        <w:ind w:left="0" w:right="0" w:firstLine="720"/>
        <w:jc w:val="both"/>
        <w:rPr>
          <w:rFonts w:ascii="Arial" w:hAnsi="Arial" w:eastAsia="Arial" w:cs="Arial"/>
          <w:sz w:val="24"/>
          <w:szCs w:val="24"/>
          <w:lang w:val="ru-RU" w:bidi="ru-RU"/>
        </w:rPr>
      </w:pPr>
      <w:bookmarkStart w:id="189" w:name="sub_127"/>
      <w:bookmarkEnd w:id="188"/>
      <w:r>
        <w:rPr>
          <w:rFonts w:ascii="Arial" w:hAnsi="Arial" w:eastAsia="Arial" w:cs="Arial"/>
          <w:sz w:val="24"/>
          <w:szCs w:val="24"/>
          <w:lang w:val="ru-RU" w:bidi="ru-RU"/>
        </w:rPr>
        <w:t xml:space="preserve">ж) перечень работ и услуг, предусмотренных лицензией (идентификаторы и описание).</w:t>
      </w:r>
    </w:p>
    <w:p>
      <w:pPr>
        <w:spacing w:before="0" w:after="0" w:line="240" w:lineRule="auto"/>
        <w:ind w:left="0" w:right="0" w:firstLine="720"/>
        <w:jc w:val="both"/>
        <w:rPr>
          <w:rFonts w:ascii="Arial" w:hAnsi="Arial" w:eastAsia="Arial" w:cs="Arial"/>
          <w:sz w:val="24"/>
          <w:szCs w:val="24"/>
          <w:lang w:val="ru-RU" w:bidi="ru-RU"/>
        </w:rPr>
      </w:pPr>
      <w:bookmarkStart w:id="190" w:name="sub_10003"/>
      <w:bookmarkEnd w:id="189"/>
      <w:r>
        <w:rPr>
          <w:rFonts w:ascii="Arial" w:hAnsi="Arial" w:eastAsia="Arial" w:cs="Arial"/>
          <w:sz w:val="24"/>
          <w:szCs w:val="24"/>
          <w:lang w:val="ru-RU" w:bidi="ru-RU"/>
        </w:rPr>
        <w:t xml:space="preserve">3. Из единой государственной информационной системы в сфере здравоохранения для целей описания лекарственных препаратов в систему мониторинга представляются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191" w:name="sub_131"/>
      <w:bookmarkEnd w:id="190"/>
      <w:r>
        <w:rPr>
          <w:rFonts w:ascii="Arial" w:hAnsi="Arial" w:eastAsia="Arial" w:cs="Arial"/>
          <w:sz w:val="24"/>
          <w:szCs w:val="24"/>
          <w:lang w:val="ru-RU" w:bidi="ru-RU"/>
        </w:rPr>
        <w:t xml:space="preserve">а) уникальный идентификатор записи в едином структурированном справочнике-каталоге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192" w:name="sub_132"/>
      <w:bookmarkEnd w:id="191"/>
      <w:r>
        <w:rPr>
          <w:rFonts w:ascii="Arial" w:hAnsi="Arial" w:eastAsia="Arial" w:cs="Arial"/>
          <w:sz w:val="24"/>
          <w:szCs w:val="24"/>
          <w:lang w:val="ru-RU" w:bidi="ru-RU"/>
        </w:rPr>
        <w:t xml:space="preserve">б) номер регистрационного удостоверения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193" w:name="sub_133"/>
      <w:bookmarkEnd w:id="192"/>
      <w:r>
        <w:rPr>
          <w:rFonts w:ascii="Arial" w:hAnsi="Arial" w:eastAsia="Arial" w:cs="Arial"/>
          <w:sz w:val="24"/>
          <w:szCs w:val="24"/>
          <w:lang w:val="ru-RU" w:bidi="ru-RU"/>
        </w:rPr>
        <w:t xml:space="preserve">в) дата государственной регистрации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194" w:name="sub_134"/>
      <w:bookmarkEnd w:id="193"/>
      <w:r>
        <w:rPr>
          <w:rFonts w:ascii="Arial" w:hAnsi="Arial" w:eastAsia="Arial" w:cs="Arial"/>
          <w:sz w:val="24"/>
          <w:szCs w:val="24"/>
          <w:lang w:val="ru-RU" w:bidi="ru-RU"/>
        </w:rPr>
        <w:t xml:space="preserve">г) статус действия регистрационного удостоверения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195" w:name="sub_135"/>
      <w:bookmarkEnd w:id="194"/>
      <w:r>
        <w:rPr>
          <w:rFonts w:ascii="Arial" w:hAnsi="Arial" w:eastAsia="Arial" w:cs="Arial"/>
          <w:sz w:val="24"/>
          <w:szCs w:val="24"/>
          <w:lang w:val="ru-RU" w:bidi="ru-RU"/>
        </w:rPr>
        <w:t xml:space="preserve">д) международное непатентованное, или группировочное, или химическое наименование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196" w:name="sub_136"/>
      <w:bookmarkEnd w:id="195"/>
      <w:r>
        <w:rPr>
          <w:rFonts w:ascii="Arial" w:hAnsi="Arial" w:eastAsia="Arial" w:cs="Arial"/>
          <w:sz w:val="24"/>
          <w:szCs w:val="24"/>
          <w:lang w:val="ru-RU" w:bidi="ru-RU"/>
        </w:rPr>
        <w:t xml:space="preserve">е) наименование держателя или владельца регистрационного удостоверения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197" w:name="sub_137"/>
      <w:bookmarkEnd w:id="196"/>
      <w:r>
        <w:rPr>
          <w:rFonts w:ascii="Arial" w:hAnsi="Arial" w:eastAsia="Arial" w:cs="Arial"/>
          <w:sz w:val="24"/>
          <w:szCs w:val="24"/>
          <w:lang w:val="ru-RU" w:bidi="ru-RU"/>
        </w:rPr>
        <w:t xml:space="preserve">ж) страна регистрации держателя или владельца регистрационного удостоверения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198" w:name="sub_138"/>
      <w:bookmarkEnd w:id="197"/>
      <w:r>
        <w:rPr>
          <w:rFonts w:ascii="Arial" w:hAnsi="Arial" w:eastAsia="Arial" w:cs="Arial"/>
          <w:sz w:val="24"/>
          <w:szCs w:val="24"/>
          <w:lang w:val="ru-RU" w:bidi="ru-RU"/>
        </w:rPr>
        <w:t xml:space="preserve">з) код налогоплательщика держателя или владельца регистрационного удостоверения лекарственного препарата в стране регистрации;</w:t>
      </w:r>
    </w:p>
    <w:p>
      <w:pPr>
        <w:spacing w:before="0" w:after="0" w:line="240" w:lineRule="auto"/>
        <w:ind w:left="0" w:right="0" w:firstLine="720"/>
        <w:jc w:val="both"/>
        <w:rPr>
          <w:rFonts w:ascii="Arial" w:hAnsi="Arial" w:eastAsia="Arial" w:cs="Arial"/>
          <w:sz w:val="24"/>
          <w:szCs w:val="24"/>
          <w:lang w:val="ru-RU" w:bidi="ru-RU"/>
        </w:rPr>
      </w:pPr>
      <w:bookmarkStart w:id="199" w:name="sub_139"/>
      <w:bookmarkEnd w:id="198"/>
      <w:r>
        <w:rPr>
          <w:rFonts w:ascii="Arial" w:hAnsi="Arial" w:eastAsia="Arial" w:cs="Arial"/>
          <w:sz w:val="24"/>
          <w:szCs w:val="24"/>
          <w:lang w:val="ru-RU" w:bidi="ru-RU"/>
        </w:rPr>
        <w:t xml:space="preserve">и) признак наличия лекарственного препарата в перечне жизненно необходимых и важнейших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200" w:name="sub_1310"/>
      <w:bookmarkEnd w:id="199"/>
      <w:r>
        <w:rPr>
          <w:rFonts w:ascii="Arial" w:hAnsi="Arial" w:eastAsia="Arial" w:cs="Arial"/>
          <w:sz w:val="24"/>
          <w:szCs w:val="24"/>
          <w:lang w:val="ru-RU" w:bidi="ru-RU"/>
        </w:rPr>
        <w:t xml:space="preserve">к) торговое наименование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01" w:name="sub_1311"/>
      <w:bookmarkEnd w:id="200"/>
      <w:r>
        <w:rPr>
          <w:rFonts w:ascii="Arial" w:hAnsi="Arial" w:eastAsia="Arial" w:cs="Arial"/>
          <w:sz w:val="24"/>
          <w:szCs w:val="24"/>
          <w:lang w:val="ru-RU" w:bidi="ru-RU"/>
        </w:rPr>
        <w:t xml:space="preserve">л) первичная упаковка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02" w:name="sub_1312"/>
      <w:bookmarkEnd w:id="201"/>
      <w:r>
        <w:rPr>
          <w:rFonts w:ascii="Arial" w:hAnsi="Arial" w:eastAsia="Arial" w:cs="Arial"/>
          <w:sz w:val="24"/>
          <w:szCs w:val="24"/>
          <w:lang w:val="ru-RU" w:bidi="ru-RU"/>
        </w:rPr>
        <w:t xml:space="preserve">м) количество лекарственной формы в первичной упаковке;</w:t>
      </w:r>
    </w:p>
    <w:p>
      <w:pPr>
        <w:spacing w:before="0" w:after="0" w:line="240" w:lineRule="auto"/>
        <w:ind w:left="0" w:right="0" w:firstLine="720"/>
        <w:jc w:val="both"/>
        <w:rPr>
          <w:rFonts w:ascii="Arial" w:hAnsi="Arial" w:eastAsia="Arial" w:cs="Arial"/>
          <w:sz w:val="24"/>
          <w:szCs w:val="24"/>
          <w:lang w:val="ru-RU" w:bidi="ru-RU"/>
        </w:rPr>
      </w:pPr>
      <w:bookmarkStart w:id="203" w:name="sub_1313"/>
      <w:bookmarkEnd w:id="202"/>
      <w:r>
        <w:rPr>
          <w:rFonts w:ascii="Arial" w:hAnsi="Arial" w:eastAsia="Arial" w:cs="Arial"/>
          <w:sz w:val="24"/>
          <w:szCs w:val="24"/>
          <w:lang w:val="ru-RU" w:bidi="ru-RU"/>
        </w:rPr>
        <w:t xml:space="preserve">н) вторичная (потребительская) упаковка лекарственного препарата (при наличии);</w:t>
      </w:r>
    </w:p>
    <w:p>
      <w:pPr>
        <w:spacing w:before="0" w:after="0" w:line="240" w:lineRule="auto"/>
        <w:ind w:left="0" w:right="0" w:firstLine="720"/>
        <w:jc w:val="both"/>
        <w:rPr>
          <w:rFonts w:ascii="Arial" w:hAnsi="Arial" w:eastAsia="Arial" w:cs="Arial"/>
          <w:sz w:val="24"/>
          <w:szCs w:val="24"/>
          <w:lang w:val="ru-RU" w:bidi="ru-RU"/>
        </w:rPr>
      </w:pPr>
      <w:bookmarkStart w:id="204" w:name="sub_1314"/>
      <w:bookmarkEnd w:id="203"/>
      <w:r>
        <w:rPr>
          <w:rFonts w:ascii="Arial" w:hAnsi="Arial" w:eastAsia="Arial" w:cs="Arial"/>
          <w:sz w:val="24"/>
          <w:szCs w:val="24"/>
          <w:lang w:val="ru-RU" w:bidi="ru-RU"/>
        </w:rPr>
        <w:t xml:space="preserve">о) количество первичной упаковки лекарственного препарата во вторичной (потребительской) упаковке лекарственного препарата (при наличии);</w:t>
      </w:r>
    </w:p>
    <w:p>
      <w:pPr>
        <w:spacing w:before="0" w:after="0" w:line="240" w:lineRule="auto"/>
        <w:ind w:left="0" w:right="0" w:firstLine="720"/>
        <w:jc w:val="both"/>
        <w:rPr>
          <w:rFonts w:ascii="Arial" w:hAnsi="Arial" w:eastAsia="Arial" w:cs="Arial"/>
          <w:sz w:val="24"/>
          <w:szCs w:val="24"/>
          <w:lang w:val="ru-RU" w:bidi="ru-RU"/>
        </w:rPr>
      </w:pPr>
      <w:bookmarkStart w:id="205" w:name="sub_1315"/>
      <w:bookmarkEnd w:id="204"/>
      <w:r>
        <w:rPr>
          <w:rFonts w:ascii="Arial" w:hAnsi="Arial" w:eastAsia="Arial" w:cs="Arial"/>
          <w:sz w:val="24"/>
          <w:szCs w:val="24"/>
          <w:lang w:val="ru-RU" w:bidi="ru-RU"/>
        </w:rPr>
        <w:t xml:space="preserve">п) лекарственная форма;</w:t>
      </w:r>
    </w:p>
    <w:p>
      <w:pPr>
        <w:spacing w:before="0" w:after="0" w:line="240" w:lineRule="auto"/>
        <w:ind w:left="0" w:right="0" w:firstLine="720"/>
        <w:jc w:val="both"/>
        <w:rPr>
          <w:rFonts w:ascii="Arial" w:hAnsi="Arial" w:eastAsia="Arial" w:cs="Arial"/>
          <w:sz w:val="24"/>
          <w:szCs w:val="24"/>
          <w:lang w:val="ru-RU" w:bidi="ru-RU"/>
        </w:rPr>
      </w:pPr>
      <w:bookmarkStart w:id="206" w:name="sub_1316"/>
      <w:bookmarkEnd w:id="205"/>
      <w:r>
        <w:rPr>
          <w:rFonts w:ascii="Arial" w:hAnsi="Arial" w:eastAsia="Arial" w:cs="Arial"/>
          <w:sz w:val="24"/>
          <w:szCs w:val="24"/>
          <w:lang w:val="ru-RU" w:bidi="ru-RU"/>
        </w:rPr>
        <w:t xml:space="preserve">р) количество единиц измерения дозировки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07" w:name="sub_1317"/>
      <w:bookmarkEnd w:id="206"/>
      <w:r>
        <w:rPr>
          <w:rFonts w:ascii="Arial" w:hAnsi="Arial" w:eastAsia="Arial" w:cs="Arial"/>
          <w:sz w:val="24"/>
          <w:szCs w:val="24"/>
          <w:lang w:val="ru-RU" w:bidi="ru-RU"/>
        </w:rPr>
        <w:t xml:space="preserve">с) наименование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08" w:name="sub_1318"/>
      <w:bookmarkEnd w:id="207"/>
      <w:r>
        <w:rPr>
          <w:rFonts w:ascii="Arial" w:hAnsi="Arial" w:eastAsia="Arial" w:cs="Arial"/>
          <w:sz w:val="24"/>
          <w:szCs w:val="24"/>
          <w:lang w:val="ru-RU" w:bidi="ru-RU"/>
        </w:rPr>
        <w:t xml:space="preserve">т) код налогоплательщика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препарата), в стране регистрации;</w:t>
      </w:r>
    </w:p>
    <w:p>
      <w:pPr>
        <w:spacing w:before="0" w:after="0" w:line="240" w:lineRule="auto"/>
        <w:ind w:left="0" w:right="0" w:firstLine="720"/>
        <w:jc w:val="both"/>
        <w:rPr>
          <w:rFonts w:ascii="Arial" w:hAnsi="Arial" w:eastAsia="Arial" w:cs="Arial"/>
          <w:sz w:val="24"/>
          <w:szCs w:val="24"/>
          <w:lang w:val="ru-RU" w:bidi="ru-RU"/>
        </w:rPr>
      </w:pPr>
      <w:bookmarkStart w:id="209" w:name="sub_1319"/>
      <w:bookmarkEnd w:id="208"/>
      <w:r>
        <w:rPr>
          <w:rFonts w:ascii="Arial" w:hAnsi="Arial" w:eastAsia="Arial" w:cs="Arial"/>
          <w:sz w:val="24"/>
          <w:szCs w:val="24"/>
          <w:lang w:val="ru-RU" w:bidi="ru-RU"/>
        </w:rPr>
        <w:t xml:space="preserve">у) страна регистрации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10" w:name="sub_1320"/>
      <w:bookmarkEnd w:id="209"/>
      <w:r>
        <w:rPr>
          <w:rFonts w:ascii="Arial" w:hAnsi="Arial" w:eastAsia="Arial" w:cs="Arial"/>
          <w:sz w:val="24"/>
          <w:szCs w:val="24"/>
          <w:lang w:val="ru-RU" w:bidi="ru-RU"/>
        </w:rPr>
        <w:t xml:space="preserve">ф) адрес места осуществления деятельности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препарата), указанный в лицензии на производство лекарственных средств при наличии такой лицензии (глобальный уникальный идентификатор адресного объекта в федеральной информационной адресной системе и описание);</w:t>
      </w:r>
    </w:p>
    <w:p>
      <w:pPr>
        <w:spacing w:before="0" w:after="0" w:line="240" w:lineRule="auto"/>
        <w:ind w:left="0" w:right="0" w:firstLine="720"/>
        <w:jc w:val="both"/>
        <w:rPr>
          <w:rFonts w:ascii="Arial" w:hAnsi="Arial" w:eastAsia="Arial" w:cs="Arial"/>
          <w:sz w:val="24"/>
          <w:szCs w:val="24"/>
          <w:lang w:val="ru-RU" w:bidi="ru-RU"/>
        </w:rPr>
      </w:pPr>
      <w:bookmarkStart w:id="211" w:name="sub_1321"/>
      <w:bookmarkEnd w:id="210"/>
      <w:r>
        <w:rPr>
          <w:rFonts w:ascii="Arial" w:hAnsi="Arial" w:eastAsia="Arial" w:cs="Arial"/>
          <w:sz w:val="24"/>
          <w:szCs w:val="24"/>
          <w:lang w:val="ru-RU" w:bidi="ru-RU"/>
        </w:rPr>
        <w:t xml:space="preserve">х) наименование субъекта обращения лекарственных средств, осуществляющего стадию выпускающего контроля качества;</w:t>
      </w:r>
    </w:p>
    <w:p>
      <w:pPr>
        <w:spacing w:before="0" w:after="0" w:line="240" w:lineRule="auto"/>
        <w:ind w:left="0" w:right="0" w:firstLine="720"/>
        <w:jc w:val="both"/>
        <w:rPr>
          <w:rFonts w:ascii="Arial" w:hAnsi="Arial" w:eastAsia="Arial" w:cs="Arial"/>
          <w:sz w:val="24"/>
          <w:szCs w:val="24"/>
          <w:lang w:val="ru-RU" w:bidi="ru-RU"/>
        </w:rPr>
      </w:pPr>
      <w:bookmarkStart w:id="212" w:name="sub_1322"/>
      <w:bookmarkEnd w:id="211"/>
      <w:r>
        <w:rPr>
          <w:rFonts w:ascii="Arial" w:hAnsi="Arial" w:eastAsia="Arial" w:cs="Arial"/>
          <w:sz w:val="24"/>
          <w:szCs w:val="24"/>
          <w:lang w:val="ru-RU" w:bidi="ru-RU"/>
        </w:rPr>
        <w:t xml:space="preserve">ц) код налогоплательщика субъекта обращения лекарственных средств, осуществляющего стадию выпускающего контроля качества в стране регистрации;</w:t>
      </w:r>
    </w:p>
    <w:p>
      <w:pPr>
        <w:spacing w:before="0" w:after="0" w:line="240" w:lineRule="auto"/>
        <w:ind w:left="0" w:right="0" w:firstLine="720"/>
        <w:jc w:val="both"/>
        <w:rPr>
          <w:rFonts w:ascii="Arial" w:hAnsi="Arial" w:eastAsia="Arial" w:cs="Arial"/>
          <w:sz w:val="24"/>
          <w:szCs w:val="24"/>
          <w:lang w:val="ru-RU" w:bidi="ru-RU"/>
        </w:rPr>
      </w:pPr>
      <w:bookmarkStart w:id="213" w:name="sub_1323"/>
      <w:bookmarkEnd w:id="212"/>
      <w:r>
        <w:rPr>
          <w:rFonts w:ascii="Arial" w:hAnsi="Arial" w:eastAsia="Arial" w:cs="Arial"/>
          <w:sz w:val="24"/>
          <w:szCs w:val="24"/>
          <w:lang w:val="ru-RU" w:bidi="ru-RU"/>
        </w:rPr>
        <w:t xml:space="preserve">ч) страна регистрации субъекта обращения лекарственных средств, осуществляющего стадию выпускающего контроля качества;</w:t>
      </w:r>
    </w:p>
    <w:p>
      <w:pPr>
        <w:spacing w:before="0" w:after="0" w:line="240" w:lineRule="auto"/>
        <w:ind w:left="0" w:right="0" w:firstLine="720"/>
        <w:jc w:val="both"/>
        <w:rPr>
          <w:rFonts w:ascii="Arial" w:hAnsi="Arial" w:eastAsia="Arial" w:cs="Arial"/>
          <w:sz w:val="24"/>
          <w:szCs w:val="24"/>
          <w:lang w:val="ru-RU" w:bidi="ru-RU"/>
        </w:rPr>
      </w:pPr>
      <w:bookmarkStart w:id="214" w:name="sub_1324"/>
      <w:bookmarkEnd w:id="213"/>
      <w:r>
        <w:rPr>
          <w:rFonts w:ascii="Arial" w:hAnsi="Arial" w:eastAsia="Arial" w:cs="Arial"/>
          <w:sz w:val="24"/>
          <w:szCs w:val="24"/>
          <w:lang w:val="ru-RU" w:bidi="ru-RU"/>
        </w:rPr>
        <w:t xml:space="preserve">ш) адрес места осуществления деятельности субъекта обращения лекарственных средств, осуществляющего производственную стадию выпускающего контроля качества, указанный в лицензии на производство лекарственных средств при наличии такой лицензии (глобальный уникальный идентификатор адресного объекта в федеральной информационной адресной системе и описание);</w:t>
      </w:r>
    </w:p>
    <w:p>
      <w:pPr>
        <w:spacing w:before="0" w:after="0" w:line="240" w:lineRule="auto"/>
        <w:ind w:left="0" w:right="0" w:firstLine="720"/>
        <w:jc w:val="both"/>
        <w:rPr>
          <w:rFonts w:ascii="Arial" w:hAnsi="Arial" w:eastAsia="Arial" w:cs="Arial"/>
          <w:sz w:val="24"/>
          <w:szCs w:val="24"/>
          <w:lang w:val="ru-RU" w:bidi="ru-RU"/>
        </w:rPr>
      </w:pPr>
      <w:bookmarkStart w:id="215" w:name="sub_1325"/>
      <w:bookmarkEnd w:id="214"/>
      <w:r>
        <w:rPr>
          <w:rFonts w:ascii="Arial" w:hAnsi="Arial" w:eastAsia="Arial" w:cs="Arial"/>
          <w:sz w:val="24"/>
          <w:szCs w:val="24"/>
          <w:lang w:val="ru-RU" w:bidi="ru-RU"/>
        </w:rPr>
        <w:t xml:space="preserve">щ) дата регистрации предельной цены на лекарственный препарат;</w:t>
      </w:r>
    </w:p>
    <w:p>
      <w:pPr>
        <w:spacing w:before="0" w:after="0" w:line="240" w:lineRule="auto"/>
        <w:ind w:left="0" w:right="0" w:firstLine="720"/>
        <w:jc w:val="both"/>
        <w:rPr>
          <w:rFonts w:ascii="Arial" w:hAnsi="Arial" w:eastAsia="Arial" w:cs="Arial"/>
          <w:sz w:val="24"/>
          <w:szCs w:val="24"/>
          <w:lang w:val="ru-RU" w:bidi="ru-RU"/>
        </w:rPr>
      </w:pPr>
      <w:bookmarkStart w:id="216" w:name="sub_1326"/>
      <w:bookmarkEnd w:id="215"/>
      <w:r>
        <w:rPr>
          <w:rFonts w:ascii="Arial" w:hAnsi="Arial" w:eastAsia="Arial" w:cs="Arial"/>
          <w:sz w:val="24"/>
          <w:szCs w:val="24"/>
          <w:lang w:val="ru-RU" w:bidi="ru-RU"/>
        </w:rPr>
        <w:t xml:space="preserve">ы) предельная зарегистрированная цена в рублях.</w:t>
      </w:r>
    </w:p>
    <w:p>
      <w:pPr>
        <w:spacing w:before="0" w:after="0" w:line="240" w:lineRule="auto"/>
        <w:ind w:left="0" w:right="0" w:firstLine="720"/>
        <w:jc w:val="both"/>
        <w:rPr>
          <w:rFonts w:ascii="Arial" w:hAnsi="Arial" w:eastAsia="Arial" w:cs="Arial"/>
          <w:sz w:val="24"/>
          <w:szCs w:val="24"/>
          <w:lang w:val="ru-RU" w:bidi="ru-RU"/>
        </w:rPr>
      </w:pPr>
      <w:bookmarkStart w:id="217" w:name="sub_10004"/>
      <w:bookmarkEnd w:id="216"/>
      <w:r>
        <w:rPr>
          <w:rFonts w:ascii="Arial" w:hAnsi="Arial" w:eastAsia="Arial" w:cs="Arial"/>
          <w:sz w:val="24"/>
          <w:szCs w:val="24"/>
          <w:lang w:val="ru-RU" w:bidi="ru-RU"/>
        </w:rPr>
        <w:t xml:space="preserve">4. Из Единого государственного реестра юридических лиц и Единого государственного реестра индивидуальных предпринимателей соответственно в целях подтверждения достоверности сведений о государственной регистрации субъектов обращения лекарственных средств, являющихся организациями, признаваемыми налоговым резидентом Российской Федерации, или индивидуальными предпринимателями, в систему мониторинга представляются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218" w:name="sub_141"/>
      <w:bookmarkEnd w:id="217"/>
      <w:r>
        <w:rPr>
          <w:rFonts w:ascii="Arial" w:hAnsi="Arial" w:eastAsia="Arial" w:cs="Arial"/>
          <w:sz w:val="24"/>
          <w:szCs w:val="24"/>
          <w:lang w:val="ru-RU" w:bidi="ru-RU"/>
        </w:rPr>
        <w:t xml:space="preserve">а) идентификационный номер налогоплательщика субъекта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219" w:name="sub_142"/>
      <w:bookmarkEnd w:id="218"/>
      <w:r>
        <w:rPr>
          <w:rFonts w:ascii="Arial" w:hAnsi="Arial" w:eastAsia="Arial" w:cs="Arial"/>
          <w:sz w:val="24"/>
          <w:szCs w:val="24"/>
          <w:lang w:val="ru-RU" w:bidi="ru-RU"/>
        </w:rPr>
        <w:t xml:space="preserve">б) код налогового органа;</w:t>
      </w:r>
    </w:p>
    <w:p>
      <w:pPr>
        <w:spacing w:before="0" w:after="0" w:line="240" w:lineRule="auto"/>
        <w:ind w:left="0" w:right="0" w:firstLine="720"/>
        <w:jc w:val="both"/>
        <w:rPr>
          <w:rFonts w:ascii="Arial" w:hAnsi="Arial" w:eastAsia="Arial" w:cs="Arial"/>
          <w:sz w:val="24"/>
          <w:szCs w:val="24"/>
          <w:lang w:val="ru-RU" w:bidi="ru-RU"/>
        </w:rPr>
      </w:pPr>
      <w:bookmarkStart w:id="220" w:name="sub_143"/>
      <w:bookmarkEnd w:id="219"/>
      <w:r>
        <w:rPr>
          <w:rFonts w:ascii="Arial" w:hAnsi="Arial" w:eastAsia="Arial" w:cs="Arial"/>
          <w:sz w:val="24"/>
          <w:szCs w:val="24"/>
          <w:lang w:val="ru-RU" w:bidi="ru-RU"/>
        </w:rPr>
        <w:t xml:space="preserve">в) код статуса юридического лица или индивидуального предпринимателя;</w:t>
      </w:r>
    </w:p>
    <w:p>
      <w:pPr>
        <w:spacing w:before="0" w:after="0" w:line="240" w:lineRule="auto"/>
        <w:ind w:left="0" w:right="0" w:firstLine="720"/>
        <w:jc w:val="both"/>
        <w:rPr>
          <w:rFonts w:ascii="Arial" w:hAnsi="Arial" w:eastAsia="Arial" w:cs="Arial"/>
          <w:sz w:val="24"/>
          <w:szCs w:val="24"/>
          <w:lang w:val="ru-RU" w:bidi="ru-RU"/>
        </w:rPr>
      </w:pPr>
      <w:bookmarkStart w:id="221" w:name="sub_144"/>
      <w:bookmarkEnd w:id="220"/>
      <w:r>
        <w:rPr>
          <w:rFonts w:ascii="Arial" w:hAnsi="Arial" w:eastAsia="Arial" w:cs="Arial"/>
          <w:sz w:val="24"/>
          <w:szCs w:val="24"/>
          <w:lang w:val="ru-RU" w:bidi="ru-RU"/>
        </w:rPr>
        <w:t xml:space="preserve">г) наименование субъекта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222" w:name="sub_145"/>
      <w:bookmarkEnd w:id="221"/>
      <w:r>
        <w:rPr>
          <w:rFonts w:ascii="Arial" w:hAnsi="Arial" w:eastAsia="Arial" w:cs="Arial"/>
          <w:sz w:val="24"/>
          <w:szCs w:val="24"/>
          <w:lang w:val="ru-RU" w:bidi="ru-RU"/>
        </w:rPr>
        <w:t xml:space="preserve">д) статус записи о регистрации юридического лица или индивидуального предпринимателя;</w:t>
      </w:r>
    </w:p>
    <w:p>
      <w:pPr>
        <w:spacing w:before="0" w:after="0" w:line="240" w:lineRule="auto"/>
        <w:ind w:left="0" w:right="0" w:firstLine="720"/>
        <w:jc w:val="both"/>
        <w:rPr>
          <w:rFonts w:ascii="Arial" w:hAnsi="Arial" w:eastAsia="Arial" w:cs="Arial"/>
          <w:sz w:val="24"/>
          <w:szCs w:val="24"/>
          <w:lang w:val="ru-RU" w:bidi="ru-RU"/>
        </w:rPr>
      </w:pPr>
      <w:bookmarkStart w:id="223" w:name="sub_146"/>
      <w:bookmarkEnd w:id="222"/>
      <w:r>
        <w:rPr>
          <w:rFonts w:ascii="Arial" w:hAnsi="Arial" w:eastAsia="Arial" w:cs="Arial"/>
          <w:sz w:val="24"/>
          <w:szCs w:val="24"/>
          <w:lang w:val="ru-RU" w:bidi="ru-RU"/>
        </w:rPr>
        <w:t xml:space="preserve">е) сведения о руководителе субъекта обращения лекарственных средств или об индивидуальном предпринимателе.</w:t>
      </w:r>
    </w:p>
    <w:p>
      <w:pPr>
        <w:spacing w:before="0" w:after="0" w:line="240" w:lineRule="auto"/>
        <w:ind w:left="0" w:right="0" w:firstLine="720"/>
        <w:jc w:val="both"/>
        <w:rPr>
          <w:rFonts w:ascii="Arial" w:hAnsi="Arial" w:eastAsia="Arial" w:cs="Arial"/>
          <w:sz w:val="24"/>
          <w:szCs w:val="24"/>
          <w:lang w:val="ru-RU" w:bidi="ru-RU"/>
        </w:rPr>
      </w:pPr>
      <w:bookmarkStart w:id="224" w:name="sub_10005"/>
      <w:bookmarkEnd w:id="223"/>
      <w:r>
        <w:rPr>
          <w:rFonts w:ascii="Arial" w:hAnsi="Arial" w:eastAsia="Arial" w:cs="Arial"/>
          <w:sz w:val="24"/>
          <w:szCs w:val="24"/>
          <w:lang w:val="ru-RU" w:bidi="ru-RU"/>
        </w:rPr>
        <w:t xml:space="preserve">5. Из государственного реестра аккредитованных филиалов, представительств иностранных юридических лиц в целях подтверждения достоверности сведений о регистрации представительств иностранных организаций, являющихся держателями или владельцами регистрационного удостоверения лекарственного препарата, на территории Российской Федерации в систему мониторинга представляются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225" w:name="sub_151"/>
      <w:bookmarkEnd w:id="224"/>
      <w:r>
        <w:rPr>
          <w:rFonts w:ascii="Arial" w:hAnsi="Arial" w:eastAsia="Arial" w:cs="Arial"/>
          <w:sz w:val="24"/>
          <w:szCs w:val="24"/>
          <w:lang w:val="ru-RU" w:bidi="ru-RU"/>
        </w:rPr>
        <w:t xml:space="preserve">а) идентификационный номер налогоплательщика представительства;</w:t>
      </w:r>
    </w:p>
    <w:p>
      <w:pPr>
        <w:spacing w:before="0" w:after="0" w:line="240" w:lineRule="auto"/>
        <w:ind w:left="0" w:right="0" w:firstLine="720"/>
        <w:jc w:val="both"/>
        <w:rPr>
          <w:rFonts w:ascii="Arial" w:hAnsi="Arial" w:eastAsia="Arial" w:cs="Arial"/>
          <w:sz w:val="24"/>
          <w:szCs w:val="24"/>
          <w:lang w:val="ru-RU" w:bidi="ru-RU"/>
        </w:rPr>
      </w:pPr>
      <w:bookmarkStart w:id="226" w:name="sub_152"/>
      <w:bookmarkEnd w:id="225"/>
      <w:r>
        <w:rPr>
          <w:rFonts w:ascii="Arial" w:hAnsi="Arial" w:eastAsia="Arial" w:cs="Arial"/>
          <w:sz w:val="24"/>
          <w:szCs w:val="24"/>
          <w:lang w:val="ru-RU" w:bidi="ru-RU"/>
        </w:rPr>
        <w:t xml:space="preserve">б) код налогового органа учета представительства;</w:t>
      </w:r>
    </w:p>
    <w:p>
      <w:pPr>
        <w:spacing w:before="0" w:after="0" w:line="240" w:lineRule="auto"/>
        <w:ind w:left="0" w:right="0" w:firstLine="720"/>
        <w:jc w:val="both"/>
        <w:rPr>
          <w:rFonts w:ascii="Arial" w:hAnsi="Arial" w:eastAsia="Arial" w:cs="Arial"/>
          <w:sz w:val="24"/>
          <w:szCs w:val="24"/>
          <w:lang w:val="ru-RU" w:bidi="ru-RU"/>
        </w:rPr>
      </w:pPr>
      <w:bookmarkStart w:id="227" w:name="sub_153"/>
      <w:bookmarkEnd w:id="226"/>
      <w:r>
        <w:rPr>
          <w:rFonts w:ascii="Arial" w:hAnsi="Arial" w:eastAsia="Arial" w:cs="Arial"/>
          <w:sz w:val="24"/>
          <w:szCs w:val="24"/>
          <w:lang w:val="ru-RU" w:bidi="ru-RU"/>
        </w:rPr>
        <w:t xml:space="preserve">в) наименование представительства;</w:t>
      </w:r>
    </w:p>
    <w:p>
      <w:pPr>
        <w:spacing w:before="0" w:after="0" w:line="240" w:lineRule="auto"/>
        <w:ind w:left="0" w:right="0" w:firstLine="720"/>
        <w:jc w:val="both"/>
        <w:rPr>
          <w:rFonts w:ascii="Arial" w:hAnsi="Arial" w:eastAsia="Arial" w:cs="Arial"/>
          <w:sz w:val="24"/>
          <w:szCs w:val="24"/>
          <w:lang w:val="ru-RU" w:bidi="ru-RU"/>
        </w:rPr>
      </w:pPr>
      <w:bookmarkStart w:id="228" w:name="sub_154"/>
      <w:bookmarkEnd w:id="227"/>
      <w:r>
        <w:rPr>
          <w:rFonts w:ascii="Arial" w:hAnsi="Arial" w:eastAsia="Arial" w:cs="Arial"/>
          <w:sz w:val="24"/>
          <w:szCs w:val="24"/>
          <w:lang w:val="ru-RU" w:bidi="ru-RU"/>
        </w:rPr>
        <w:t xml:space="preserve">г) номер записи об аккредитации;</w:t>
      </w:r>
    </w:p>
    <w:p>
      <w:pPr>
        <w:spacing w:before="0" w:after="0" w:line="240" w:lineRule="auto"/>
        <w:ind w:left="0" w:right="0" w:firstLine="720"/>
        <w:jc w:val="both"/>
        <w:rPr>
          <w:rFonts w:ascii="Arial" w:hAnsi="Arial" w:eastAsia="Arial" w:cs="Arial"/>
          <w:sz w:val="24"/>
          <w:szCs w:val="24"/>
          <w:lang w:val="ru-RU" w:bidi="ru-RU"/>
        </w:rPr>
      </w:pPr>
      <w:bookmarkStart w:id="229" w:name="sub_155"/>
      <w:bookmarkEnd w:id="228"/>
      <w:r>
        <w:rPr>
          <w:rFonts w:ascii="Arial" w:hAnsi="Arial" w:eastAsia="Arial" w:cs="Arial"/>
          <w:sz w:val="24"/>
          <w:szCs w:val="24"/>
          <w:lang w:val="ru-RU" w:bidi="ru-RU"/>
        </w:rPr>
        <w:t xml:space="preserve">д) сведения об иностранной организации;</w:t>
      </w:r>
    </w:p>
    <w:p>
      <w:pPr>
        <w:spacing w:before="0" w:after="0" w:line="240" w:lineRule="auto"/>
        <w:ind w:left="0" w:right="0" w:firstLine="720"/>
        <w:jc w:val="both"/>
        <w:rPr>
          <w:rFonts w:ascii="Arial" w:hAnsi="Arial" w:eastAsia="Arial" w:cs="Arial"/>
          <w:sz w:val="24"/>
          <w:szCs w:val="24"/>
          <w:lang w:val="ru-RU" w:bidi="ru-RU"/>
        </w:rPr>
      </w:pPr>
      <w:bookmarkStart w:id="230" w:name="sub_156"/>
      <w:bookmarkEnd w:id="229"/>
      <w:r>
        <w:rPr>
          <w:rFonts w:ascii="Arial" w:hAnsi="Arial" w:eastAsia="Arial" w:cs="Arial"/>
          <w:sz w:val="24"/>
          <w:szCs w:val="24"/>
          <w:lang w:val="ru-RU" w:bidi="ru-RU"/>
        </w:rPr>
        <w:t xml:space="preserve">е) код состояния аккредитации;</w:t>
      </w:r>
    </w:p>
    <w:p>
      <w:pPr>
        <w:spacing w:before="0" w:after="0" w:line="240" w:lineRule="auto"/>
        <w:ind w:left="0" w:right="0" w:firstLine="720"/>
        <w:jc w:val="both"/>
        <w:rPr>
          <w:rFonts w:ascii="Arial" w:hAnsi="Arial" w:eastAsia="Arial" w:cs="Arial"/>
          <w:sz w:val="24"/>
          <w:szCs w:val="24"/>
          <w:lang w:val="ru-RU" w:bidi="ru-RU"/>
        </w:rPr>
      </w:pPr>
      <w:bookmarkStart w:id="231" w:name="sub_157"/>
      <w:bookmarkEnd w:id="230"/>
      <w:r>
        <w:rPr>
          <w:rFonts w:ascii="Arial" w:hAnsi="Arial" w:eastAsia="Arial" w:cs="Arial"/>
          <w:sz w:val="24"/>
          <w:szCs w:val="24"/>
          <w:lang w:val="ru-RU" w:bidi="ru-RU"/>
        </w:rPr>
        <w:t xml:space="preserve">ж) сведения о руководителе представительства.</w:t>
      </w:r>
    </w:p>
    <w:p>
      <w:pPr>
        <w:spacing w:before="0" w:after="0" w:line="240" w:lineRule="auto"/>
        <w:ind w:left="0" w:right="0" w:firstLine="720"/>
        <w:jc w:val="both"/>
        <w:rPr>
          <w:rFonts w:ascii="Arial" w:hAnsi="Arial" w:eastAsia="Arial" w:cs="Arial"/>
          <w:sz w:val="24"/>
          <w:szCs w:val="24"/>
          <w:lang w:val="ru-RU" w:bidi="ru-RU"/>
        </w:rPr>
      </w:pPr>
      <w:bookmarkStart w:id="232" w:name="sub_10006"/>
      <w:bookmarkEnd w:id="231"/>
      <w:r>
        <w:rPr>
          <w:rFonts w:ascii="Arial" w:hAnsi="Arial" w:eastAsia="Arial" w:cs="Arial"/>
          <w:sz w:val="24"/>
          <w:szCs w:val="24"/>
          <w:lang w:val="ru-RU" w:bidi="ru-RU"/>
        </w:rPr>
        <w:t xml:space="preserve">6. Из подсистемы "Мониторинг качества лекарственных средств" автоматизированной информационной системы Федеральной службы по надзору в сфере здравоохранения в целях обеспечения безопасности в систему мониторинга представляются следующие сведения о временном выводе (об отмене временного вывода) из обращения лекарственных препаратов по инициативе уполномоченного федерального органа исполнительной власти:</w:t>
      </w:r>
    </w:p>
    <w:p>
      <w:pPr>
        <w:spacing w:before="0" w:after="0" w:line="240" w:lineRule="auto"/>
        <w:ind w:left="0" w:right="0" w:firstLine="720"/>
        <w:jc w:val="both"/>
        <w:rPr>
          <w:rFonts w:ascii="Arial" w:hAnsi="Arial" w:eastAsia="Arial" w:cs="Arial"/>
          <w:sz w:val="24"/>
          <w:szCs w:val="24"/>
          <w:lang w:val="ru-RU" w:bidi="ru-RU"/>
        </w:rPr>
      </w:pPr>
      <w:bookmarkStart w:id="233" w:name="sub_161"/>
      <w:bookmarkEnd w:id="232"/>
      <w:r>
        <w:rPr>
          <w:rFonts w:ascii="Arial" w:hAnsi="Arial" w:eastAsia="Arial" w:cs="Arial"/>
          <w:sz w:val="24"/>
          <w:szCs w:val="24"/>
          <w:lang w:val="ru-RU" w:bidi="ru-RU"/>
        </w:rPr>
        <w:t xml:space="preserve">а) дата, с которой необходимо обеспечить временный вывод (отмену временного вывода) лекарственного препарата из обращения;</w:t>
      </w:r>
    </w:p>
    <w:p>
      <w:pPr>
        <w:spacing w:before="0" w:after="0" w:line="240" w:lineRule="auto"/>
        <w:ind w:left="0" w:right="0" w:firstLine="720"/>
        <w:jc w:val="both"/>
        <w:rPr>
          <w:rFonts w:ascii="Arial" w:hAnsi="Arial" w:eastAsia="Arial" w:cs="Arial"/>
          <w:sz w:val="24"/>
          <w:szCs w:val="24"/>
          <w:lang w:val="ru-RU" w:bidi="ru-RU"/>
        </w:rPr>
      </w:pPr>
      <w:bookmarkStart w:id="234" w:name="sub_162"/>
      <w:bookmarkEnd w:id="233"/>
      <w:r>
        <w:rPr>
          <w:rFonts w:ascii="Arial" w:hAnsi="Arial" w:eastAsia="Arial" w:cs="Arial"/>
          <w:sz w:val="24"/>
          <w:szCs w:val="24"/>
          <w:lang w:val="ru-RU" w:bidi="ru-RU"/>
        </w:rPr>
        <w:t xml:space="preserve">б) номер регистрационного удостоверения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35" w:name="sub_163"/>
      <w:bookmarkEnd w:id="234"/>
      <w:r>
        <w:rPr>
          <w:rFonts w:ascii="Arial" w:hAnsi="Arial" w:eastAsia="Arial" w:cs="Arial"/>
          <w:sz w:val="24"/>
          <w:szCs w:val="24"/>
          <w:lang w:val="ru-RU" w:bidi="ru-RU"/>
        </w:rPr>
        <w:t xml:space="preserve">в) дата государственной регистрации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36" w:name="sub_164"/>
      <w:bookmarkEnd w:id="235"/>
      <w:r>
        <w:rPr>
          <w:rFonts w:ascii="Arial" w:hAnsi="Arial" w:eastAsia="Arial" w:cs="Arial"/>
          <w:sz w:val="24"/>
          <w:szCs w:val="24"/>
          <w:lang w:val="ru-RU" w:bidi="ru-RU"/>
        </w:rPr>
        <w:t xml:space="preserve">г) основание временного вывода (отмены временного вывода) из обращения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37" w:name="sub_165"/>
      <w:bookmarkEnd w:id="236"/>
      <w:r>
        <w:rPr>
          <w:rFonts w:ascii="Arial" w:hAnsi="Arial" w:eastAsia="Arial" w:cs="Arial"/>
          <w:sz w:val="24"/>
          <w:szCs w:val="24"/>
          <w:lang w:val="ru-RU" w:bidi="ru-RU"/>
        </w:rPr>
        <w:t xml:space="preserve">д) реквизиты документа о временном выводе (об отмене временного вывода) из обращения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38" w:name="sub_166"/>
      <w:bookmarkEnd w:id="237"/>
      <w:r>
        <w:rPr>
          <w:rFonts w:ascii="Arial" w:hAnsi="Arial" w:eastAsia="Arial" w:cs="Arial"/>
          <w:sz w:val="24"/>
          <w:szCs w:val="24"/>
          <w:lang w:val="ru-RU" w:bidi="ru-RU"/>
        </w:rPr>
        <w:t xml:space="preserve">е) глобальный идентификационный номер торговой единицы;</w:t>
      </w:r>
    </w:p>
    <w:p>
      <w:pPr>
        <w:spacing w:before="0" w:after="0" w:line="240" w:lineRule="auto"/>
        <w:ind w:left="0" w:right="0" w:firstLine="720"/>
        <w:jc w:val="both"/>
        <w:rPr>
          <w:rFonts w:ascii="Arial" w:hAnsi="Arial" w:eastAsia="Arial" w:cs="Arial"/>
          <w:sz w:val="24"/>
          <w:szCs w:val="24"/>
          <w:lang w:val="ru-RU" w:bidi="ru-RU"/>
        </w:rPr>
      </w:pPr>
      <w:bookmarkStart w:id="239" w:name="sub_167"/>
      <w:bookmarkEnd w:id="238"/>
      <w:r>
        <w:rPr>
          <w:rFonts w:ascii="Arial" w:hAnsi="Arial" w:eastAsia="Arial" w:cs="Arial"/>
          <w:sz w:val="24"/>
          <w:szCs w:val="24"/>
          <w:lang w:val="ru-RU" w:bidi="ru-RU"/>
        </w:rPr>
        <w:t xml:space="preserve">ж) номер производственной серии;</w:t>
      </w:r>
    </w:p>
    <w:p>
      <w:pPr>
        <w:spacing w:before="0" w:after="0" w:line="240" w:lineRule="auto"/>
        <w:ind w:left="0" w:right="0" w:firstLine="720"/>
        <w:jc w:val="both"/>
        <w:rPr>
          <w:rFonts w:ascii="Arial" w:hAnsi="Arial" w:eastAsia="Arial" w:cs="Arial"/>
          <w:sz w:val="24"/>
          <w:szCs w:val="24"/>
          <w:lang w:val="ru-RU" w:bidi="ru-RU"/>
        </w:rPr>
      </w:pPr>
      <w:bookmarkStart w:id="240" w:name="sub_168"/>
      <w:bookmarkEnd w:id="239"/>
      <w:r>
        <w:rPr>
          <w:rFonts w:ascii="Arial" w:hAnsi="Arial" w:eastAsia="Arial" w:cs="Arial"/>
          <w:sz w:val="24"/>
          <w:szCs w:val="24"/>
          <w:lang w:val="ru-RU" w:bidi="ru-RU"/>
        </w:rPr>
        <w:t xml:space="preserve">з) идентификационный номер налогоплательщика субъекта обращения лекарственных средств (если осуществляется изъятие только у одного субъекта обращения лекарственных средств, а не изъятие всей серии (партии).</w:t>
      </w:r>
    </w:p>
    <w:p>
      <w:pPr>
        <w:spacing w:before="0" w:after="0" w:line="240" w:lineRule="auto"/>
        <w:ind w:left="0" w:right="0" w:firstLine="720"/>
        <w:jc w:val="both"/>
        <w:rPr>
          <w:rFonts w:ascii="Arial" w:hAnsi="Arial" w:eastAsia="Arial" w:cs="Arial"/>
          <w:sz w:val="24"/>
          <w:szCs w:val="24"/>
          <w:lang w:val="ru-RU" w:bidi="ru-RU"/>
        </w:rPr>
      </w:pPr>
      <w:bookmarkStart w:id="241" w:name="sub_10007"/>
      <w:bookmarkEnd w:id="240"/>
      <w:r>
        <w:rPr>
          <w:rFonts w:ascii="Arial" w:hAnsi="Arial" w:eastAsia="Arial" w:cs="Arial"/>
          <w:sz w:val="24"/>
          <w:szCs w:val="24"/>
          <w:lang w:val="ru-RU" w:bidi="ru-RU"/>
        </w:rPr>
        <w:t xml:space="preserve">7. Из Единой автоматизированной информационной системы таможенных органов с целью предупреждения и пресечения преступлений и административных правонарушений, отнесенных к компетенции таможенных органов Российской Федерации, в систему мониторинга представляются следующие сведения о лекарственных препаратах, ввезенных в Российскую Федерацию и помещенных под определенные таможенные процедуры, содержащиеся в таможенной декларации на товары:</w:t>
      </w:r>
    </w:p>
    <w:p>
      <w:pPr>
        <w:spacing w:before="0" w:after="0" w:line="240" w:lineRule="auto"/>
        <w:ind w:left="0" w:right="0" w:firstLine="720"/>
        <w:jc w:val="both"/>
        <w:rPr>
          <w:rFonts w:ascii="Arial" w:hAnsi="Arial" w:eastAsia="Arial" w:cs="Arial"/>
          <w:sz w:val="24"/>
          <w:szCs w:val="24"/>
          <w:lang w:val="ru-RU" w:bidi="ru-RU"/>
        </w:rPr>
      </w:pPr>
      <w:bookmarkStart w:id="242" w:name="sub_171"/>
      <w:bookmarkEnd w:id="241"/>
      <w:r>
        <w:rPr>
          <w:rFonts w:ascii="Arial" w:hAnsi="Arial" w:eastAsia="Arial" w:cs="Arial"/>
          <w:sz w:val="24"/>
          <w:szCs w:val="24"/>
          <w:lang w:val="ru-RU" w:bidi="ru-RU"/>
        </w:rPr>
        <w:t xml:space="preserve">а) код таможенного органа;</w:t>
      </w:r>
    </w:p>
    <w:p>
      <w:pPr>
        <w:spacing w:before="0" w:after="0" w:line="240" w:lineRule="auto"/>
        <w:ind w:left="0" w:right="0" w:firstLine="720"/>
        <w:jc w:val="both"/>
        <w:rPr>
          <w:rFonts w:ascii="Arial" w:hAnsi="Arial" w:eastAsia="Arial" w:cs="Arial"/>
          <w:sz w:val="24"/>
          <w:szCs w:val="24"/>
          <w:lang w:val="ru-RU" w:bidi="ru-RU"/>
        </w:rPr>
      </w:pPr>
      <w:bookmarkStart w:id="243" w:name="sub_172"/>
      <w:bookmarkEnd w:id="242"/>
      <w:r>
        <w:rPr>
          <w:rFonts w:ascii="Arial" w:hAnsi="Arial" w:eastAsia="Arial" w:cs="Arial"/>
          <w:sz w:val="24"/>
          <w:szCs w:val="24"/>
          <w:lang w:val="ru-RU" w:bidi="ru-RU"/>
        </w:rPr>
        <w:t xml:space="preserve">б) дата регистрации таможенной декларации на лекарственный препарат;</w:t>
      </w:r>
    </w:p>
    <w:p>
      <w:pPr>
        <w:spacing w:before="0" w:after="0" w:line="240" w:lineRule="auto"/>
        <w:ind w:left="0" w:right="0" w:firstLine="720"/>
        <w:jc w:val="both"/>
        <w:rPr>
          <w:rFonts w:ascii="Arial" w:hAnsi="Arial" w:eastAsia="Arial" w:cs="Arial"/>
          <w:sz w:val="24"/>
          <w:szCs w:val="24"/>
          <w:lang w:val="ru-RU" w:bidi="ru-RU"/>
        </w:rPr>
      </w:pPr>
      <w:bookmarkStart w:id="244" w:name="sub_173"/>
      <w:bookmarkEnd w:id="243"/>
      <w:r>
        <w:rPr>
          <w:rFonts w:ascii="Arial" w:hAnsi="Arial" w:eastAsia="Arial" w:cs="Arial"/>
          <w:sz w:val="24"/>
          <w:szCs w:val="24"/>
          <w:lang w:val="ru-RU" w:bidi="ru-RU"/>
        </w:rPr>
        <w:t xml:space="preserve">в) регистрационный номер таможенной декларации на лекарственный препарат;</w:t>
      </w:r>
    </w:p>
    <w:p>
      <w:pPr>
        <w:spacing w:before="0" w:after="0" w:line="240" w:lineRule="auto"/>
        <w:ind w:left="0" w:right="0" w:firstLine="720"/>
        <w:jc w:val="both"/>
        <w:rPr>
          <w:rFonts w:ascii="Arial" w:hAnsi="Arial" w:eastAsia="Arial" w:cs="Arial"/>
          <w:sz w:val="24"/>
          <w:szCs w:val="24"/>
          <w:lang w:val="ru-RU" w:bidi="ru-RU"/>
        </w:rPr>
      </w:pPr>
      <w:bookmarkStart w:id="245" w:name="sub_174"/>
      <w:bookmarkEnd w:id="244"/>
      <w:r>
        <w:rPr>
          <w:rFonts w:ascii="Arial" w:hAnsi="Arial" w:eastAsia="Arial" w:cs="Arial"/>
          <w:sz w:val="24"/>
          <w:szCs w:val="24"/>
          <w:lang w:val="ru-RU" w:bidi="ru-RU"/>
        </w:rPr>
        <w:t xml:space="preserve">г) серийный глобальный идентификационный номер торговой единицы;</w:t>
      </w:r>
    </w:p>
    <w:p>
      <w:pPr>
        <w:spacing w:before="0" w:after="0" w:line="240" w:lineRule="auto"/>
        <w:ind w:left="0" w:right="0" w:firstLine="720"/>
        <w:jc w:val="both"/>
        <w:rPr>
          <w:rFonts w:ascii="Arial" w:hAnsi="Arial" w:eastAsia="Arial" w:cs="Arial"/>
          <w:sz w:val="24"/>
          <w:szCs w:val="24"/>
          <w:lang w:val="ru-RU" w:bidi="ru-RU"/>
        </w:rPr>
      </w:pPr>
      <w:bookmarkStart w:id="246" w:name="sub_175"/>
      <w:bookmarkEnd w:id="245"/>
      <w:r>
        <w:rPr>
          <w:rFonts w:ascii="Arial" w:hAnsi="Arial" w:eastAsia="Arial" w:cs="Arial"/>
          <w:sz w:val="24"/>
          <w:szCs w:val="24"/>
          <w:lang w:val="ru-RU" w:bidi="ru-RU"/>
        </w:rPr>
        <w:t xml:space="preserve">д) таможенная стоимость, статистическая стоимость и фактурная стоимость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47" w:name="sub_176"/>
      <w:bookmarkEnd w:id="246"/>
      <w:r>
        <w:rPr>
          <w:rFonts w:ascii="Arial" w:hAnsi="Arial" w:eastAsia="Arial" w:cs="Arial"/>
          <w:sz w:val="24"/>
          <w:szCs w:val="24"/>
          <w:lang w:val="ru-RU" w:bidi="ru-RU"/>
        </w:rPr>
        <w:t xml:space="preserve">е) код страны происхождения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48" w:name="sub_177"/>
      <w:bookmarkEnd w:id="247"/>
      <w:r>
        <w:rPr>
          <w:rFonts w:ascii="Arial" w:hAnsi="Arial" w:eastAsia="Arial" w:cs="Arial"/>
          <w:sz w:val="24"/>
          <w:szCs w:val="24"/>
          <w:lang w:val="ru-RU" w:bidi="ru-RU"/>
        </w:rPr>
        <w:t xml:space="preserve">ж) идентификационный номер налогоплательщика субъекта обращения лекарственных средств, осуществляющего ввоз и декларирование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49" w:name="sub_178"/>
      <w:bookmarkEnd w:id="248"/>
      <w:r>
        <w:rPr>
          <w:rFonts w:ascii="Arial" w:hAnsi="Arial" w:eastAsia="Arial" w:cs="Arial"/>
          <w:sz w:val="24"/>
          <w:szCs w:val="24"/>
          <w:lang w:val="ru-RU" w:bidi="ru-RU"/>
        </w:rPr>
        <w:t xml:space="preserve">з) код заявленной таможенной процедуры в соответствии с </w:t>
      </w:r>
      <w:hyperlink r:id="rId74">
        <w:r>
          <w:rPr>
            <w:rStyle w:val="Style_16"/>
            <w:rFonts w:ascii="Arial" w:hAnsi="Arial" w:eastAsia="Arial" w:cs="Arial"/>
            <w:color w:val="106bbe"/>
            <w:sz w:val="24"/>
            <w:szCs w:val="24"/>
            <w:lang w:val="ru-RU" w:bidi="ru-RU"/>
          </w:rPr>
          <w:t xml:space="preserve">классификатором</w:t>
        </w:r>
      </w:hyperlink>
      <w:r>
        <w:rPr>
          <w:rFonts w:ascii="Arial" w:hAnsi="Arial" w:eastAsia="Arial" w:cs="Arial"/>
          <w:sz w:val="24"/>
          <w:szCs w:val="24"/>
          <w:lang w:val="ru-RU" w:bidi="ru-RU"/>
        </w:rPr>
        <w:t xml:space="preserve"> видов таможенных процедур;</w:t>
      </w:r>
    </w:p>
    <w:p>
      <w:pPr>
        <w:spacing w:before="0" w:after="0" w:line="240" w:lineRule="auto"/>
        <w:ind w:left="0" w:right="0" w:firstLine="720"/>
        <w:jc w:val="both"/>
        <w:rPr>
          <w:rFonts w:ascii="Arial" w:hAnsi="Arial" w:eastAsia="Arial" w:cs="Arial"/>
          <w:sz w:val="24"/>
          <w:szCs w:val="24"/>
          <w:lang w:val="ru-RU" w:bidi="ru-RU"/>
        </w:rPr>
      </w:pPr>
      <w:bookmarkStart w:id="250" w:name="sub_179"/>
      <w:bookmarkEnd w:id="249"/>
      <w:r>
        <w:rPr>
          <w:rFonts w:ascii="Arial" w:hAnsi="Arial" w:eastAsia="Arial" w:cs="Arial"/>
          <w:sz w:val="24"/>
          <w:szCs w:val="24"/>
          <w:lang w:val="ru-RU" w:bidi="ru-RU"/>
        </w:rPr>
        <w:t xml:space="preserve">и) данные о выпуске для внутреннего потребления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51" w:name="sub_10008"/>
      <w:bookmarkEnd w:id="250"/>
      <w:r>
        <w:rPr>
          <w:rFonts w:ascii="Arial" w:hAnsi="Arial" w:eastAsia="Arial" w:cs="Arial"/>
          <w:sz w:val="24"/>
          <w:szCs w:val="24"/>
          <w:lang w:val="ru-RU" w:bidi="ru-RU"/>
        </w:rPr>
        <w:t xml:space="preserve">8. Система мониторинга в целях предупреждения и пресечения преступлений и административных правонарушений, отнесенных к компетенции таможенных органов Российской Федерации, осуществляет передачу в Единую автоматизированную информационную систему таможенных органов по запросу следующие сведения о лекарственных препаратах, ввезенных на территорию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252" w:name="sub_181"/>
      <w:bookmarkEnd w:id="251"/>
      <w:r>
        <w:rPr>
          <w:rFonts w:ascii="Arial" w:hAnsi="Arial" w:eastAsia="Arial" w:cs="Arial"/>
          <w:sz w:val="24"/>
          <w:szCs w:val="24"/>
          <w:lang w:val="ru-RU" w:bidi="ru-RU"/>
        </w:rPr>
        <w:t xml:space="preserve">а) идентификационный номер налогоплательщика субъекта обращения лекарственных средств, осуществляющего ввоз в Российскую Федерацию и декларирование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253" w:name="sub_182"/>
      <w:bookmarkEnd w:id="252"/>
      <w:r>
        <w:rPr>
          <w:rFonts w:ascii="Arial" w:hAnsi="Arial" w:eastAsia="Arial" w:cs="Arial"/>
          <w:sz w:val="24"/>
          <w:szCs w:val="24"/>
          <w:lang w:val="ru-RU" w:bidi="ru-RU"/>
        </w:rPr>
        <w:t xml:space="preserve">б) код страны происхождения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54" w:name="sub_183"/>
      <w:bookmarkEnd w:id="253"/>
      <w:r>
        <w:rPr>
          <w:rFonts w:ascii="Arial" w:hAnsi="Arial" w:eastAsia="Arial" w:cs="Arial"/>
          <w:sz w:val="24"/>
          <w:szCs w:val="24"/>
          <w:lang w:val="ru-RU" w:bidi="ru-RU"/>
        </w:rPr>
        <w:t xml:space="preserve">в) глобальный идентификационный номер торговой единицы;</w:t>
      </w:r>
    </w:p>
    <w:p>
      <w:pPr>
        <w:spacing w:before="0" w:after="0" w:line="240" w:lineRule="auto"/>
        <w:ind w:left="0" w:right="0" w:firstLine="720"/>
        <w:jc w:val="both"/>
        <w:rPr>
          <w:rFonts w:ascii="Arial" w:hAnsi="Arial" w:eastAsia="Arial" w:cs="Arial"/>
          <w:sz w:val="24"/>
          <w:szCs w:val="24"/>
          <w:lang w:val="ru-RU" w:bidi="ru-RU"/>
        </w:rPr>
      </w:pPr>
      <w:bookmarkStart w:id="255" w:name="sub_184"/>
      <w:bookmarkEnd w:id="254"/>
      <w:r>
        <w:rPr>
          <w:rFonts w:ascii="Arial" w:hAnsi="Arial" w:eastAsia="Arial" w:cs="Arial"/>
          <w:sz w:val="24"/>
          <w:szCs w:val="24"/>
          <w:lang w:val="ru-RU" w:bidi="ru-RU"/>
        </w:rPr>
        <w:t xml:space="preserve">г) серийный глобальный идентификационный номер торговой единицы и групповой код групповой упаковки, в которой находится введенный в оборот лекарственный препарат;</w:t>
      </w:r>
    </w:p>
    <w:p>
      <w:pPr>
        <w:spacing w:before="0" w:after="0" w:line="240" w:lineRule="auto"/>
        <w:ind w:left="0" w:right="0" w:firstLine="720"/>
        <w:jc w:val="both"/>
        <w:rPr>
          <w:rFonts w:ascii="Arial" w:hAnsi="Arial" w:eastAsia="Arial" w:cs="Arial"/>
          <w:sz w:val="24"/>
          <w:szCs w:val="24"/>
          <w:lang w:val="ru-RU" w:bidi="ru-RU"/>
        </w:rPr>
      </w:pPr>
      <w:bookmarkStart w:id="256" w:name="sub_185"/>
      <w:bookmarkEnd w:id="255"/>
      <w:r>
        <w:rPr>
          <w:rFonts w:ascii="Arial" w:hAnsi="Arial" w:eastAsia="Arial" w:cs="Arial"/>
          <w:sz w:val="24"/>
          <w:szCs w:val="24"/>
          <w:lang w:val="ru-RU" w:bidi="ru-RU"/>
        </w:rPr>
        <w:t xml:space="preserve">д) статус лекарственного препарата в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257" w:name="sub_186"/>
      <w:bookmarkEnd w:id="256"/>
      <w:r>
        <w:rPr>
          <w:rFonts w:ascii="Arial" w:hAnsi="Arial" w:eastAsia="Arial" w:cs="Arial"/>
          <w:sz w:val="24"/>
          <w:szCs w:val="24"/>
          <w:lang w:val="ru-RU" w:bidi="ru-RU"/>
        </w:rPr>
        <w:t xml:space="preserve">е) перечень серийных глобальных идентификационных номеров торговой единицы, содержащихся в групповой упаковке.</w:t>
      </w:r>
    </w:p>
    <w:p>
      <w:pPr>
        <w:spacing w:before="0" w:after="0" w:line="240" w:lineRule="auto"/>
        <w:ind w:left="0" w:right="0" w:firstLine="720"/>
        <w:jc w:val="both"/>
        <w:rPr>
          <w:rFonts w:ascii="Arial" w:hAnsi="Arial" w:eastAsia="Arial" w:cs="Arial"/>
          <w:sz w:val="24"/>
          <w:szCs w:val="24"/>
          <w:lang w:val="ru-RU" w:bidi="ru-RU"/>
        </w:rPr>
      </w:pPr>
      <w:bookmarkEnd w:id="257"/>
    </w:p>
    <w:p>
      <w:pPr>
        <w:spacing w:before="0" w:after="0" w:line="240" w:lineRule="auto"/>
        <w:ind w:left="0" w:right="0" w:firstLine="0"/>
        <w:jc w:val="right"/>
        <w:rPr>
          <w:rFonts w:ascii="Arial" w:hAnsi="Arial" w:eastAsia="Arial" w:cs="Arial"/>
          <w:sz w:val="24"/>
          <w:szCs w:val="24"/>
          <w:lang w:val="ru-RU" w:bidi="ru-RU"/>
        </w:rPr>
      </w:pPr>
      <w:bookmarkStart w:id="258" w:name="sub_2000"/>
      <w:r>
        <w:rPr>
          <w:rStyle w:val="Style_15"/>
          <w:rFonts w:ascii="Arial" w:hAnsi="Arial" w:eastAsia="Arial" w:cs="Arial"/>
          <w:b/>
          <w:bCs/>
          <w:color w:val="26282f"/>
          <w:sz w:val="24"/>
          <w:szCs w:val="24"/>
          <w:lang w:val="ru-RU" w:bidi="ru-RU"/>
        </w:rPr>
        <w:t xml:space="preserve">ПРИЛОЖЕНИЕ N</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2</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к </w:t>
      </w:r>
      <w:hyperlink>
        <w:r>
          <w:rPr>
            <w:rStyle w:val="Style_16"/>
            <w:rFonts w:ascii="Arial" w:hAnsi="Arial" w:eastAsia="Arial" w:cs="Arial"/>
            <w:color w:val="106bbe"/>
            <w:sz w:val="24"/>
            <w:szCs w:val="24"/>
            <w:lang w:val="ru-RU" w:bidi="ru-RU"/>
          </w:rPr>
          <w:t xml:space="preserve">Положению</w:t>
        </w:r>
      </w:hyperlink>
      <w:r>
        <w:rPr>
          <w:rStyle w:val="Style_15"/>
          <w:rFonts w:ascii="Arial" w:hAnsi="Arial" w:eastAsia="Arial" w:cs="Arial"/>
          <w:b/>
          <w:bCs/>
          <w:color w:val="26282f"/>
          <w:sz w:val="24"/>
          <w:szCs w:val="24"/>
          <w:lang w:val="ru-RU" w:bidi="ru-RU"/>
        </w:rPr>
        <w:t xml:space="preserve"> о системе мониторинга</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движения лекарственных препаратов</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bookmarkEnd w:id="258"/>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r>
        <w:rPr>
          <w:rFonts w:ascii="Arial" w:hAnsi="Arial" w:eastAsia="Arial" w:cs="Arial"/>
          <w:b/>
          <w:bCs/>
          <w:color w:val="26282f"/>
          <w:sz w:val="24"/>
          <w:szCs w:val="24"/>
          <w:lang w:val="ru-RU" w:bidi="ru-RU"/>
        </w:rPr>
        <w:t xml:space="preserve">Перечень</w:t>
      </w:r>
      <w:r>
        <w:rPr>
          <w:rFonts w:ascii="Arial" w:hAnsi="Arial" w:eastAsia="Arial" w:cs="Arial"/>
          <w:b/>
          <w:bCs/>
          <w:color w:val="26282f"/>
          <w:sz w:val="24"/>
          <w:szCs w:val="24"/>
          <w:lang w:val="ru-RU" w:bidi="ru-RU"/>
        </w:rPr>
        <w:br/>
      </w:r>
      <w:r>
        <w:rPr>
          <w:rFonts w:ascii="Arial" w:hAnsi="Arial" w:eastAsia="Arial" w:cs="Arial"/>
          <w:b/>
          <w:bCs/>
          <w:color w:val="26282f"/>
          <w:sz w:val="24"/>
          <w:szCs w:val="24"/>
          <w:lang w:val="ru-RU" w:bidi="ru-RU"/>
        </w:rPr>
        <w:t xml:space="preserve">сведений, представляемых при описании лекарственных препаратов для медицинского применения субъектами обращения лекарственных средств в информационный ресурс, обеспечивающий учет и хранение достоверных данных о товарах по соответствующей товарной номенклатуре</w:t>
      </w:r>
    </w:p>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720"/>
        <w:jc w:val="both"/>
        <w:rPr>
          <w:rFonts w:ascii="Arial" w:hAnsi="Arial" w:eastAsia="Arial" w:cs="Arial"/>
          <w:sz w:val="24"/>
          <w:szCs w:val="24"/>
          <w:lang w:val="ru-RU" w:bidi="ru-RU"/>
        </w:rPr>
      </w:pPr>
      <w:bookmarkStart w:id="259" w:name="sub_2001"/>
      <w:r>
        <w:rPr>
          <w:rFonts w:ascii="Arial" w:hAnsi="Arial" w:eastAsia="Arial" w:cs="Arial"/>
          <w:sz w:val="24"/>
          <w:szCs w:val="24"/>
          <w:lang w:val="ru-RU" w:bidi="ru-RU"/>
        </w:rPr>
        <w:t xml:space="preserve">1. Торговое наименование лекарственного препарата для медицинского применения (далее - лекарственный препарат).</w:t>
      </w:r>
    </w:p>
    <w:p>
      <w:pPr>
        <w:spacing w:before="0" w:after="0" w:line="240" w:lineRule="auto"/>
        <w:ind w:left="0" w:right="0" w:firstLine="720"/>
        <w:jc w:val="both"/>
        <w:rPr>
          <w:rFonts w:ascii="Arial" w:hAnsi="Arial" w:eastAsia="Arial" w:cs="Arial"/>
          <w:sz w:val="24"/>
          <w:szCs w:val="24"/>
          <w:lang w:val="ru-RU" w:bidi="ru-RU"/>
        </w:rPr>
      </w:pPr>
      <w:bookmarkStart w:id="260" w:name="sub_2002"/>
      <w:bookmarkEnd w:id="259"/>
      <w:r>
        <w:rPr>
          <w:rFonts w:ascii="Arial" w:hAnsi="Arial" w:eastAsia="Arial" w:cs="Arial"/>
          <w:sz w:val="24"/>
          <w:szCs w:val="24"/>
          <w:lang w:val="ru-RU" w:bidi="ru-RU"/>
        </w:rPr>
        <w:t xml:space="preserve">2. Бренд (торговая марка).</w:t>
      </w:r>
    </w:p>
    <w:p>
      <w:pPr>
        <w:spacing w:before="0" w:after="0" w:line="240" w:lineRule="auto"/>
        <w:ind w:left="0" w:right="0" w:firstLine="720"/>
        <w:jc w:val="both"/>
        <w:rPr>
          <w:rFonts w:ascii="Arial" w:hAnsi="Arial" w:eastAsia="Arial" w:cs="Arial"/>
          <w:sz w:val="24"/>
          <w:szCs w:val="24"/>
          <w:lang w:val="ru-RU" w:bidi="ru-RU"/>
        </w:rPr>
      </w:pPr>
      <w:bookmarkStart w:id="261" w:name="sub_2003"/>
      <w:bookmarkEnd w:id="260"/>
      <w:r>
        <w:rPr>
          <w:rFonts w:ascii="Arial" w:hAnsi="Arial" w:eastAsia="Arial" w:cs="Arial"/>
          <w:sz w:val="24"/>
          <w:szCs w:val="24"/>
          <w:lang w:val="ru-RU" w:bidi="ru-RU"/>
        </w:rPr>
        <w:t xml:space="preserve">3. Номер регистрационного удостоверения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62" w:name="sub_2004"/>
      <w:bookmarkEnd w:id="261"/>
      <w:r>
        <w:rPr>
          <w:rFonts w:ascii="Arial" w:hAnsi="Arial" w:eastAsia="Arial" w:cs="Arial"/>
          <w:sz w:val="24"/>
          <w:szCs w:val="24"/>
          <w:lang w:val="ru-RU" w:bidi="ru-RU"/>
        </w:rPr>
        <w:t xml:space="preserve">4. Дата государственной регистрации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63" w:name="sub_2005"/>
      <w:bookmarkEnd w:id="262"/>
      <w:r>
        <w:rPr>
          <w:rFonts w:ascii="Arial" w:hAnsi="Arial" w:eastAsia="Arial" w:cs="Arial"/>
          <w:sz w:val="24"/>
          <w:szCs w:val="24"/>
          <w:lang w:val="ru-RU" w:bidi="ru-RU"/>
        </w:rPr>
        <w:t xml:space="preserve">5. Наименование держателя или владельца регистрационного удостоверения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64" w:name="sub_2006"/>
      <w:bookmarkEnd w:id="263"/>
      <w:r>
        <w:rPr>
          <w:rFonts w:ascii="Arial" w:hAnsi="Arial" w:eastAsia="Arial" w:cs="Arial"/>
          <w:sz w:val="24"/>
          <w:szCs w:val="24"/>
          <w:lang w:val="ru-RU" w:bidi="ru-RU"/>
        </w:rPr>
        <w:t xml:space="preserve">6. Адрес держателя или владельца регистрационного удостоверения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65" w:name="sub_2007"/>
      <w:bookmarkEnd w:id="264"/>
      <w:r>
        <w:rPr>
          <w:rFonts w:ascii="Arial" w:hAnsi="Arial" w:eastAsia="Arial" w:cs="Arial"/>
          <w:sz w:val="24"/>
          <w:szCs w:val="24"/>
          <w:lang w:val="ru-RU" w:bidi="ru-RU"/>
        </w:rPr>
        <w:t xml:space="preserve">7. Международное непатентованное наименование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66" w:name="sub_2008"/>
      <w:bookmarkEnd w:id="265"/>
      <w:r>
        <w:rPr>
          <w:rFonts w:ascii="Arial" w:hAnsi="Arial" w:eastAsia="Arial" w:cs="Arial"/>
          <w:sz w:val="24"/>
          <w:szCs w:val="24"/>
          <w:lang w:val="ru-RU" w:bidi="ru-RU"/>
        </w:rPr>
        <w:t xml:space="preserve">8. Лекарственная форма.</w:t>
      </w:r>
    </w:p>
    <w:p>
      <w:pPr>
        <w:spacing w:before="0" w:after="0" w:line="240" w:lineRule="auto"/>
        <w:ind w:left="0" w:right="0" w:firstLine="720"/>
        <w:jc w:val="both"/>
        <w:rPr>
          <w:rFonts w:ascii="Arial" w:hAnsi="Arial" w:eastAsia="Arial" w:cs="Arial"/>
          <w:sz w:val="24"/>
          <w:szCs w:val="24"/>
          <w:lang w:val="ru-RU" w:bidi="ru-RU"/>
        </w:rPr>
      </w:pPr>
      <w:bookmarkStart w:id="267" w:name="sub_2009"/>
      <w:bookmarkEnd w:id="266"/>
      <w:r>
        <w:rPr>
          <w:rFonts w:ascii="Arial" w:hAnsi="Arial" w:eastAsia="Arial" w:cs="Arial"/>
          <w:sz w:val="24"/>
          <w:szCs w:val="24"/>
          <w:lang w:val="ru-RU" w:bidi="ru-RU"/>
        </w:rPr>
        <w:t xml:space="preserve">9. Количество единиц измерения дозировки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68" w:name="sub_2010"/>
      <w:bookmarkEnd w:id="267"/>
      <w:r>
        <w:rPr>
          <w:rFonts w:ascii="Arial" w:hAnsi="Arial" w:eastAsia="Arial" w:cs="Arial"/>
          <w:sz w:val="24"/>
          <w:szCs w:val="24"/>
          <w:lang w:val="ru-RU" w:bidi="ru-RU"/>
        </w:rPr>
        <w:t xml:space="preserve">10. Тип вторичной (потребительской) упаковки лекарственного препарата (в случае ее отсутствия - первичной упаковки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69" w:name="sub_2011"/>
      <w:bookmarkEnd w:id="268"/>
      <w:r>
        <w:rPr>
          <w:rFonts w:ascii="Arial" w:hAnsi="Arial" w:eastAsia="Arial" w:cs="Arial"/>
          <w:sz w:val="24"/>
          <w:szCs w:val="24"/>
          <w:lang w:val="ru-RU" w:bidi="ru-RU"/>
        </w:rPr>
        <w:t xml:space="preserve">11. Материал вторичной (потребительской) упаковки лекарственного препарата (в случае ее отсутствия - первичной упаковки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70" w:name="sub_2012"/>
      <w:bookmarkEnd w:id="269"/>
      <w:r>
        <w:rPr>
          <w:rFonts w:ascii="Arial" w:hAnsi="Arial" w:eastAsia="Arial" w:cs="Arial"/>
          <w:sz w:val="24"/>
          <w:szCs w:val="24"/>
          <w:lang w:val="ru-RU" w:bidi="ru-RU"/>
        </w:rPr>
        <w:t xml:space="preserve">12. Количество (мера) лекарственного препарата во вторичной (потребительской) упаковке лекарственного препарата (в случае ее отсутствия - в первичной упаковке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71" w:name="sub_2013"/>
      <w:bookmarkEnd w:id="270"/>
      <w:r>
        <w:rPr>
          <w:rFonts w:ascii="Arial" w:hAnsi="Arial" w:eastAsia="Arial" w:cs="Arial"/>
          <w:sz w:val="24"/>
          <w:szCs w:val="24"/>
          <w:lang w:val="ru-RU" w:bidi="ru-RU"/>
        </w:rPr>
        <w:t xml:space="preserve">13. Наличие внутри вторичной (потребительской) упаковки лекарственного препарата немаркированной первичной упаковки лекарственного препарата (при наличии вторичной (потребительской) упаковки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72" w:name="sub_2014"/>
      <w:bookmarkEnd w:id="271"/>
      <w:r>
        <w:rPr>
          <w:rFonts w:ascii="Arial" w:hAnsi="Arial" w:eastAsia="Arial" w:cs="Arial"/>
          <w:sz w:val="24"/>
          <w:szCs w:val="24"/>
          <w:lang w:val="ru-RU" w:bidi="ru-RU"/>
        </w:rPr>
        <w:t xml:space="preserve">14. Описание вложенной во вторичную (потребительскую) упаковку лекарственного препарата немаркированной первичной упаковки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73" w:name="sub_2015"/>
      <w:bookmarkEnd w:id="272"/>
      <w:r>
        <w:rPr>
          <w:rFonts w:ascii="Arial" w:hAnsi="Arial" w:eastAsia="Arial" w:cs="Arial"/>
          <w:sz w:val="24"/>
          <w:szCs w:val="24"/>
          <w:lang w:val="ru-RU" w:bidi="ru-RU"/>
        </w:rPr>
        <w:t xml:space="preserve">15. Наименование фасовщика (упаковщика) (заполняется в случае осуществления фасовки (упаковки)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274" w:name="sub_2016"/>
      <w:bookmarkEnd w:id="273"/>
      <w:r>
        <w:rPr>
          <w:rFonts w:ascii="Arial" w:hAnsi="Arial" w:eastAsia="Arial" w:cs="Arial"/>
          <w:sz w:val="24"/>
          <w:szCs w:val="24"/>
          <w:lang w:val="ru-RU" w:bidi="ru-RU"/>
        </w:rPr>
        <w:t xml:space="preserve">16. Адрес фасовщика (упаковщика) во вторичную (потребительскую) упаковку лекарственного препарата (в случае ее отсутствия - первичную упаковку лекарственного препарата) (заполняется в случае осуществления фасовки (упаковки)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End w:id="274"/>
    </w:p>
    <w:p>
      <w:pPr>
        <w:spacing w:before="0" w:after="0" w:line="240" w:lineRule="auto"/>
        <w:ind w:left="0" w:right="0" w:firstLine="0"/>
        <w:jc w:val="right"/>
        <w:rPr>
          <w:rFonts w:ascii="Arial" w:hAnsi="Arial" w:eastAsia="Arial" w:cs="Arial"/>
          <w:sz w:val="24"/>
          <w:szCs w:val="24"/>
          <w:lang w:val="ru-RU" w:bidi="ru-RU"/>
        </w:rPr>
      </w:pPr>
      <w:bookmarkStart w:id="275" w:name="sub_3000"/>
      <w:r>
        <w:rPr>
          <w:rStyle w:val="Style_15"/>
          <w:rFonts w:ascii="Arial" w:hAnsi="Arial" w:eastAsia="Arial" w:cs="Arial"/>
          <w:b/>
          <w:bCs/>
          <w:color w:val="26282f"/>
          <w:sz w:val="24"/>
          <w:szCs w:val="24"/>
          <w:lang w:val="ru-RU" w:bidi="ru-RU"/>
        </w:rPr>
        <w:t xml:space="preserve">ПРИЛОЖЕНИЕ N</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3</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к </w:t>
      </w:r>
      <w:hyperlink>
        <w:r>
          <w:rPr>
            <w:rStyle w:val="Style_16"/>
            <w:rFonts w:ascii="Arial" w:hAnsi="Arial" w:eastAsia="Arial" w:cs="Arial"/>
            <w:color w:val="106bbe"/>
            <w:sz w:val="24"/>
            <w:szCs w:val="24"/>
            <w:lang w:val="ru-RU" w:bidi="ru-RU"/>
          </w:rPr>
          <w:t xml:space="preserve">Положению</w:t>
        </w:r>
      </w:hyperlink>
      <w:r>
        <w:rPr>
          <w:rStyle w:val="Style_15"/>
          <w:rFonts w:ascii="Arial" w:hAnsi="Arial" w:eastAsia="Arial" w:cs="Arial"/>
          <w:b/>
          <w:bCs/>
          <w:color w:val="26282f"/>
          <w:sz w:val="24"/>
          <w:szCs w:val="24"/>
          <w:lang w:val="ru-RU" w:bidi="ru-RU"/>
        </w:rPr>
        <w:t xml:space="preserve"> о системе мониторинга</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движения лекарственных препаратов</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bookmarkEnd w:id="275"/>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r>
        <w:rPr>
          <w:rFonts w:ascii="Arial" w:hAnsi="Arial" w:eastAsia="Arial" w:cs="Arial"/>
          <w:b/>
          <w:bCs/>
          <w:color w:val="26282f"/>
          <w:sz w:val="24"/>
          <w:szCs w:val="24"/>
          <w:lang w:val="ru-RU" w:bidi="ru-RU"/>
        </w:rPr>
        <w:t xml:space="preserve">Сведения,</w:t>
      </w:r>
      <w:r>
        <w:rPr>
          <w:rFonts w:ascii="Arial" w:hAnsi="Arial" w:eastAsia="Arial" w:cs="Arial"/>
          <w:b/>
          <w:bCs/>
          <w:color w:val="26282f"/>
          <w:sz w:val="24"/>
          <w:szCs w:val="24"/>
          <w:lang w:val="ru-RU" w:bidi="ru-RU"/>
        </w:rPr>
        <w:br/>
      </w:r>
      <w:r>
        <w:rPr>
          <w:rFonts w:ascii="Arial" w:hAnsi="Arial" w:eastAsia="Arial" w:cs="Arial"/>
          <w:b/>
          <w:bCs/>
          <w:color w:val="26282f"/>
          <w:sz w:val="24"/>
          <w:szCs w:val="24"/>
          <w:lang w:val="ru-RU" w:bidi="ru-RU"/>
        </w:rPr>
        <w:t xml:space="preserve">представляемые субъектами обращения лекарственных средств в систему мониторинга движения лекарственных препаратов для медицинского применения при вводе в оборот лекарственных препаратов 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276" w:name="sub_3100"/>
      <w:r>
        <w:rPr>
          <w:rFonts w:ascii="Arial" w:hAnsi="Arial" w:eastAsia="Arial" w:cs="Arial"/>
          <w:b/>
          <w:bCs/>
          <w:color w:val="26282f"/>
          <w:sz w:val="24"/>
          <w:szCs w:val="24"/>
          <w:lang w:val="ru-RU" w:bidi="ru-RU"/>
        </w:rPr>
        <w:t xml:space="preserve">I. Сведения о лекарственных препаратах для медицинского применения, произведенных на территории Российской Федерации, представляемые субъектами обращения лекарственных средств в систему мониторинга движения лекарственных препаратов 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bookmarkEnd w:id="276"/>
    </w:p>
    <w:p>
      <w:pPr>
        <w:spacing w:before="0" w:after="0" w:line="240" w:lineRule="auto"/>
        <w:ind w:left="0" w:right="0" w:firstLine="720"/>
        <w:jc w:val="both"/>
        <w:rPr>
          <w:rFonts w:ascii="Arial" w:hAnsi="Arial" w:eastAsia="Arial" w:cs="Arial"/>
          <w:sz w:val="24"/>
          <w:szCs w:val="24"/>
          <w:lang w:val="ru-RU" w:bidi="ru-RU"/>
        </w:rPr>
      </w:pPr>
      <w:bookmarkStart w:id="277" w:name="sub_3001"/>
      <w:r>
        <w:rPr>
          <w:rFonts w:ascii="Arial" w:hAnsi="Arial" w:eastAsia="Arial" w:cs="Arial"/>
          <w:sz w:val="24"/>
          <w:szCs w:val="24"/>
          <w:lang w:val="ru-RU" w:bidi="ru-RU"/>
        </w:rPr>
        <w:t xml:space="preserve">1. Субъекты обращения лекарственных средств при завершении стадии фасовки (упаковки) лекарственных препаратов для медицинского применения (далее - лекарственные препараты) во вторичную (потребительскую) упаковку лекарственного препарата (в случае ее отсутствия - первичную упаковку лекарственного препарата) представляют в систему мониторинга движения лекарственных препаратов (далее - система мониторинга) следующую информацию в отношении каждой торговой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78" w:name="sub_311"/>
      <w:bookmarkEnd w:id="277"/>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279" w:name="sub_312"/>
      <w:bookmarkEnd w:id="278"/>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80" w:name="sub_313"/>
      <w:bookmarkEnd w:id="279"/>
      <w:r>
        <w:rPr>
          <w:rFonts w:ascii="Arial" w:hAnsi="Arial" w:eastAsia="Arial" w:cs="Arial"/>
          <w:sz w:val="24"/>
          <w:szCs w:val="24"/>
          <w:lang w:val="ru-RU" w:bidi="ru-RU"/>
        </w:rPr>
        <w:t xml:space="preserve">в) адрес места осуществления деятельности, где была завершена стадия фасовки (упаковки)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81" w:name="sub_314"/>
      <w:bookmarkEnd w:id="280"/>
      <w:r>
        <w:rPr>
          <w:rFonts w:ascii="Arial" w:hAnsi="Arial" w:eastAsia="Arial" w:cs="Arial"/>
          <w:sz w:val="24"/>
          <w:szCs w:val="24"/>
          <w:lang w:val="ru-RU" w:bidi="ru-RU"/>
        </w:rPr>
        <w:t xml:space="preserve">г) тип производственного заказа (контрактное или собственное производство);</w:t>
      </w:r>
    </w:p>
    <w:p>
      <w:pPr>
        <w:spacing w:before="0" w:after="0" w:line="240" w:lineRule="auto"/>
        <w:ind w:left="0" w:right="0" w:firstLine="720"/>
        <w:jc w:val="both"/>
        <w:rPr>
          <w:rFonts w:ascii="Arial" w:hAnsi="Arial" w:eastAsia="Arial" w:cs="Arial"/>
          <w:sz w:val="24"/>
          <w:szCs w:val="24"/>
          <w:lang w:val="ru-RU" w:bidi="ru-RU"/>
        </w:rPr>
      </w:pPr>
      <w:bookmarkStart w:id="282" w:name="sub_315"/>
      <w:bookmarkEnd w:id="281"/>
      <w:r>
        <w:rPr>
          <w:rFonts w:ascii="Arial" w:hAnsi="Arial" w:eastAsia="Arial" w:cs="Arial"/>
          <w:sz w:val="24"/>
          <w:szCs w:val="24"/>
          <w:lang w:val="ru-RU" w:bidi="ru-RU"/>
        </w:rPr>
        <w:t xml:space="preserve">д) идентификационный номер налогоплательщика субъекта обращения лекарственных средств, являющегося заказчиком контрактного (подрядного) производства (в случае представления информации субъектом обращения лекарственных средств, осуществляющим контрактное (подрядное) производство);</w:t>
      </w:r>
    </w:p>
    <w:p>
      <w:pPr>
        <w:spacing w:before="0" w:after="0" w:line="240" w:lineRule="auto"/>
        <w:ind w:left="0" w:right="0" w:firstLine="720"/>
        <w:jc w:val="both"/>
        <w:rPr>
          <w:rFonts w:ascii="Arial" w:hAnsi="Arial" w:eastAsia="Arial" w:cs="Arial"/>
          <w:sz w:val="24"/>
          <w:szCs w:val="24"/>
          <w:lang w:val="ru-RU" w:bidi="ru-RU"/>
        </w:rPr>
      </w:pPr>
      <w:bookmarkStart w:id="283" w:name="sub_316"/>
      <w:bookmarkEnd w:id="282"/>
      <w:r>
        <w:rPr>
          <w:rFonts w:ascii="Arial" w:hAnsi="Arial" w:eastAsia="Arial" w:cs="Arial"/>
          <w:sz w:val="24"/>
          <w:szCs w:val="24"/>
          <w:lang w:val="ru-RU" w:bidi="ru-RU"/>
        </w:rPr>
        <w:t xml:space="preserve">е) глобальный идентификационный номер торговой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84" w:name="sub_317"/>
      <w:bookmarkEnd w:id="283"/>
      <w:r>
        <w:rPr>
          <w:rFonts w:ascii="Arial" w:hAnsi="Arial" w:eastAsia="Arial" w:cs="Arial"/>
          <w:sz w:val="24"/>
          <w:szCs w:val="24"/>
          <w:lang w:val="ru-RU" w:bidi="ru-RU"/>
        </w:rPr>
        <w:t xml:space="preserve">ж) номер производственной серии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85" w:name="sub_318"/>
      <w:bookmarkEnd w:id="284"/>
      <w:r>
        <w:rPr>
          <w:rFonts w:ascii="Arial" w:hAnsi="Arial" w:eastAsia="Arial" w:cs="Arial"/>
          <w:sz w:val="24"/>
          <w:szCs w:val="24"/>
          <w:lang w:val="ru-RU" w:bidi="ru-RU"/>
        </w:rPr>
        <w:t xml:space="preserve">з) дата истечения срока годности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86" w:name="sub_319"/>
      <w:bookmarkEnd w:id="285"/>
      <w:r>
        <w:rPr>
          <w:rFonts w:ascii="Arial" w:hAnsi="Arial" w:eastAsia="Arial" w:cs="Arial"/>
          <w:sz w:val="24"/>
          <w:szCs w:val="24"/>
          <w:lang w:val="ru-RU" w:bidi="ru-RU"/>
        </w:rPr>
        <w:t xml:space="preserve">и) серийный глобальный идентификационный номер торговой единицы, присвоенный вторичной (потребительской) упаковке лекарственного препарата (в случае ее отсутствия - первичной упаковке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287" w:name="sub_3002"/>
      <w:bookmarkEnd w:id="286"/>
      <w:r>
        <w:rPr>
          <w:rFonts w:ascii="Arial" w:hAnsi="Arial" w:eastAsia="Arial" w:cs="Arial"/>
          <w:sz w:val="24"/>
          <w:szCs w:val="24"/>
          <w:lang w:val="ru-RU" w:bidi="ru-RU"/>
        </w:rPr>
        <w:t xml:space="preserve">2. Субъекты обращения лекарственных средств при завершении стадии выпускающего контроля качества представляют в систему мониторинга следующую информацию о выпуске готовой продукции в отношении каждой торговой единицы лекарственного препарата, произведенной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288" w:name="sub_321"/>
      <w:bookmarkEnd w:id="287"/>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289" w:name="sub_322"/>
      <w:bookmarkEnd w:id="288"/>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регистрацию сведений о выпуске готовой продукции;</w:t>
      </w:r>
    </w:p>
    <w:p>
      <w:pPr>
        <w:spacing w:before="0" w:after="0" w:line="240" w:lineRule="auto"/>
        <w:ind w:left="0" w:right="0" w:firstLine="720"/>
        <w:jc w:val="both"/>
        <w:rPr>
          <w:rFonts w:ascii="Arial" w:hAnsi="Arial" w:eastAsia="Arial" w:cs="Arial"/>
          <w:sz w:val="24"/>
          <w:szCs w:val="24"/>
          <w:lang w:val="ru-RU" w:bidi="ru-RU"/>
        </w:rPr>
      </w:pPr>
      <w:bookmarkStart w:id="290" w:name="sub_323"/>
      <w:bookmarkEnd w:id="289"/>
      <w:r>
        <w:rPr>
          <w:rFonts w:ascii="Arial" w:hAnsi="Arial" w:eastAsia="Arial" w:cs="Arial"/>
          <w:sz w:val="24"/>
          <w:szCs w:val="24"/>
          <w:lang w:val="ru-RU" w:bidi="ru-RU"/>
        </w:rPr>
        <w:t xml:space="preserve">в) адрес места осуществления деятельности субъекта обращения лекарственных средств, осуществляющего регистрацию сведений о выпуске готовой продукции;</w:t>
      </w:r>
    </w:p>
    <w:p>
      <w:pPr>
        <w:spacing w:before="0" w:after="0" w:line="240" w:lineRule="auto"/>
        <w:ind w:left="0" w:right="0" w:firstLine="720"/>
        <w:jc w:val="both"/>
        <w:rPr>
          <w:rFonts w:ascii="Arial" w:hAnsi="Arial" w:eastAsia="Arial" w:cs="Arial"/>
          <w:sz w:val="24"/>
          <w:szCs w:val="24"/>
          <w:lang w:val="ru-RU" w:bidi="ru-RU"/>
        </w:rPr>
      </w:pPr>
      <w:bookmarkStart w:id="291" w:name="sub_324"/>
      <w:bookmarkEnd w:id="290"/>
      <w:r>
        <w:rPr>
          <w:rFonts w:ascii="Arial" w:hAnsi="Arial" w:eastAsia="Arial" w:cs="Arial"/>
          <w:sz w:val="24"/>
          <w:szCs w:val="24"/>
          <w:lang w:val="ru-RU" w:bidi="ru-RU"/>
        </w:rPr>
        <w:t xml:space="preserve">г) вид документа о подтверждении соответствия - сертификат соответствия или декларация о соответствии;</w:t>
      </w:r>
    </w:p>
    <w:p>
      <w:pPr>
        <w:spacing w:before="0" w:after="0" w:line="240" w:lineRule="auto"/>
        <w:ind w:left="0" w:right="0" w:firstLine="720"/>
        <w:jc w:val="both"/>
        <w:rPr>
          <w:rFonts w:ascii="Arial" w:hAnsi="Arial" w:eastAsia="Arial" w:cs="Arial"/>
          <w:sz w:val="24"/>
          <w:szCs w:val="24"/>
          <w:lang w:val="ru-RU" w:bidi="ru-RU"/>
        </w:rPr>
      </w:pPr>
      <w:bookmarkStart w:id="292" w:name="sub_325"/>
      <w:bookmarkEnd w:id="291"/>
      <w:r>
        <w:rPr>
          <w:rFonts w:ascii="Arial" w:hAnsi="Arial" w:eastAsia="Arial" w:cs="Arial"/>
          <w:sz w:val="24"/>
          <w:szCs w:val="24"/>
          <w:lang w:val="ru-RU" w:bidi="ru-RU"/>
        </w:rPr>
        <w:t xml:space="preserve">д) реквизиты документа о подтверждении соответствия (дата и номер);</w:t>
      </w:r>
    </w:p>
    <w:p>
      <w:pPr>
        <w:spacing w:before="0" w:after="0" w:line="240" w:lineRule="auto"/>
        <w:ind w:left="0" w:right="0" w:firstLine="720"/>
        <w:jc w:val="both"/>
        <w:rPr>
          <w:rFonts w:ascii="Arial" w:hAnsi="Arial" w:eastAsia="Arial" w:cs="Arial"/>
          <w:sz w:val="24"/>
          <w:szCs w:val="24"/>
          <w:lang w:val="ru-RU" w:bidi="ru-RU"/>
        </w:rPr>
      </w:pPr>
      <w:bookmarkStart w:id="293" w:name="sub_326"/>
      <w:bookmarkEnd w:id="292"/>
      <w:r>
        <w:rPr>
          <w:rFonts w:ascii="Arial" w:hAnsi="Arial" w:eastAsia="Arial" w:cs="Arial"/>
          <w:sz w:val="24"/>
          <w:szCs w:val="24"/>
          <w:lang w:val="ru-RU" w:bidi="ru-RU"/>
        </w:rPr>
        <w:t xml:space="preserve">е) серийный глобальный идентификационный номер торговой единицы или групповой код упаковки, в которой находится выпущенный в оборот лекарственный препарат (в случае выпуска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End w:id="293"/>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294" w:name="sub_3200"/>
      <w:r>
        <w:rPr>
          <w:rFonts w:ascii="Arial" w:hAnsi="Arial" w:eastAsia="Arial" w:cs="Arial"/>
          <w:b/>
          <w:bCs/>
          <w:color w:val="26282f"/>
          <w:sz w:val="24"/>
          <w:szCs w:val="24"/>
          <w:lang w:val="ru-RU" w:bidi="ru-RU"/>
        </w:rPr>
        <w:t xml:space="preserve">II.</w:t>
      </w:r>
      <w:r>
        <w:rPr>
          <w:rFonts w:ascii="Arial" w:hAnsi="Arial" w:eastAsia="Arial" w:cs="Arial"/>
          <w:b/>
          <w:bCs/>
          <w:color w:val="26282f"/>
          <w:sz w:val="24"/>
          <w:szCs w:val="24"/>
          <w:lang w:val="ru-RU" w:bidi="ru-RU"/>
        </w:rPr>
        <w:t xml:space="preserve"> </w:t>
      </w:r>
      <w:r>
        <w:rPr>
          <w:rFonts w:ascii="Arial" w:hAnsi="Arial" w:eastAsia="Arial" w:cs="Arial"/>
          <w:b/>
          <w:bCs/>
          <w:color w:val="26282f"/>
          <w:sz w:val="24"/>
          <w:szCs w:val="24"/>
          <w:lang w:val="ru-RU" w:bidi="ru-RU"/>
        </w:rPr>
        <w:t xml:space="preserve">Сведения, представляемые субъектами обращения лекарственных средств в систему мониторинга, о лекарственных препаратах, произведенных за пределами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End w:id="294"/>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295" w:name="sub_3003"/>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295"/>
      <w:r>
        <w:rPr>
          <w:rFonts w:ascii="Arial" w:hAnsi="Arial" w:eastAsia="Arial" w:cs="Arial"/>
          <w:i/>
          <w:iCs/>
          <w:color w:val="353842"/>
          <w:sz w:val="24"/>
          <w:szCs w:val="24"/>
          <w:shd w:val="clear" w:fill="f0f0f0"/>
          <w:lang w:val="ru-RU" w:bidi="ru-RU"/>
        </w:rPr>
        <w:t xml:space="preserve">Пункт 3 изменен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75">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76">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3. Субъекты обращения лекарственных средств при завершении производственной стадии фасовки (упаковки) лекарственных препаратов представляют в систему мониторинга в отношении каждой торговой единицы лекарственного препарата, произведенной за пределами территории Российской Федерации, следующую информацию:</w:t>
      </w:r>
    </w:p>
    <w:p>
      <w:pPr>
        <w:spacing w:before="0" w:after="0" w:line="240" w:lineRule="auto"/>
        <w:ind w:left="0" w:right="0" w:firstLine="720"/>
        <w:jc w:val="both"/>
        <w:rPr>
          <w:rFonts w:ascii="Arial" w:hAnsi="Arial" w:eastAsia="Arial" w:cs="Arial"/>
          <w:sz w:val="24"/>
          <w:szCs w:val="24"/>
          <w:lang w:val="ru-RU" w:bidi="ru-RU"/>
        </w:rPr>
      </w:pPr>
      <w:bookmarkStart w:id="296" w:name="sub_331"/>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297" w:name="sub_332"/>
      <w:bookmarkEnd w:id="296"/>
      <w:r>
        <w:rPr>
          <w:rFonts w:ascii="Arial" w:hAnsi="Arial" w:eastAsia="Arial" w:cs="Arial"/>
          <w:sz w:val="24"/>
          <w:szCs w:val="24"/>
          <w:lang w:val="ru-RU" w:bidi="ru-RU"/>
        </w:rPr>
        <w:t xml:space="preserve">б) код налогоплательщика держателя или владельца регистрационного удостоверения лекарственного препарата в стране регистрации либо идентификационный номер налогоплательщика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298" w:name="sub_333"/>
      <w:bookmarkEnd w:id="297"/>
      <w:r>
        <w:rPr>
          <w:rFonts w:ascii="Arial" w:hAnsi="Arial" w:eastAsia="Arial" w:cs="Arial"/>
          <w:sz w:val="24"/>
          <w:szCs w:val="24"/>
          <w:lang w:val="ru-RU" w:bidi="ru-RU"/>
        </w:rPr>
        <w:t xml:space="preserve">в) код страны регистрации держателя или владельца регистрационного удостоверения лекарственного препарата (для субъекта обращения лекарственных средств,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299" w:name="sub_334"/>
      <w:bookmarkEnd w:id="298"/>
      <w:r>
        <w:rPr>
          <w:rFonts w:ascii="Arial" w:hAnsi="Arial" w:eastAsia="Arial" w:cs="Arial"/>
          <w:sz w:val="24"/>
          <w:szCs w:val="24"/>
          <w:lang w:val="ru-RU" w:bidi="ru-RU"/>
        </w:rPr>
        <w:t xml:space="preserve">г) код налогоплательщика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препарата), в стране регистрации;</w:t>
      </w:r>
    </w:p>
    <w:p>
      <w:pPr>
        <w:spacing w:before="0" w:after="0" w:line="240" w:lineRule="auto"/>
        <w:ind w:left="0" w:right="0" w:firstLine="720"/>
        <w:jc w:val="both"/>
        <w:rPr>
          <w:rFonts w:ascii="Arial" w:hAnsi="Arial" w:eastAsia="Arial" w:cs="Arial"/>
          <w:sz w:val="24"/>
          <w:szCs w:val="24"/>
          <w:lang w:val="ru-RU" w:bidi="ru-RU"/>
        </w:rPr>
      </w:pPr>
      <w:bookmarkStart w:id="300" w:name="sub_335"/>
      <w:bookmarkEnd w:id="299"/>
      <w:r>
        <w:rPr>
          <w:rFonts w:ascii="Arial" w:hAnsi="Arial" w:eastAsia="Arial" w:cs="Arial"/>
          <w:sz w:val="24"/>
          <w:szCs w:val="24"/>
          <w:lang w:val="ru-RU" w:bidi="ru-RU"/>
        </w:rPr>
        <w:t xml:space="preserve">д) код страны регистрации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01" w:name="sub_336"/>
      <w:bookmarkEnd w:id="300"/>
      <w:r>
        <w:rPr>
          <w:rFonts w:ascii="Arial" w:hAnsi="Arial" w:eastAsia="Arial" w:cs="Arial"/>
          <w:sz w:val="24"/>
          <w:szCs w:val="24"/>
          <w:lang w:val="ru-RU" w:bidi="ru-RU"/>
        </w:rPr>
        <w:t xml:space="preserve">е) наименование субъекта обращения лекарственных средств, осуществляющего фасовку (упаковку) лекарственных препаратов во вторичную (потребительскую) упаковку лекарственного препарата (в случае ее отсутствия - первичную упаковку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02" w:name="sub_337"/>
      <w:bookmarkEnd w:id="301"/>
      <w:r>
        <w:rPr>
          <w:rFonts w:ascii="Arial" w:hAnsi="Arial" w:eastAsia="Arial" w:cs="Arial"/>
          <w:sz w:val="24"/>
          <w:szCs w:val="24"/>
          <w:lang w:val="ru-RU" w:bidi="ru-RU"/>
        </w:rPr>
        <w:t xml:space="preserve">ж) код налогоплательщика субъекта обращения лекарственных средств, осуществляющего производственную стадию выпускающего контроля качества, в стране регистрации;</w:t>
      </w:r>
    </w:p>
    <w:p>
      <w:pPr>
        <w:spacing w:before="0" w:after="0" w:line="240" w:lineRule="auto"/>
        <w:ind w:left="0" w:right="0" w:firstLine="720"/>
        <w:jc w:val="both"/>
        <w:rPr>
          <w:rFonts w:ascii="Arial" w:hAnsi="Arial" w:eastAsia="Arial" w:cs="Arial"/>
          <w:sz w:val="24"/>
          <w:szCs w:val="24"/>
          <w:lang w:val="ru-RU" w:bidi="ru-RU"/>
        </w:rPr>
      </w:pPr>
      <w:bookmarkStart w:id="303" w:name="sub_338"/>
      <w:bookmarkEnd w:id="302"/>
      <w:r>
        <w:rPr>
          <w:rFonts w:ascii="Arial" w:hAnsi="Arial" w:eastAsia="Arial" w:cs="Arial"/>
          <w:sz w:val="24"/>
          <w:szCs w:val="24"/>
          <w:lang w:val="ru-RU" w:bidi="ru-RU"/>
        </w:rPr>
        <w:t xml:space="preserve">з) код страны регистрации субъекта обращения лекарственных средств, осуществляющего производственную стадию выпускающего контроля качества;</w:t>
      </w:r>
    </w:p>
    <w:p>
      <w:pPr>
        <w:spacing w:before="0" w:after="0" w:line="240" w:lineRule="auto"/>
        <w:ind w:left="0" w:right="0" w:firstLine="720"/>
        <w:jc w:val="both"/>
        <w:rPr>
          <w:rFonts w:ascii="Arial" w:hAnsi="Arial" w:eastAsia="Arial" w:cs="Arial"/>
          <w:sz w:val="24"/>
          <w:szCs w:val="24"/>
          <w:lang w:val="ru-RU" w:bidi="ru-RU"/>
        </w:rPr>
      </w:pPr>
      <w:bookmarkStart w:id="304" w:name="sub_339"/>
      <w:bookmarkEnd w:id="303"/>
      <w:r>
        <w:rPr>
          <w:rFonts w:ascii="Arial" w:hAnsi="Arial" w:eastAsia="Arial" w:cs="Arial"/>
          <w:sz w:val="24"/>
          <w:szCs w:val="24"/>
          <w:lang w:val="ru-RU" w:bidi="ru-RU"/>
        </w:rPr>
        <w:t xml:space="preserve">и) наименование субъекта обращения лекарственных средств, осуществляющего выпускающий контроль качества;</w:t>
      </w:r>
    </w:p>
    <w:p>
      <w:pPr>
        <w:spacing w:before="0" w:after="0" w:line="240" w:lineRule="auto"/>
        <w:ind w:left="0" w:right="0" w:firstLine="720"/>
        <w:jc w:val="both"/>
        <w:rPr>
          <w:rFonts w:ascii="Arial" w:hAnsi="Arial" w:eastAsia="Arial" w:cs="Arial"/>
          <w:sz w:val="24"/>
          <w:szCs w:val="24"/>
          <w:lang w:val="ru-RU" w:bidi="ru-RU"/>
        </w:rPr>
      </w:pPr>
      <w:bookmarkStart w:id="305" w:name="sub_3310"/>
      <w:bookmarkEnd w:id="304"/>
      <w:r>
        <w:rPr>
          <w:rFonts w:ascii="Arial" w:hAnsi="Arial" w:eastAsia="Arial" w:cs="Arial"/>
          <w:sz w:val="24"/>
          <w:szCs w:val="24"/>
          <w:lang w:val="ru-RU" w:bidi="ru-RU"/>
        </w:rPr>
        <w:t xml:space="preserve">к) глобальный идентификационный номер торговой единицы;</w:t>
      </w:r>
    </w:p>
    <w:p>
      <w:pPr>
        <w:spacing w:before="0" w:after="0" w:line="240" w:lineRule="auto"/>
        <w:ind w:left="0" w:right="0" w:firstLine="720"/>
        <w:jc w:val="both"/>
        <w:rPr>
          <w:rFonts w:ascii="Arial" w:hAnsi="Arial" w:eastAsia="Arial" w:cs="Arial"/>
          <w:sz w:val="24"/>
          <w:szCs w:val="24"/>
          <w:lang w:val="ru-RU" w:bidi="ru-RU"/>
        </w:rPr>
      </w:pPr>
      <w:bookmarkStart w:id="306" w:name="sub_3311"/>
      <w:bookmarkEnd w:id="305"/>
      <w:r>
        <w:rPr>
          <w:rFonts w:ascii="Arial" w:hAnsi="Arial" w:eastAsia="Arial" w:cs="Arial"/>
          <w:sz w:val="24"/>
          <w:szCs w:val="24"/>
          <w:lang w:val="ru-RU" w:bidi="ru-RU"/>
        </w:rPr>
        <w:t xml:space="preserve">л) номер производственной серии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07" w:name="sub_3312"/>
      <w:bookmarkEnd w:id="306"/>
      <w:r>
        <w:rPr>
          <w:rFonts w:ascii="Arial" w:hAnsi="Arial" w:eastAsia="Arial" w:cs="Arial"/>
          <w:sz w:val="24"/>
          <w:szCs w:val="24"/>
          <w:lang w:val="ru-RU" w:bidi="ru-RU"/>
        </w:rPr>
        <w:t xml:space="preserve">м) дата истечения срока годности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08" w:name="sub_3313"/>
      <w:bookmarkEnd w:id="307"/>
      <w:r>
        <w:rPr>
          <w:rFonts w:ascii="Arial" w:hAnsi="Arial" w:eastAsia="Arial" w:cs="Arial"/>
          <w:sz w:val="24"/>
          <w:szCs w:val="24"/>
          <w:lang w:val="ru-RU" w:bidi="ru-RU"/>
        </w:rPr>
        <w:t xml:space="preserve">н) серийный глобальный идентификационный номер торговой единицы, присвоенный вторичной (потребительской) упаковке лекарственного препарата (в случае ее отсутствия - первичной упаковке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End w:id="308"/>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309" w:name="sub_3300"/>
      <w:r>
        <w:rPr>
          <w:rFonts w:ascii="Arial" w:hAnsi="Arial" w:eastAsia="Arial" w:cs="Arial"/>
          <w:b/>
          <w:bCs/>
          <w:color w:val="26282f"/>
          <w:sz w:val="24"/>
          <w:szCs w:val="24"/>
          <w:lang w:val="ru-RU" w:bidi="ru-RU"/>
        </w:rPr>
        <w:t xml:space="preserve">III. Сведения, представляемые субъектами обращения лекарственных средств в систему мониторинга, о лекарственных препаратах, ввозимых на территорию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End w:id="309"/>
    </w:p>
    <w:p>
      <w:pPr>
        <w:spacing w:before="0" w:after="0" w:line="240" w:lineRule="auto"/>
        <w:ind w:left="0" w:right="0" w:firstLine="720"/>
        <w:jc w:val="both"/>
        <w:rPr>
          <w:rFonts w:ascii="Arial" w:hAnsi="Arial" w:eastAsia="Arial" w:cs="Arial"/>
          <w:sz w:val="24"/>
          <w:szCs w:val="24"/>
          <w:lang w:val="ru-RU" w:bidi="ru-RU"/>
        </w:rPr>
      </w:pPr>
      <w:bookmarkStart w:id="310" w:name="sub_3004"/>
      <w:r>
        <w:rPr>
          <w:rFonts w:ascii="Arial" w:hAnsi="Arial" w:eastAsia="Arial" w:cs="Arial"/>
          <w:sz w:val="24"/>
          <w:szCs w:val="24"/>
          <w:lang w:val="ru-RU" w:bidi="ru-RU"/>
        </w:rPr>
        <w:t xml:space="preserve">4. Субъекты обращения лекарственных средств при завершении отгрузки лекарственных препаратов в Российскую Федерацию представляют в систему мониторинга следующую информацию в отношении каждой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11" w:name="sub_341"/>
      <w:bookmarkEnd w:id="310"/>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312" w:name="sub_342"/>
      <w:bookmarkEnd w:id="311"/>
      <w:r>
        <w:rPr>
          <w:rFonts w:ascii="Arial" w:hAnsi="Arial" w:eastAsia="Arial" w:cs="Arial"/>
          <w:sz w:val="24"/>
          <w:szCs w:val="24"/>
          <w:lang w:val="ru-RU" w:bidi="ru-RU"/>
        </w:rPr>
        <w:t xml:space="preserve">б) код налогоплательщика держателя или владельца регистрационного удостоверения лекарственного препарата в стране регистрации либо идентификационный номер налогоплательщика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13" w:name="sub_343"/>
      <w:bookmarkEnd w:id="312"/>
      <w:r>
        <w:rPr>
          <w:rFonts w:ascii="Arial" w:hAnsi="Arial" w:eastAsia="Arial" w:cs="Arial"/>
          <w:sz w:val="24"/>
          <w:szCs w:val="24"/>
          <w:lang w:val="ru-RU" w:bidi="ru-RU"/>
        </w:rPr>
        <w:t xml:space="preserve">в) код страны регистрации держателя или владельца регистрационного удостоверения лекарственного препарата (для субъекта обращения лекарственных средств,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14" w:name="sub_344"/>
      <w:bookmarkEnd w:id="313"/>
      <w:r>
        <w:rPr>
          <w:rFonts w:ascii="Arial" w:hAnsi="Arial" w:eastAsia="Arial" w:cs="Arial"/>
          <w:sz w:val="24"/>
          <w:szCs w:val="24"/>
          <w:lang w:val="ru-RU" w:bidi="ru-RU"/>
        </w:rPr>
        <w:t xml:space="preserve">г) код налогоплательщика, являющегося продавцом лекарственных препаратов, в стране регистрации;</w:t>
      </w:r>
    </w:p>
    <w:p>
      <w:pPr>
        <w:spacing w:before="0" w:after="0" w:line="240" w:lineRule="auto"/>
        <w:ind w:left="0" w:right="0" w:firstLine="720"/>
        <w:jc w:val="both"/>
        <w:rPr>
          <w:rFonts w:ascii="Arial" w:hAnsi="Arial" w:eastAsia="Arial" w:cs="Arial"/>
          <w:sz w:val="24"/>
          <w:szCs w:val="24"/>
          <w:lang w:val="ru-RU" w:bidi="ru-RU"/>
        </w:rPr>
      </w:pPr>
      <w:bookmarkStart w:id="315" w:name="sub_345"/>
      <w:bookmarkEnd w:id="314"/>
      <w:r>
        <w:rPr>
          <w:rFonts w:ascii="Arial" w:hAnsi="Arial" w:eastAsia="Arial" w:cs="Arial"/>
          <w:sz w:val="24"/>
          <w:szCs w:val="24"/>
          <w:lang w:val="ru-RU" w:bidi="ru-RU"/>
        </w:rPr>
        <w:t xml:space="preserve">д) код страны регистрации продавца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316" w:name="sub_346"/>
      <w:bookmarkEnd w:id="315"/>
      <w:r>
        <w:rPr>
          <w:rFonts w:ascii="Arial" w:hAnsi="Arial" w:eastAsia="Arial" w:cs="Arial"/>
          <w:sz w:val="24"/>
          <w:szCs w:val="24"/>
          <w:lang w:val="ru-RU" w:bidi="ru-RU"/>
        </w:rPr>
        <w:t xml:space="preserve">е) идентификационный номер налогоплательщика субъекта обращения лекарственных средств, являющегося покупателем лекарственных препаратов в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17" w:name="sub_347"/>
      <w:bookmarkEnd w:id="316"/>
      <w:r>
        <w:rPr>
          <w:rFonts w:ascii="Arial" w:hAnsi="Arial" w:eastAsia="Arial" w:cs="Arial"/>
          <w:sz w:val="24"/>
          <w:szCs w:val="24"/>
          <w:lang w:val="ru-RU" w:bidi="ru-RU"/>
        </w:rPr>
        <w:t xml:space="preserve">ж) реквизиты первичного документа, являющегося основанием для отгрузки лекарственного препарата в Российскую Федерацию;</w:t>
      </w:r>
    </w:p>
    <w:p>
      <w:pPr>
        <w:spacing w:before="0" w:after="0" w:line="240" w:lineRule="auto"/>
        <w:ind w:left="0" w:right="0" w:firstLine="720"/>
        <w:jc w:val="both"/>
        <w:rPr>
          <w:rFonts w:ascii="Arial" w:hAnsi="Arial" w:eastAsia="Arial" w:cs="Arial"/>
          <w:sz w:val="24"/>
          <w:szCs w:val="24"/>
          <w:lang w:val="ru-RU" w:bidi="ru-RU"/>
        </w:rPr>
      </w:pPr>
      <w:bookmarkStart w:id="318" w:name="sub_348"/>
      <w:bookmarkEnd w:id="317"/>
      <w:r>
        <w:rPr>
          <w:rFonts w:ascii="Arial" w:hAnsi="Arial" w:eastAsia="Arial" w:cs="Arial"/>
          <w:sz w:val="24"/>
          <w:szCs w:val="24"/>
          <w:lang w:val="ru-RU" w:bidi="ru-RU"/>
        </w:rPr>
        <w:t xml:space="preserve">з) серийный глобальный идентификационный номер торговой единицы или групповой код групповой упаковки, в которой находится этот лекарственный препарат (в случае отгрузки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319" w:name="sub_3005"/>
      <w:bookmarkEnd w:id="318"/>
      <w:r>
        <w:rPr>
          <w:rFonts w:ascii="Arial" w:hAnsi="Arial" w:eastAsia="Arial" w:cs="Arial"/>
          <w:sz w:val="24"/>
          <w:szCs w:val="24"/>
          <w:lang w:val="ru-RU" w:bidi="ru-RU"/>
        </w:rPr>
        <w:t xml:space="preserve">5. Субъекты обращения лекарственных средств при осуществлении ввоза и размещения лекарственных препаратов на территории склада временного хранения или в зоне таможенного контроля представляют в систему мониторинга следующую информацию в отношении каждой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20" w:name="sub_351"/>
      <w:bookmarkEnd w:id="319"/>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321" w:name="sub_352"/>
      <w:bookmarkEnd w:id="320"/>
      <w:r>
        <w:rPr>
          <w:rFonts w:ascii="Arial" w:hAnsi="Arial" w:eastAsia="Arial" w:cs="Arial"/>
          <w:sz w:val="24"/>
          <w:szCs w:val="24"/>
          <w:lang w:val="ru-RU" w:bidi="ru-RU"/>
        </w:rPr>
        <w:t xml:space="preserve">б) код налогоплательщика в стране регистрации или идентификационный номер налогоплательщика субъекта обращения лекарственных препаратов, осуществляющего ввоз лекарственных препаратов на территорию Российской Федерации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22" w:name="sub_353"/>
      <w:bookmarkEnd w:id="321"/>
      <w:r>
        <w:rPr>
          <w:rFonts w:ascii="Arial" w:hAnsi="Arial" w:eastAsia="Arial" w:cs="Arial"/>
          <w:sz w:val="24"/>
          <w:szCs w:val="24"/>
          <w:lang w:val="ru-RU" w:bidi="ru-RU"/>
        </w:rPr>
        <w:t xml:space="preserve">в) код страны регистрации субъекта обращения лекарственных средств, осуществляющего ввоз лекарственных препаратов на территорию Российской Федерации (для субъекта обращения лекарственных средств,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23" w:name="sub_354"/>
      <w:bookmarkEnd w:id="322"/>
      <w:r>
        <w:rPr>
          <w:rFonts w:ascii="Arial" w:hAnsi="Arial" w:eastAsia="Arial" w:cs="Arial"/>
          <w:sz w:val="24"/>
          <w:szCs w:val="24"/>
          <w:lang w:val="ru-RU" w:bidi="ru-RU"/>
        </w:rPr>
        <w:t xml:space="preserve">г) код таможенного органа и регистрационный номер склада (адрес места нахождения товара согласно декларации на товары);</w:t>
      </w:r>
    </w:p>
    <w:p>
      <w:pPr>
        <w:spacing w:before="0" w:after="0" w:line="240" w:lineRule="auto"/>
        <w:ind w:left="0" w:right="0" w:firstLine="720"/>
        <w:jc w:val="both"/>
        <w:rPr>
          <w:rFonts w:ascii="Arial" w:hAnsi="Arial" w:eastAsia="Arial" w:cs="Arial"/>
          <w:sz w:val="24"/>
          <w:szCs w:val="24"/>
          <w:lang w:val="ru-RU" w:bidi="ru-RU"/>
        </w:rPr>
      </w:pPr>
      <w:bookmarkStart w:id="324" w:name="sub_355"/>
      <w:bookmarkEnd w:id="323"/>
      <w:r>
        <w:rPr>
          <w:rFonts w:ascii="Arial" w:hAnsi="Arial" w:eastAsia="Arial" w:cs="Arial"/>
          <w:sz w:val="24"/>
          <w:szCs w:val="24"/>
          <w:lang w:val="ru-RU" w:bidi="ru-RU"/>
        </w:rPr>
        <w:t xml:space="preserve">д) код налогоплательщика, являющегося продавцом лекарственных препаратов, в стране регистрации;</w:t>
      </w:r>
    </w:p>
    <w:p>
      <w:pPr>
        <w:spacing w:before="0" w:after="0" w:line="240" w:lineRule="auto"/>
        <w:ind w:left="0" w:right="0" w:firstLine="720"/>
        <w:jc w:val="both"/>
        <w:rPr>
          <w:rFonts w:ascii="Arial" w:hAnsi="Arial" w:eastAsia="Arial" w:cs="Arial"/>
          <w:sz w:val="24"/>
          <w:szCs w:val="24"/>
          <w:lang w:val="ru-RU" w:bidi="ru-RU"/>
        </w:rPr>
      </w:pPr>
      <w:bookmarkStart w:id="325" w:name="sub_356"/>
      <w:bookmarkEnd w:id="324"/>
      <w:r>
        <w:rPr>
          <w:rFonts w:ascii="Arial" w:hAnsi="Arial" w:eastAsia="Arial" w:cs="Arial"/>
          <w:sz w:val="24"/>
          <w:szCs w:val="24"/>
          <w:lang w:val="ru-RU" w:bidi="ru-RU"/>
        </w:rPr>
        <w:t xml:space="preserve">е) код страны регистрации продавца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326" w:name="sub_357"/>
      <w:bookmarkEnd w:id="325"/>
      <w:r>
        <w:rPr>
          <w:rFonts w:ascii="Arial" w:hAnsi="Arial" w:eastAsia="Arial" w:cs="Arial"/>
          <w:sz w:val="24"/>
          <w:szCs w:val="24"/>
          <w:lang w:val="ru-RU" w:bidi="ru-RU"/>
        </w:rPr>
        <w:t xml:space="preserve">ж) тип договора;</w:t>
      </w:r>
    </w:p>
    <w:p>
      <w:pPr>
        <w:spacing w:before="0" w:after="0" w:line="240" w:lineRule="auto"/>
        <w:ind w:left="0" w:right="0" w:firstLine="720"/>
        <w:jc w:val="both"/>
        <w:rPr>
          <w:rFonts w:ascii="Arial" w:hAnsi="Arial" w:eastAsia="Arial" w:cs="Arial"/>
          <w:sz w:val="24"/>
          <w:szCs w:val="24"/>
          <w:lang w:val="ru-RU" w:bidi="ru-RU"/>
        </w:rPr>
      </w:pPr>
      <w:bookmarkStart w:id="327" w:name="sub_358"/>
      <w:bookmarkEnd w:id="326"/>
      <w:r>
        <w:rPr>
          <w:rFonts w:ascii="Arial" w:hAnsi="Arial" w:eastAsia="Arial" w:cs="Arial"/>
          <w:sz w:val="24"/>
          <w:szCs w:val="24"/>
          <w:lang w:val="ru-RU" w:bidi="ru-RU"/>
        </w:rPr>
        <w:t xml:space="preserve">з) реквизиты первичного документа, являющегося основанием для ввоза лекарственного препарата на территорию Российской Федерации (дата и номер);</w:t>
      </w:r>
    </w:p>
    <w:p>
      <w:pPr>
        <w:spacing w:before="0" w:after="0" w:line="240" w:lineRule="auto"/>
        <w:ind w:left="0" w:right="0" w:firstLine="720"/>
        <w:jc w:val="both"/>
        <w:rPr>
          <w:rFonts w:ascii="Arial" w:hAnsi="Arial" w:eastAsia="Arial" w:cs="Arial"/>
          <w:sz w:val="24"/>
          <w:szCs w:val="24"/>
          <w:lang w:val="ru-RU" w:bidi="ru-RU"/>
        </w:rPr>
      </w:pPr>
      <w:bookmarkStart w:id="328" w:name="sub_359"/>
      <w:bookmarkEnd w:id="327"/>
      <w:r>
        <w:rPr>
          <w:rFonts w:ascii="Arial" w:hAnsi="Arial" w:eastAsia="Arial" w:cs="Arial"/>
          <w:sz w:val="24"/>
          <w:szCs w:val="24"/>
          <w:lang w:val="ru-RU" w:bidi="ru-RU"/>
        </w:rPr>
        <w:t xml:space="preserve">и) серийный глобальный идентификационный номер торговой единицы или групповой код групповой упаковки, в которой находится этот лекарственный препарат (в случае ввоза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329" w:name="sub_3006"/>
      <w:bookmarkEnd w:id="328"/>
      <w:r>
        <w:rPr>
          <w:rFonts w:ascii="Arial" w:hAnsi="Arial" w:eastAsia="Arial" w:cs="Arial"/>
          <w:sz w:val="24"/>
          <w:szCs w:val="24"/>
          <w:lang w:val="ru-RU" w:bidi="ru-RU"/>
        </w:rPr>
        <w:t xml:space="preserve">6. Субъекты обращения лекарственных средств, осуществляющие передачу лекарственных препаратов, помещенных под таможенную процедуру таможенного склада, другому собственнику (смене собственника), представляют в систему мониторинга следующую информацию в отношении каждой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30" w:name="sub_361"/>
      <w:bookmarkEnd w:id="329"/>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331" w:name="sub_362"/>
      <w:bookmarkEnd w:id="330"/>
      <w:r>
        <w:rPr>
          <w:rFonts w:ascii="Arial" w:hAnsi="Arial" w:eastAsia="Arial" w:cs="Arial"/>
          <w:sz w:val="24"/>
          <w:szCs w:val="24"/>
          <w:lang w:val="ru-RU" w:bidi="ru-RU"/>
        </w:rPr>
        <w:t xml:space="preserve">б) код налогоплательщика в стране регистрации или идентификационный номер налогоплательщика субъекта обращения лекарственных средств, осуществляющего передачу лекарственных препаратов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32" w:name="sub_363"/>
      <w:bookmarkEnd w:id="331"/>
      <w:r>
        <w:rPr>
          <w:rFonts w:ascii="Arial" w:hAnsi="Arial" w:eastAsia="Arial" w:cs="Arial"/>
          <w:sz w:val="24"/>
          <w:szCs w:val="24"/>
          <w:lang w:val="ru-RU" w:bidi="ru-RU"/>
        </w:rPr>
        <w:t xml:space="preserve">в) код страны регистрации субъекта обращения лекарственных средств, осуществляющего передачу лекарственных препаратов (для субъекта обращения лекарственных средств,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33" w:name="sub_364"/>
      <w:bookmarkEnd w:id="332"/>
      <w:r>
        <w:rPr>
          <w:rFonts w:ascii="Arial" w:hAnsi="Arial" w:eastAsia="Arial" w:cs="Arial"/>
          <w:sz w:val="24"/>
          <w:szCs w:val="24"/>
          <w:lang w:val="ru-RU" w:bidi="ru-RU"/>
        </w:rPr>
        <w:t xml:space="preserve">г) идентификационный номер налогоплательщика субъекта обращения лекарственных средств, осуществляющего приемку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334" w:name="sub_365"/>
      <w:bookmarkEnd w:id="333"/>
      <w:r>
        <w:rPr>
          <w:rFonts w:ascii="Arial" w:hAnsi="Arial" w:eastAsia="Arial" w:cs="Arial"/>
          <w:sz w:val="24"/>
          <w:szCs w:val="24"/>
          <w:lang w:val="ru-RU" w:bidi="ru-RU"/>
        </w:rPr>
        <w:t xml:space="preserve">д) реквизиты первичного документа, являющегося основанием для передачи лекарственного препарата (дата и номер);</w:t>
      </w:r>
    </w:p>
    <w:p>
      <w:pPr>
        <w:spacing w:before="0" w:after="0" w:line="240" w:lineRule="auto"/>
        <w:ind w:left="0" w:right="0" w:firstLine="720"/>
        <w:jc w:val="both"/>
        <w:rPr>
          <w:rFonts w:ascii="Arial" w:hAnsi="Arial" w:eastAsia="Arial" w:cs="Arial"/>
          <w:sz w:val="24"/>
          <w:szCs w:val="24"/>
          <w:lang w:val="ru-RU" w:bidi="ru-RU"/>
        </w:rPr>
      </w:pPr>
      <w:bookmarkStart w:id="335" w:name="sub_366"/>
      <w:bookmarkEnd w:id="334"/>
      <w:r>
        <w:rPr>
          <w:rFonts w:ascii="Arial" w:hAnsi="Arial" w:eastAsia="Arial" w:cs="Arial"/>
          <w:sz w:val="24"/>
          <w:szCs w:val="24"/>
          <w:lang w:val="ru-RU" w:bidi="ru-RU"/>
        </w:rPr>
        <w:t xml:space="preserve">е) серийный глобальный идентификационный номер торговой единицы или групповой код групповой упаковки, в которой находится этот лекарственный препарат (в случае передачи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336" w:name="sub_3007"/>
      <w:bookmarkEnd w:id="335"/>
      <w:r>
        <w:rPr>
          <w:rFonts w:ascii="Arial" w:hAnsi="Arial" w:eastAsia="Arial" w:cs="Arial"/>
          <w:sz w:val="24"/>
          <w:szCs w:val="24"/>
          <w:lang w:val="ru-RU" w:bidi="ru-RU"/>
        </w:rPr>
        <w:t xml:space="preserve">7. Субъекты обращения лекарственных средств, которым осуществлена передача прав собственности лекарственного препарата, помещенного под таможенную процедуру таможенного склада, при подтверждении сведений, содержащихся в системе мониторинга о переданных лекарственных препаратах, представляют в систему мониторинга следующую информацию в отношении каждой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37" w:name="sub_371"/>
      <w:bookmarkEnd w:id="336"/>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338" w:name="sub_372"/>
      <w:bookmarkEnd w:id="337"/>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приемку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339" w:name="sub_373"/>
      <w:bookmarkEnd w:id="338"/>
      <w:r>
        <w:rPr>
          <w:rFonts w:ascii="Arial" w:hAnsi="Arial" w:eastAsia="Arial" w:cs="Arial"/>
          <w:sz w:val="24"/>
          <w:szCs w:val="24"/>
          <w:lang w:val="ru-RU" w:bidi="ru-RU"/>
        </w:rPr>
        <w:t xml:space="preserve">в) код налогоплательщика в стране регистрации или идентификационный номер налогоплательщика субъекта обращения лекарственных средств, осуществляющего передачу лекарственных препаратов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40" w:name="sub_374"/>
      <w:bookmarkEnd w:id="339"/>
      <w:r>
        <w:rPr>
          <w:rFonts w:ascii="Arial" w:hAnsi="Arial" w:eastAsia="Arial" w:cs="Arial"/>
          <w:sz w:val="24"/>
          <w:szCs w:val="24"/>
          <w:lang w:val="ru-RU" w:bidi="ru-RU"/>
        </w:rPr>
        <w:t xml:space="preserve">г) код страны регистрации субъекта обращения лекарственных средств, осуществляющего передачу лекарственных препаратов (для субъекта обращения лекарственных средств,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41" w:name="sub_375"/>
      <w:bookmarkEnd w:id="340"/>
      <w:r>
        <w:rPr>
          <w:rFonts w:ascii="Arial" w:hAnsi="Arial" w:eastAsia="Arial" w:cs="Arial"/>
          <w:sz w:val="24"/>
          <w:szCs w:val="24"/>
          <w:lang w:val="ru-RU" w:bidi="ru-RU"/>
        </w:rPr>
        <w:t xml:space="preserve">д) серийный глобальный идентификационный номер торговой единицы или групповой код групповой упаковки, в которой находится этот лекарственный препарат (в случае передачи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342" w:name="sub_3008"/>
      <w:bookmarkEnd w:id="341"/>
      <w:r>
        <w:rPr>
          <w:rFonts w:ascii="Arial" w:hAnsi="Arial" w:eastAsia="Arial" w:cs="Arial"/>
          <w:sz w:val="24"/>
          <w:szCs w:val="24"/>
          <w:lang w:val="ru-RU" w:bidi="ru-RU"/>
        </w:rPr>
        <w:t xml:space="preserve">8. Субъекты обращения лекарственных средств при перемещении лекарственных препаратов для медицинского применения между зонами таможенного контроля представляют в систему мониторинга следующую информацию в отношении каждой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43" w:name="sub_381"/>
      <w:bookmarkEnd w:id="342"/>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344" w:name="sub_382"/>
      <w:bookmarkEnd w:id="343"/>
      <w:r>
        <w:rPr>
          <w:rFonts w:ascii="Arial" w:hAnsi="Arial" w:eastAsia="Arial" w:cs="Arial"/>
          <w:sz w:val="24"/>
          <w:szCs w:val="24"/>
          <w:lang w:val="ru-RU" w:bidi="ru-RU"/>
        </w:rPr>
        <w:t xml:space="preserve">б) код налогоплательщика в стране регистрации или идентификационный номер налогоплательщика субъекта обращения лекарственных средств, осуществляющего перемещение лекарственных препаратов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45" w:name="sub_383"/>
      <w:bookmarkEnd w:id="344"/>
      <w:r>
        <w:rPr>
          <w:rFonts w:ascii="Arial" w:hAnsi="Arial" w:eastAsia="Arial" w:cs="Arial"/>
          <w:sz w:val="24"/>
          <w:szCs w:val="24"/>
          <w:lang w:val="ru-RU" w:bidi="ru-RU"/>
        </w:rPr>
        <w:t xml:space="preserve">в) код страны регистрации субъекта обращения лекарственных средств, осуществляющего перемещение (для субъекта обращения лекарственных средств,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46" w:name="sub_384"/>
      <w:bookmarkEnd w:id="345"/>
      <w:r>
        <w:rPr>
          <w:rFonts w:ascii="Arial" w:hAnsi="Arial" w:eastAsia="Arial" w:cs="Arial"/>
          <w:sz w:val="24"/>
          <w:szCs w:val="24"/>
          <w:lang w:val="ru-RU" w:bidi="ru-RU"/>
        </w:rPr>
        <w:t xml:space="preserve">г) код таможенного органа и регистрационный номер склада отгрузки (адрес места нахождения товара согласно декларации на товары, из которого осуществляется перемещение);</w:t>
      </w:r>
    </w:p>
    <w:p>
      <w:pPr>
        <w:spacing w:before="0" w:after="0" w:line="240" w:lineRule="auto"/>
        <w:ind w:left="0" w:right="0" w:firstLine="720"/>
        <w:jc w:val="both"/>
        <w:rPr>
          <w:rFonts w:ascii="Arial" w:hAnsi="Arial" w:eastAsia="Arial" w:cs="Arial"/>
          <w:sz w:val="24"/>
          <w:szCs w:val="24"/>
          <w:lang w:val="ru-RU" w:bidi="ru-RU"/>
        </w:rPr>
      </w:pPr>
      <w:bookmarkStart w:id="347" w:name="sub_385"/>
      <w:bookmarkEnd w:id="346"/>
      <w:r>
        <w:rPr>
          <w:rFonts w:ascii="Arial" w:hAnsi="Arial" w:eastAsia="Arial" w:cs="Arial"/>
          <w:sz w:val="24"/>
          <w:szCs w:val="24"/>
          <w:lang w:val="ru-RU" w:bidi="ru-RU"/>
        </w:rPr>
        <w:t xml:space="preserve">д) код таможенного органа и регистрационный номер склада приемки (адрес места нахождения товара, в которое осуществляется перемещение);</w:t>
      </w:r>
    </w:p>
    <w:p>
      <w:pPr>
        <w:spacing w:before="0" w:after="0" w:line="240" w:lineRule="auto"/>
        <w:ind w:left="0" w:right="0" w:firstLine="720"/>
        <w:jc w:val="both"/>
        <w:rPr>
          <w:rFonts w:ascii="Arial" w:hAnsi="Arial" w:eastAsia="Arial" w:cs="Arial"/>
          <w:sz w:val="24"/>
          <w:szCs w:val="24"/>
          <w:lang w:val="ru-RU" w:bidi="ru-RU"/>
        </w:rPr>
      </w:pPr>
      <w:bookmarkStart w:id="348" w:name="sub_386"/>
      <w:bookmarkEnd w:id="347"/>
      <w:r>
        <w:rPr>
          <w:rFonts w:ascii="Arial" w:hAnsi="Arial" w:eastAsia="Arial" w:cs="Arial"/>
          <w:sz w:val="24"/>
          <w:szCs w:val="24"/>
          <w:lang w:val="ru-RU" w:bidi="ru-RU"/>
        </w:rPr>
        <w:t xml:space="preserve">е) серийный глобальный идентификационный номер торговой единицы или групповой код групповой упаковки, в которой находится этот лекарственный препарат (в случае перемещения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349" w:name="sub_3009"/>
      <w:bookmarkEnd w:id="348"/>
      <w:r>
        <w:rPr>
          <w:rFonts w:ascii="Arial" w:hAnsi="Arial" w:eastAsia="Arial" w:cs="Arial"/>
          <w:sz w:val="24"/>
          <w:szCs w:val="24"/>
          <w:lang w:val="ru-RU" w:bidi="ru-RU"/>
        </w:rPr>
        <w:t xml:space="preserve">9. Субъекты обращения лекарственных средств при принятии решения о выпуске лекарственных препаратов для внутреннего потребления, принятого таможенными органами, представляют в систему мониторинга следующую информацию в отношении каждой торговой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50" w:name="sub_391"/>
      <w:bookmarkEnd w:id="349"/>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351" w:name="sub_392"/>
      <w:bookmarkEnd w:id="350"/>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декларирование лекарственных препаратов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52" w:name="sub_393"/>
      <w:bookmarkEnd w:id="351"/>
      <w:r>
        <w:rPr>
          <w:rFonts w:ascii="Arial" w:hAnsi="Arial" w:eastAsia="Arial" w:cs="Arial"/>
          <w:sz w:val="24"/>
          <w:szCs w:val="24"/>
          <w:lang w:val="ru-RU" w:bidi="ru-RU"/>
        </w:rPr>
        <w:t xml:space="preserve">в) код таможенной процедуры;</w:t>
      </w:r>
    </w:p>
    <w:p>
      <w:pPr>
        <w:spacing w:before="0" w:after="0" w:line="240" w:lineRule="auto"/>
        <w:ind w:left="0" w:right="0" w:firstLine="720"/>
        <w:jc w:val="both"/>
        <w:rPr>
          <w:rFonts w:ascii="Arial" w:hAnsi="Arial" w:eastAsia="Arial" w:cs="Arial"/>
          <w:sz w:val="24"/>
          <w:szCs w:val="24"/>
          <w:lang w:val="ru-RU" w:bidi="ru-RU"/>
        </w:rPr>
      </w:pPr>
      <w:bookmarkStart w:id="353" w:name="sub_394"/>
      <w:bookmarkEnd w:id="352"/>
      <w:r>
        <w:rPr>
          <w:rFonts w:ascii="Arial" w:hAnsi="Arial" w:eastAsia="Arial" w:cs="Arial"/>
          <w:sz w:val="24"/>
          <w:szCs w:val="24"/>
          <w:lang w:val="ru-RU" w:bidi="ru-RU"/>
        </w:rPr>
        <w:t xml:space="preserve">г) код таможенного органа;</w:t>
      </w:r>
    </w:p>
    <w:p>
      <w:pPr>
        <w:spacing w:before="0" w:after="0" w:line="240" w:lineRule="auto"/>
        <w:ind w:left="0" w:right="0" w:firstLine="720"/>
        <w:jc w:val="both"/>
        <w:rPr>
          <w:rFonts w:ascii="Arial" w:hAnsi="Arial" w:eastAsia="Arial" w:cs="Arial"/>
          <w:sz w:val="24"/>
          <w:szCs w:val="24"/>
          <w:lang w:val="ru-RU" w:bidi="ru-RU"/>
        </w:rPr>
      </w:pPr>
      <w:bookmarkStart w:id="354" w:name="sub_395"/>
      <w:bookmarkEnd w:id="353"/>
      <w:r>
        <w:rPr>
          <w:rFonts w:ascii="Arial" w:hAnsi="Arial" w:eastAsia="Arial" w:cs="Arial"/>
          <w:sz w:val="24"/>
          <w:szCs w:val="24"/>
          <w:lang w:val="ru-RU" w:bidi="ru-RU"/>
        </w:rPr>
        <w:t xml:space="preserve">д) реквизиты таможенной декларации на лекарственный препарат;</w:t>
      </w:r>
    </w:p>
    <w:p>
      <w:pPr>
        <w:spacing w:before="0" w:after="0" w:line="240" w:lineRule="auto"/>
        <w:ind w:left="0" w:right="0" w:firstLine="720"/>
        <w:jc w:val="both"/>
        <w:rPr>
          <w:rFonts w:ascii="Arial" w:hAnsi="Arial" w:eastAsia="Arial" w:cs="Arial"/>
          <w:sz w:val="24"/>
          <w:szCs w:val="24"/>
          <w:lang w:val="ru-RU" w:bidi="ru-RU"/>
        </w:rPr>
      </w:pPr>
      <w:bookmarkStart w:id="355" w:name="sub_396"/>
      <w:bookmarkEnd w:id="354"/>
      <w:r>
        <w:rPr>
          <w:rFonts w:ascii="Arial" w:hAnsi="Arial" w:eastAsia="Arial" w:cs="Arial"/>
          <w:sz w:val="24"/>
          <w:szCs w:val="24"/>
          <w:lang w:val="ru-RU" w:bidi="ru-RU"/>
        </w:rPr>
        <w:t xml:space="preserve">е) таможенная стоимость лекарственного препарата согласно декларации на лекарственный препарат;</w:t>
      </w:r>
    </w:p>
    <w:p>
      <w:pPr>
        <w:spacing w:before="0" w:after="0" w:line="240" w:lineRule="auto"/>
        <w:ind w:left="0" w:right="0" w:firstLine="720"/>
        <w:jc w:val="both"/>
        <w:rPr>
          <w:rFonts w:ascii="Arial" w:hAnsi="Arial" w:eastAsia="Arial" w:cs="Arial"/>
          <w:sz w:val="24"/>
          <w:szCs w:val="24"/>
          <w:lang w:val="ru-RU" w:bidi="ru-RU"/>
        </w:rPr>
      </w:pPr>
      <w:bookmarkStart w:id="356" w:name="sub_397"/>
      <w:bookmarkEnd w:id="355"/>
      <w:r>
        <w:rPr>
          <w:rFonts w:ascii="Arial" w:hAnsi="Arial" w:eastAsia="Arial" w:cs="Arial"/>
          <w:sz w:val="24"/>
          <w:szCs w:val="24"/>
          <w:lang w:val="ru-RU" w:bidi="ru-RU"/>
        </w:rPr>
        <w:t xml:space="preserve">ж) серийный глобальный идентификационный номер торговой единицы или групповой код групповой упаковки, в которой находится этот лекарственный препарат (в случае помещения под таможенную процедуру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357" w:name="sub_398"/>
      <w:bookmarkEnd w:id="356"/>
      <w:r>
        <w:rPr>
          <w:rFonts w:ascii="Arial" w:hAnsi="Arial" w:eastAsia="Arial" w:cs="Arial"/>
          <w:sz w:val="24"/>
          <w:szCs w:val="24"/>
          <w:lang w:val="ru-RU" w:bidi="ru-RU"/>
        </w:rPr>
        <w:t xml:space="preserve">з) вид документа о подтверждении соответствия - сертификат соответствия или декларация о соответствии;</w:t>
      </w:r>
    </w:p>
    <w:p>
      <w:pPr>
        <w:spacing w:before="0" w:after="0" w:line="240" w:lineRule="auto"/>
        <w:ind w:left="0" w:right="0" w:firstLine="720"/>
        <w:jc w:val="both"/>
        <w:rPr>
          <w:rFonts w:ascii="Arial" w:hAnsi="Arial" w:eastAsia="Arial" w:cs="Arial"/>
          <w:sz w:val="24"/>
          <w:szCs w:val="24"/>
          <w:lang w:val="ru-RU" w:bidi="ru-RU"/>
        </w:rPr>
      </w:pPr>
      <w:bookmarkStart w:id="358" w:name="sub_399"/>
      <w:bookmarkEnd w:id="357"/>
      <w:r>
        <w:rPr>
          <w:rFonts w:ascii="Arial" w:hAnsi="Arial" w:eastAsia="Arial" w:cs="Arial"/>
          <w:sz w:val="24"/>
          <w:szCs w:val="24"/>
          <w:lang w:val="ru-RU" w:bidi="ru-RU"/>
        </w:rPr>
        <w:t xml:space="preserve">и) реквизиты документа о подтверждении соответствия (дата и номер).</w:t>
      </w:r>
    </w:p>
    <w:p>
      <w:pPr>
        <w:spacing w:before="0" w:after="0" w:line="240" w:lineRule="auto"/>
        <w:ind w:left="0" w:right="0" w:firstLine="720"/>
        <w:jc w:val="both"/>
        <w:rPr>
          <w:rFonts w:ascii="Arial" w:hAnsi="Arial" w:eastAsia="Arial" w:cs="Arial"/>
          <w:sz w:val="24"/>
          <w:szCs w:val="24"/>
          <w:lang w:val="ru-RU" w:bidi="ru-RU"/>
        </w:rPr>
      </w:pPr>
      <w:bookmarkStart w:id="359" w:name="sub_3010"/>
      <w:bookmarkEnd w:id="358"/>
      <w:r>
        <w:rPr>
          <w:rFonts w:ascii="Arial" w:hAnsi="Arial" w:eastAsia="Arial" w:cs="Arial"/>
          <w:sz w:val="24"/>
          <w:szCs w:val="24"/>
          <w:lang w:val="ru-RU" w:bidi="ru-RU"/>
        </w:rPr>
        <w:t xml:space="preserve">10. Субъекты обращения лекарственных средств при перемещении лекарственных препаратов из зоны таможенного контроля на фармацевтический склад представляют в систему мониторинга следующую информацию в отношении каждой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60" w:name="sub_30101"/>
      <w:bookmarkEnd w:id="359"/>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361" w:name="sub_30102"/>
      <w:bookmarkEnd w:id="360"/>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ввоз лекарственных препаратов на территорию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62" w:name="sub_30103"/>
      <w:bookmarkEnd w:id="361"/>
      <w:r>
        <w:rPr>
          <w:rFonts w:ascii="Arial" w:hAnsi="Arial" w:eastAsia="Arial" w:cs="Arial"/>
          <w:sz w:val="24"/>
          <w:szCs w:val="24"/>
          <w:lang w:val="ru-RU" w:bidi="ru-RU"/>
        </w:rPr>
        <w:t xml:space="preserve">в) адрес места осуществления деятельности субъекта обращения лекарственных средств, осуществляющего ввоз лекарственных препаратов на территорию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63" w:name="sub_30104"/>
      <w:bookmarkEnd w:id="362"/>
      <w:r>
        <w:rPr>
          <w:rFonts w:ascii="Arial" w:hAnsi="Arial" w:eastAsia="Arial" w:cs="Arial"/>
          <w:sz w:val="24"/>
          <w:szCs w:val="24"/>
          <w:lang w:val="ru-RU" w:bidi="ru-RU"/>
        </w:rPr>
        <w:t xml:space="preserve">г) код таможенного органа и регистрационный номер таможенного склада отгрузки;</w:t>
      </w:r>
    </w:p>
    <w:p>
      <w:pPr>
        <w:spacing w:before="0" w:after="0" w:line="240" w:lineRule="auto"/>
        <w:ind w:left="0" w:right="0" w:firstLine="720"/>
        <w:jc w:val="both"/>
        <w:rPr>
          <w:rFonts w:ascii="Arial" w:hAnsi="Arial" w:eastAsia="Arial" w:cs="Arial"/>
          <w:sz w:val="24"/>
          <w:szCs w:val="24"/>
          <w:lang w:val="ru-RU" w:bidi="ru-RU"/>
        </w:rPr>
      </w:pPr>
      <w:bookmarkStart w:id="364" w:name="sub_30105"/>
      <w:bookmarkEnd w:id="363"/>
      <w:r>
        <w:rPr>
          <w:rFonts w:ascii="Arial" w:hAnsi="Arial" w:eastAsia="Arial" w:cs="Arial"/>
          <w:sz w:val="24"/>
          <w:szCs w:val="24"/>
          <w:lang w:val="ru-RU" w:bidi="ru-RU"/>
        </w:rPr>
        <w:t xml:space="preserve">д) реквизиты первичного документа, являющегося основанием для приемки лекарственного препарата на фармацевтический склад (дата и номер);</w:t>
      </w:r>
    </w:p>
    <w:p>
      <w:pPr>
        <w:spacing w:before="0" w:after="0" w:line="240" w:lineRule="auto"/>
        <w:ind w:left="0" w:right="0" w:firstLine="720"/>
        <w:jc w:val="both"/>
        <w:rPr>
          <w:rFonts w:ascii="Arial" w:hAnsi="Arial" w:eastAsia="Arial" w:cs="Arial"/>
          <w:sz w:val="24"/>
          <w:szCs w:val="24"/>
          <w:lang w:val="ru-RU" w:bidi="ru-RU"/>
        </w:rPr>
      </w:pPr>
      <w:bookmarkStart w:id="365" w:name="sub_30106"/>
      <w:bookmarkEnd w:id="364"/>
      <w:r>
        <w:rPr>
          <w:rFonts w:ascii="Arial" w:hAnsi="Arial" w:eastAsia="Arial" w:cs="Arial"/>
          <w:sz w:val="24"/>
          <w:szCs w:val="24"/>
          <w:lang w:val="ru-RU" w:bidi="ru-RU"/>
        </w:rPr>
        <w:t xml:space="preserve">е) стоимость, указанная в сопроводительной документации на товар, на основании которой оформляется таможенная декларация, с учетом таможенных пошлин и сборов за таможенное оформление;</w:t>
      </w:r>
    </w:p>
    <w:p>
      <w:pPr>
        <w:spacing w:before="0" w:after="0" w:line="240" w:lineRule="auto"/>
        <w:ind w:left="0" w:right="0" w:firstLine="720"/>
        <w:jc w:val="both"/>
        <w:rPr>
          <w:rFonts w:ascii="Arial" w:hAnsi="Arial" w:eastAsia="Arial" w:cs="Arial"/>
          <w:sz w:val="24"/>
          <w:szCs w:val="24"/>
          <w:lang w:val="ru-RU" w:bidi="ru-RU"/>
        </w:rPr>
      </w:pPr>
      <w:bookmarkStart w:id="366" w:name="sub_30107"/>
      <w:bookmarkEnd w:id="365"/>
      <w:r>
        <w:rPr>
          <w:rFonts w:ascii="Arial" w:hAnsi="Arial" w:eastAsia="Arial" w:cs="Arial"/>
          <w:sz w:val="24"/>
          <w:szCs w:val="24"/>
          <w:lang w:val="ru-RU" w:bidi="ru-RU"/>
        </w:rPr>
        <w:t xml:space="preserve">ж) серийный глобальный идентификационный номер торговой единицы или групповой код групповой упаковки, в которой находится этот лекарственный препарат (в случае приемки на фармацевтический склад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367" w:name="sub_3011"/>
      <w:bookmarkEnd w:id="366"/>
      <w:r>
        <w:rPr>
          <w:rFonts w:ascii="Arial" w:hAnsi="Arial" w:eastAsia="Arial" w:cs="Arial"/>
          <w:sz w:val="24"/>
          <w:szCs w:val="24"/>
          <w:lang w:val="ru-RU" w:bidi="ru-RU"/>
        </w:rPr>
        <w:t xml:space="preserve">11. Субъекты обращения лекарственных средств при осуществлении ввоза лекарственных препаратов в Российскую Федерацию из государств - членов Евразийского экономического союза представляют в систему мониторинга следующую информацию в отношении каждой торговой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68" w:name="sub_30111"/>
      <w:bookmarkEnd w:id="367"/>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369" w:name="sub_30112"/>
      <w:bookmarkEnd w:id="368"/>
      <w:r>
        <w:rPr>
          <w:rFonts w:ascii="Arial" w:hAnsi="Arial" w:eastAsia="Arial" w:cs="Arial"/>
          <w:sz w:val="24"/>
          <w:szCs w:val="24"/>
          <w:lang w:val="ru-RU" w:bidi="ru-RU"/>
        </w:rPr>
        <w:t xml:space="preserve">б) код налогоплательщика держателя или владельца регистрационного удостоверения лекарственного препарата в стране регистрации или идентификационный номер налогоплательщика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70" w:name="sub_30113"/>
      <w:bookmarkEnd w:id="369"/>
      <w:r>
        <w:rPr>
          <w:rFonts w:ascii="Arial" w:hAnsi="Arial" w:eastAsia="Arial" w:cs="Arial"/>
          <w:sz w:val="24"/>
          <w:szCs w:val="24"/>
          <w:lang w:val="ru-RU" w:bidi="ru-RU"/>
        </w:rPr>
        <w:t xml:space="preserve">в) код страны регистрации держателя или владельца регистрационного удостоверения лекарственного препарата (для субъекта обращения лекарственных средств,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71" w:name="sub_30114"/>
      <w:bookmarkEnd w:id="370"/>
      <w:r>
        <w:rPr>
          <w:rFonts w:ascii="Arial" w:hAnsi="Arial" w:eastAsia="Arial" w:cs="Arial"/>
          <w:sz w:val="24"/>
          <w:szCs w:val="24"/>
          <w:lang w:val="ru-RU" w:bidi="ru-RU"/>
        </w:rPr>
        <w:t xml:space="preserve">г) код налогоплательщика, являющегося продавцом лекарственных препаратов, в стране регистрации;</w:t>
      </w:r>
    </w:p>
    <w:p>
      <w:pPr>
        <w:spacing w:before="0" w:after="0" w:line="240" w:lineRule="auto"/>
        <w:ind w:left="0" w:right="0" w:firstLine="720"/>
        <w:jc w:val="both"/>
        <w:rPr>
          <w:rFonts w:ascii="Arial" w:hAnsi="Arial" w:eastAsia="Arial" w:cs="Arial"/>
          <w:sz w:val="24"/>
          <w:szCs w:val="24"/>
          <w:lang w:val="ru-RU" w:bidi="ru-RU"/>
        </w:rPr>
      </w:pPr>
      <w:bookmarkStart w:id="372" w:name="sub_30115"/>
      <w:bookmarkEnd w:id="371"/>
      <w:r>
        <w:rPr>
          <w:rFonts w:ascii="Arial" w:hAnsi="Arial" w:eastAsia="Arial" w:cs="Arial"/>
          <w:sz w:val="24"/>
          <w:szCs w:val="24"/>
          <w:lang w:val="ru-RU" w:bidi="ru-RU"/>
        </w:rPr>
        <w:t xml:space="preserve">д) код страны регистрации продавца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373" w:name="sub_30116"/>
      <w:bookmarkEnd w:id="372"/>
      <w:r>
        <w:rPr>
          <w:rFonts w:ascii="Arial" w:hAnsi="Arial" w:eastAsia="Arial" w:cs="Arial"/>
          <w:sz w:val="24"/>
          <w:szCs w:val="24"/>
          <w:lang w:val="ru-RU" w:bidi="ru-RU"/>
        </w:rPr>
        <w:t xml:space="preserve">е) идентификационный номер налогоплательщика субъекта обращения лекарственных средств, являющегося покупателем лекарственных препаратов в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74" w:name="sub_30117"/>
      <w:bookmarkEnd w:id="373"/>
      <w:r>
        <w:rPr>
          <w:rFonts w:ascii="Arial" w:hAnsi="Arial" w:eastAsia="Arial" w:cs="Arial"/>
          <w:sz w:val="24"/>
          <w:szCs w:val="24"/>
          <w:lang w:val="ru-RU" w:bidi="ru-RU"/>
        </w:rPr>
        <w:t xml:space="preserve">ж) адрес места осуществления деятельности субъекта обращения лекарственных средств, являющегося покупателем лекарственных препаратов в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75" w:name="sub_30118"/>
      <w:bookmarkEnd w:id="374"/>
      <w:r>
        <w:rPr>
          <w:rFonts w:ascii="Arial" w:hAnsi="Arial" w:eastAsia="Arial" w:cs="Arial"/>
          <w:sz w:val="24"/>
          <w:szCs w:val="24"/>
          <w:lang w:val="ru-RU" w:bidi="ru-RU"/>
        </w:rPr>
        <w:t xml:space="preserve">з) реквизиты первичного документа, являющегося основанием для отгрузки лекарственного препарата в Российскую Федерацию (дата и номер);</w:t>
      </w:r>
    </w:p>
    <w:p>
      <w:pPr>
        <w:spacing w:before="0" w:after="0" w:line="240" w:lineRule="auto"/>
        <w:ind w:left="0" w:right="0" w:firstLine="720"/>
        <w:jc w:val="both"/>
        <w:rPr>
          <w:rFonts w:ascii="Arial" w:hAnsi="Arial" w:eastAsia="Arial" w:cs="Arial"/>
          <w:sz w:val="24"/>
          <w:szCs w:val="24"/>
          <w:lang w:val="ru-RU" w:bidi="ru-RU"/>
        </w:rPr>
      </w:pPr>
      <w:bookmarkStart w:id="376" w:name="sub_30119"/>
      <w:bookmarkEnd w:id="375"/>
      <w:r>
        <w:rPr>
          <w:rFonts w:ascii="Arial" w:hAnsi="Arial" w:eastAsia="Arial" w:cs="Arial"/>
          <w:sz w:val="24"/>
          <w:szCs w:val="24"/>
          <w:lang w:val="ru-RU" w:bidi="ru-RU"/>
        </w:rPr>
        <w:t xml:space="preserve">и) серийный глобальный идентификационный номер торговой единицы или групповой код групповой упаковки, в которой находится этот лекарственный препарат (в случае отгрузки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377" w:name="sub_3012"/>
      <w:bookmarkEnd w:id="376"/>
      <w:r>
        <w:rPr>
          <w:rFonts w:ascii="Arial" w:hAnsi="Arial" w:eastAsia="Arial" w:cs="Arial"/>
          <w:sz w:val="24"/>
          <w:szCs w:val="24"/>
          <w:lang w:val="ru-RU" w:bidi="ru-RU"/>
        </w:rPr>
        <w:t xml:space="preserve">12. Субъекты обращения лекарственных средств при осуществлении ввоза лекарственных препаратов на территорию Российской Федерации из государств - членов Евразийского экономического союза и размещении на фармацевтическом складе представляют в систему мониторинга следующую информацию в отношении каждой торговой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78" w:name="sub_30121"/>
      <w:bookmarkEnd w:id="377"/>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379" w:name="sub_30122"/>
      <w:bookmarkEnd w:id="378"/>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ввоз лекарственных препаратов на территорию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80" w:name="sub_30123"/>
      <w:bookmarkEnd w:id="379"/>
      <w:r>
        <w:rPr>
          <w:rFonts w:ascii="Arial" w:hAnsi="Arial" w:eastAsia="Arial" w:cs="Arial"/>
          <w:sz w:val="24"/>
          <w:szCs w:val="24"/>
          <w:lang w:val="ru-RU" w:bidi="ru-RU"/>
        </w:rPr>
        <w:t xml:space="preserve">в) адрес места осуществления деятельности субъекта обращения лекарственных средств, осуществляющего ввоз лекарственных препаратов на территорию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81" w:name="sub_30124"/>
      <w:bookmarkEnd w:id="380"/>
      <w:r>
        <w:rPr>
          <w:rFonts w:ascii="Arial" w:hAnsi="Arial" w:eastAsia="Arial" w:cs="Arial"/>
          <w:sz w:val="24"/>
          <w:szCs w:val="24"/>
          <w:lang w:val="ru-RU" w:bidi="ru-RU"/>
        </w:rPr>
        <w:t xml:space="preserve">г) код налогоплательщика, являющегося продавцом лекарственных препаратов, в стране регистрации;</w:t>
      </w:r>
    </w:p>
    <w:p>
      <w:pPr>
        <w:spacing w:before="0" w:after="0" w:line="240" w:lineRule="auto"/>
        <w:ind w:left="0" w:right="0" w:firstLine="720"/>
        <w:jc w:val="both"/>
        <w:rPr>
          <w:rFonts w:ascii="Arial" w:hAnsi="Arial" w:eastAsia="Arial" w:cs="Arial"/>
          <w:sz w:val="24"/>
          <w:szCs w:val="24"/>
          <w:lang w:val="ru-RU" w:bidi="ru-RU"/>
        </w:rPr>
      </w:pPr>
      <w:bookmarkStart w:id="382" w:name="sub_30125"/>
      <w:bookmarkEnd w:id="381"/>
      <w:r>
        <w:rPr>
          <w:rFonts w:ascii="Arial" w:hAnsi="Arial" w:eastAsia="Arial" w:cs="Arial"/>
          <w:sz w:val="24"/>
          <w:szCs w:val="24"/>
          <w:lang w:val="ru-RU" w:bidi="ru-RU"/>
        </w:rPr>
        <w:t xml:space="preserve">д) код страны регистрации продавца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383" w:name="sub_30126"/>
      <w:bookmarkEnd w:id="382"/>
      <w:r>
        <w:rPr>
          <w:rFonts w:ascii="Arial" w:hAnsi="Arial" w:eastAsia="Arial" w:cs="Arial"/>
          <w:sz w:val="24"/>
          <w:szCs w:val="24"/>
          <w:lang w:val="ru-RU" w:bidi="ru-RU"/>
        </w:rPr>
        <w:t xml:space="preserve">е) реквизиты первичного документа, являющегося основанием для ввоза лекарственного препарата на территорию Российской Федерации (дата и номер);</w:t>
      </w:r>
    </w:p>
    <w:p>
      <w:pPr>
        <w:spacing w:before="0" w:after="0" w:line="240" w:lineRule="auto"/>
        <w:ind w:left="0" w:right="0" w:firstLine="720"/>
        <w:jc w:val="both"/>
        <w:rPr>
          <w:rFonts w:ascii="Arial" w:hAnsi="Arial" w:eastAsia="Arial" w:cs="Arial"/>
          <w:sz w:val="24"/>
          <w:szCs w:val="24"/>
          <w:lang w:val="ru-RU" w:bidi="ru-RU"/>
        </w:rPr>
      </w:pPr>
      <w:bookmarkStart w:id="384" w:name="sub_30127"/>
      <w:bookmarkEnd w:id="383"/>
      <w:r>
        <w:rPr>
          <w:rFonts w:ascii="Arial" w:hAnsi="Arial" w:eastAsia="Arial" w:cs="Arial"/>
          <w:sz w:val="24"/>
          <w:szCs w:val="24"/>
          <w:lang w:val="ru-RU" w:bidi="ru-RU"/>
        </w:rPr>
        <w:t xml:space="preserve">ж) стоимость лекарственного препарата (с учетом налога на добавленную стоимость) согласно первичным документам;</w:t>
      </w:r>
    </w:p>
    <w:p>
      <w:pPr>
        <w:spacing w:before="0" w:after="0" w:line="240" w:lineRule="auto"/>
        <w:ind w:left="0" w:right="0" w:firstLine="720"/>
        <w:jc w:val="both"/>
        <w:rPr>
          <w:rFonts w:ascii="Arial" w:hAnsi="Arial" w:eastAsia="Arial" w:cs="Arial"/>
          <w:sz w:val="24"/>
          <w:szCs w:val="24"/>
          <w:lang w:val="ru-RU" w:bidi="ru-RU"/>
        </w:rPr>
      </w:pPr>
      <w:bookmarkStart w:id="385" w:name="sub_30128"/>
      <w:bookmarkEnd w:id="384"/>
      <w:r>
        <w:rPr>
          <w:rFonts w:ascii="Arial" w:hAnsi="Arial" w:eastAsia="Arial" w:cs="Arial"/>
          <w:sz w:val="24"/>
          <w:szCs w:val="24"/>
          <w:lang w:val="ru-RU" w:bidi="ru-RU"/>
        </w:rPr>
        <w:t xml:space="preserve">з) сумма налога на добавленную стоимость (в случае если сделка облагается таким налогом);</w:t>
      </w:r>
    </w:p>
    <w:p>
      <w:pPr>
        <w:spacing w:before="0" w:after="0" w:line="240" w:lineRule="auto"/>
        <w:ind w:left="0" w:right="0" w:firstLine="720"/>
        <w:jc w:val="both"/>
        <w:rPr>
          <w:rFonts w:ascii="Arial" w:hAnsi="Arial" w:eastAsia="Arial" w:cs="Arial"/>
          <w:sz w:val="24"/>
          <w:szCs w:val="24"/>
          <w:lang w:val="ru-RU" w:bidi="ru-RU"/>
        </w:rPr>
      </w:pPr>
      <w:bookmarkStart w:id="386" w:name="sub_30129"/>
      <w:bookmarkEnd w:id="385"/>
      <w:r>
        <w:rPr>
          <w:rFonts w:ascii="Arial" w:hAnsi="Arial" w:eastAsia="Arial" w:cs="Arial"/>
          <w:sz w:val="24"/>
          <w:szCs w:val="24"/>
          <w:lang w:val="ru-RU" w:bidi="ru-RU"/>
        </w:rPr>
        <w:t xml:space="preserve">и) серийный глобальный идентификационный номер торговой единицы или групповой код групповой упаковки, в которой находится этот лекарственный препарат (в случае ввоза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387" w:name="sub_3013"/>
      <w:bookmarkEnd w:id="386"/>
      <w:r>
        <w:rPr>
          <w:rFonts w:ascii="Arial" w:hAnsi="Arial" w:eastAsia="Arial" w:cs="Arial"/>
          <w:sz w:val="24"/>
          <w:szCs w:val="24"/>
          <w:lang w:val="ru-RU" w:bidi="ru-RU"/>
        </w:rPr>
        <w:t xml:space="preserve">13. Субъекты обращения лекарственных средств при осуществлении ввода в обращение лекарственных препаратов в рамках ввоза на территорию Российской Федерации из государств - членов Евразийского экономического союза представляют в систему мониторинга следующую информацию в отношении каждой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88" w:name="sub_30131"/>
      <w:bookmarkEnd w:id="387"/>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389" w:name="sub_30132"/>
      <w:bookmarkEnd w:id="388"/>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ввоз лекарственных препаратов на территорию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90" w:name="sub_30133"/>
      <w:bookmarkEnd w:id="389"/>
      <w:r>
        <w:rPr>
          <w:rFonts w:ascii="Arial" w:hAnsi="Arial" w:eastAsia="Arial" w:cs="Arial"/>
          <w:sz w:val="24"/>
          <w:szCs w:val="24"/>
          <w:lang w:val="ru-RU" w:bidi="ru-RU"/>
        </w:rPr>
        <w:t xml:space="preserve">в) адрес места осуществления деятельности субъекта обращения лекарственных средств, осуществляющего ввоз лекарственных препаратов на территорию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91" w:name="sub_30134"/>
      <w:bookmarkEnd w:id="390"/>
      <w:r>
        <w:rPr>
          <w:rFonts w:ascii="Arial" w:hAnsi="Arial" w:eastAsia="Arial" w:cs="Arial"/>
          <w:sz w:val="24"/>
          <w:szCs w:val="24"/>
          <w:lang w:val="ru-RU" w:bidi="ru-RU"/>
        </w:rPr>
        <w:t xml:space="preserve">г) вид документа о подтверждении соответствия - сертификат соответствия или декларация о соответствии;</w:t>
      </w:r>
    </w:p>
    <w:p>
      <w:pPr>
        <w:spacing w:before="0" w:after="0" w:line="240" w:lineRule="auto"/>
        <w:ind w:left="0" w:right="0" w:firstLine="720"/>
        <w:jc w:val="both"/>
        <w:rPr>
          <w:rFonts w:ascii="Arial" w:hAnsi="Arial" w:eastAsia="Arial" w:cs="Arial"/>
          <w:sz w:val="24"/>
          <w:szCs w:val="24"/>
          <w:lang w:val="ru-RU" w:bidi="ru-RU"/>
        </w:rPr>
      </w:pPr>
      <w:bookmarkStart w:id="392" w:name="sub_30135"/>
      <w:bookmarkEnd w:id="391"/>
      <w:r>
        <w:rPr>
          <w:rFonts w:ascii="Arial" w:hAnsi="Arial" w:eastAsia="Arial" w:cs="Arial"/>
          <w:sz w:val="24"/>
          <w:szCs w:val="24"/>
          <w:lang w:val="ru-RU" w:bidi="ru-RU"/>
        </w:rPr>
        <w:t xml:space="preserve">д) реквизиты документа о подтверждении соответствия (дата и номер);</w:t>
      </w:r>
    </w:p>
    <w:p>
      <w:pPr>
        <w:spacing w:before="0" w:after="0" w:line="240" w:lineRule="auto"/>
        <w:ind w:left="0" w:right="0" w:firstLine="720"/>
        <w:jc w:val="both"/>
        <w:rPr>
          <w:rFonts w:ascii="Arial" w:hAnsi="Arial" w:eastAsia="Arial" w:cs="Arial"/>
          <w:sz w:val="24"/>
          <w:szCs w:val="24"/>
          <w:lang w:val="ru-RU" w:bidi="ru-RU"/>
        </w:rPr>
      </w:pPr>
      <w:bookmarkStart w:id="393" w:name="sub_30136"/>
      <w:bookmarkEnd w:id="392"/>
      <w:r>
        <w:rPr>
          <w:rFonts w:ascii="Arial" w:hAnsi="Arial" w:eastAsia="Arial" w:cs="Arial"/>
          <w:sz w:val="24"/>
          <w:szCs w:val="24"/>
          <w:lang w:val="ru-RU" w:bidi="ru-RU"/>
        </w:rPr>
        <w:t xml:space="preserve">е) серийный глобальный идентификационный номер торговой единицы или групповой код групповой упаковки, в которой находится этот лекарственный препарат (в случае ввоза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394" w:name="sub_3014"/>
      <w:bookmarkEnd w:id="393"/>
      <w:r>
        <w:rPr>
          <w:rFonts w:ascii="Arial" w:hAnsi="Arial" w:eastAsia="Arial" w:cs="Arial"/>
          <w:sz w:val="24"/>
          <w:szCs w:val="24"/>
          <w:lang w:val="ru-RU" w:bidi="ru-RU"/>
        </w:rPr>
        <w:t xml:space="preserve">14. Субъекты обращения лекарственных средств при повторном вводе в оборот лекарственных препаратов, ранее выведенных из оборота в результате реэкспорта, отбора образцов и списания, представляют в систему мониторинга следующую информацию в отношении каждой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395" w:name="sub_30141"/>
      <w:bookmarkEnd w:id="394"/>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396" w:name="sub_30142"/>
      <w:bookmarkEnd w:id="395"/>
      <w:r>
        <w:rPr>
          <w:rFonts w:ascii="Arial" w:hAnsi="Arial" w:eastAsia="Arial" w:cs="Arial"/>
          <w:sz w:val="24"/>
          <w:szCs w:val="24"/>
          <w:lang w:val="ru-RU" w:bidi="ru-RU"/>
        </w:rPr>
        <w:t xml:space="preserve">б) код налогоплательщика в стране регистрации или идентификационный номер налогоплательщика субъекта обращения лекарственных средств, ранее осуществляющего вывод из оборота этих лекарственных препаратов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97" w:name="sub_30143"/>
      <w:bookmarkEnd w:id="396"/>
      <w:r>
        <w:rPr>
          <w:rFonts w:ascii="Arial" w:hAnsi="Arial" w:eastAsia="Arial" w:cs="Arial"/>
          <w:sz w:val="24"/>
          <w:szCs w:val="24"/>
          <w:lang w:val="ru-RU" w:bidi="ru-RU"/>
        </w:rPr>
        <w:t xml:space="preserve">в) адрес места осуществления деятельности субъекта обращения лекарственных средств (для организаций, признаваемых налоговым резидентом Российской Федерации, и индивидуальных предпринимателей);</w:t>
      </w:r>
    </w:p>
    <w:p>
      <w:pPr>
        <w:spacing w:before="0" w:after="0" w:line="240" w:lineRule="auto"/>
        <w:ind w:left="0" w:right="0" w:firstLine="720"/>
        <w:jc w:val="both"/>
        <w:rPr>
          <w:rFonts w:ascii="Arial" w:hAnsi="Arial" w:eastAsia="Arial" w:cs="Arial"/>
          <w:sz w:val="24"/>
          <w:szCs w:val="24"/>
          <w:lang w:val="ru-RU" w:bidi="ru-RU"/>
        </w:rPr>
      </w:pPr>
      <w:bookmarkStart w:id="398" w:name="sub_30144"/>
      <w:bookmarkEnd w:id="397"/>
      <w:r>
        <w:rPr>
          <w:rFonts w:ascii="Arial" w:hAnsi="Arial" w:eastAsia="Arial" w:cs="Arial"/>
          <w:sz w:val="24"/>
          <w:szCs w:val="24"/>
          <w:lang w:val="ru-RU" w:bidi="ru-RU"/>
        </w:rPr>
        <w:t xml:space="preserve">г) код страны регистрации (для субъекта обращения лекарственных препаратов, являющегося иностранной организацией, не признаваемой налоговым резидентом Российской Федерации и не имеющей представительств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99" w:name="sub_30145"/>
      <w:bookmarkEnd w:id="398"/>
      <w:r>
        <w:rPr>
          <w:rFonts w:ascii="Arial" w:hAnsi="Arial" w:eastAsia="Arial" w:cs="Arial"/>
          <w:sz w:val="24"/>
          <w:szCs w:val="24"/>
          <w:lang w:val="ru-RU" w:bidi="ru-RU"/>
        </w:rPr>
        <w:t xml:space="preserve">д) причины ранее осуществленного вывода лекарственного препарата из оборота;</w:t>
      </w:r>
    </w:p>
    <w:p>
      <w:pPr>
        <w:spacing w:before="0" w:after="0" w:line="240" w:lineRule="auto"/>
        <w:ind w:left="0" w:right="0" w:firstLine="720"/>
        <w:jc w:val="both"/>
        <w:rPr>
          <w:rFonts w:ascii="Arial" w:hAnsi="Arial" w:eastAsia="Arial" w:cs="Arial"/>
          <w:sz w:val="24"/>
          <w:szCs w:val="24"/>
          <w:lang w:val="ru-RU" w:bidi="ru-RU"/>
        </w:rPr>
      </w:pPr>
      <w:bookmarkStart w:id="400" w:name="sub_30146"/>
      <w:bookmarkEnd w:id="399"/>
      <w:r>
        <w:rPr>
          <w:rFonts w:ascii="Arial" w:hAnsi="Arial" w:eastAsia="Arial" w:cs="Arial"/>
          <w:sz w:val="24"/>
          <w:szCs w:val="24"/>
          <w:lang w:val="ru-RU" w:bidi="ru-RU"/>
        </w:rPr>
        <w:t xml:space="preserve">е) серийный глобальный идентификационный номер торговой единицы повторно вводимого в оборот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End w:id="400"/>
    </w:p>
    <w:p>
      <w:pPr>
        <w:spacing w:before="0" w:after="0" w:line="240" w:lineRule="auto"/>
        <w:ind w:left="0" w:right="0" w:firstLine="0"/>
        <w:jc w:val="right"/>
        <w:rPr>
          <w:rFonts w:ascii="Arial" w:hAnsi="Arial" w:eastAsia="Arial" w:cs="Arial"/>
          <w:sz w:val="24"/>
          <w:szCs w:val="24"/>
          <w:lang w:val="ru-RU" w:bidi="ru-RU"/>
        </w:rPr>
      </w:pPr>
      <w:bookmarkStart w:id="401" w:name="sub_4000"/>
      <w:r>
        <w:rPr>
          <w:rStyle w:val="Style_15"/>
          <w:rFonts w:ascii="Arial" w:hAnsi="Arial" w:eastAsia="Arial" w:cs="Arial"/>
          <w:b/>
          <w:bCs/>
          <w:color w:val="26282f"/>
          <w:sz w:val="24"/>
          <w:szCs w:val="24"/>
          <w:lang w:val="ru-RU" w:bidi="ru-RU"/>
        </w:rPr>
        <w:t xml:space="preserve">ПРИЛОЖЕНИЕ N</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4</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к </w:t>
      </w:r>
      <w:hyperlink>
        <w:r>
          <w:rPr>
            <w:rStyle w:val="Style_16"/>
            <w:rFonts w:ascii="Arial" w:hAnsi="Arial" w:eastAsia="Arial" w:cs="Arial"/>
            <w:color w:val="106bbe"/>
            <w:sz w:val="24"/>
            <w:szCs w:val="24"/>
            <w:lang w:val="ru-RU" w:bidi="ru-RU"/>
          </w:rPr>
          <w:t xml:space="preserve">Положению</w:t>
        </w:r>
      </w:hyperlink>
      <w:r>
        <w:rPr>
          <w:rStyle w:val="Style_15"/>
          <w:rFonts w:ascii="Arial" w:hAnsi="Arial" w:eastAsia="Arial" w:cs="Arial"/>
          <w:b/>
          <w:bCs/>
          <w:color w:val="26282f"/>
          <w:sz w:val="24"/>
          <w:szCs w:val="24"/>
          <w:lang w:val="ru-RU" w:bidi="ru-RU"/>
        </w:rPr>
        <w:t xml:space="preserve"> о системе мониторинга</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движения лекарственных препаратов</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bookmarkEnd w:id="401"/>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r>
        <w:rPr>
          <w:rFonts w:ascii="Arial" w:hAnsi="Arial" w:eastAsia="Arial" w:cs="Arial"/>
          <w:b/>
          <w:bCs/>
          <w:color w:val="26282f"/>
          <w:sz w:val="24"/>
          <w:szCs w:val="24"/>
          <w:lang w:val="ru-RU" w:bidi="ru-RU"/>
        </w:rPr>
        <w:t xml:space="preserve">Сведения,</w:t>
      </w:r>
      <w:r>
        <w:rPr>
          <w:rFonts w:ascii="Arial" w:hAnsi="Arial" w:eastAsia="Arial" w:cs="Arial"/>
          <w:b/>
          <w:bCs/>
          <w:color w:val="26282f"/>
          <w:sz w:val="24"/>
          <w:szCs w:val="24"/>
          <w:lang w:val="ru-RU" w:bidi="ru-RU"/>
        </w:rPr>
        <w:br/>
      </w:r>
      <w:r>
        <w:rPr>
          <w:rFonts w:ascii="Arial" w:hAnsi="Arial" w:eastAsia="Arial" w:cs="Arial"/>
          <w:b/>
          <w:bCs/>
          <w:color w:val="26282f"/>
          <w:sz w:val="24"/>
          <w:szCs w:val="24"/>
          <w:lang w:val="ru-RU" w:bidi="ru-RU"/>
        </w:rPr>
        <w:t xml:space="preserve">представляемые субъектами обращения лекарственных средств в систему мониторинга движения лекарственных препаратов для медицинского применения при выводе из оборота лекарственных препаратов 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720"/>
        <w:jc w:val="both"/>
        <w:rPr>
          <w:rFonts w:ascii="Arial" w:hAnsi="Arial" w:eastAsia="Arial" w:cs="Arial"/>
          <w:sz w:val="24"/>
          <w:szCs w:val="24"/>
          <w:lang w:val="ru-RU" w:bidi="ru-RU"/>
        </w:rPr>
      </w:pPr>
      <w:bookmarkStart w:id="402" w:name="sub_4001"/>
      <w:r>
        <w:rPr>
          <w:rFonts w:ascii="Arial" w:hAnsi="Arial" w:eastAsia="Arial" w:cs="Arial"/>
          <w:sz w:val="24"/>
          <w:szCs w:val="24"/>
          <w:lang w:val="ru-RU" w:bidi="ru-RU"/>
        </w:rPr>
        <w:t xml:space="preserve">1. Субъект обращения лекарственных средств при выводе лекарственных препаратов для медицинского применения (далее - лекарственные препараты) из оборота путем реализации (продажи) лекарственных препаратов потребителю, или отпуска бесплатно или со скидкой лекарственных препаратов по рецепту на лекарственные препараты либо отпуска лекарственных препаратов, или вывода из оборота по иным причинам представляет в систему мониторинга движения лекарственных препаратов (далее - система мониторинга) следующую информацию о выведенных из оборота лекарственных препаратах:</w:t>
      </w:r>
    </w:p>
    <w:p>
      <w:pPr>
        <w:spacing w:before="0" w:after="0" w:line="240" w:lineRule="auto"/>
        <w:ind w:left="0" w:right="0" w:firstLine="720"/>
        <w:jc w:val="both"/>
        <w:rPr>
          <w:rFonts w:ascii="Arial" w:hAnsi="Arial" w:eastAsia="Arial" w:cs="Arial"/>
          <w:sz w:val="24"/>
          <w:szCs w:val="24"/>
          <w:lang w:val="ru-RU" w:bidi="ru-RU"/>
        </w:rPr>
      </w:pPr>
      <w:bookmarkStart w:id="403" w:name="sub_4011"/>
      <w:bookmarkEnd w:id="402"/>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404" w:name="sub_4012"/>
      <w:bookmarkEnd w:id="403"/>
      <w:r>
        <w:rPr>
          <w:rFonts w:ascii="Arial" w:hAnsi="Arial" w:eastAsia="Arial" w:cs="Arial"/>
          <w:sz w:val="24"/>
          <w:szCs w:val="24"/>
          <w:lang w:val="ru-RU" w:bidi="ru-RU"/>
        </w:rPr>
        <w:t xml:space="preserve">б) регистрационный номер налогоплательщика в стране регистрации или идентификационный номер налогоплательщика субъекта обращения лекарственных средств, осуществляющего вывод лекарственных препаратов из оборота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405" w:name="sub_4013"/>
      <w:bookmarkEnd w:id="404"/>
      <w:r>
        <w:rPr>
          <w:rFonts w:ascii="Arial" w:hAnsi="Arial" w:eastAsia="Arial" w:cs="Arial"/>
          <w:sz w:val="24"/>
          <w:szCs w:val="24"/>
          <w:lang w:val="ru-RU" w:bidi="ru-RU"/>
        </w:rPr>
        <w:t xml:space="preserve">в) адрес места осуществления деятельности, из которого осуществляется вывод лекарственных препаратов из оборота;</w:t>
      </w:r>
    </w:p>
    <w:p>
      <w:pPr>
        <w:spacing w:before="0" w:after="0" w:line="240" w:lineRule="auto"/>
        <w:ind w:left="0" w:right="0" w:firstLine="720"/>
        <w:jc w:val="both"/>
        <w:rPr>
          <w:rFonts w:ascii="Arial" w:hAnsi="Arial" w:eastAsia="Arial" w:cs="Arial"/>
          <w:sz w:val="24"/>
          <w:szCs w:val="24"/>
          <w:lang w:val="ru-RU" w:bidi="ru-RU"/>
        </w:rPr>
      </w:pPr>
      <w:bookmarkStart w:id="406" w:name="sub_4014"/>
      <w:bookmarkEnd w:id="405"/>
      <w:r>
        <w:rPr>
          <w:rFonts w:ascii="Arial" w:hAnsi="Arial" w:eastAsia="Arial" w:cs="Arial"/>
          <w:sz w:val="24"/>
          <w:szCs w:val="24"/>
          <w:lang w:val="ru-RU" w:bidi="ru-RU"/>
        </w:rPr>
        <w:t xml:space="preserve">г) тип вывода лекарственных препаратов из оборота;</w:t>
      </w:r>
    </w:p>
    <w:p>
      <w:pPr>
        <w:spacing w:before="0" w:after="0" w:line="240" w:lineRule="auto"/>
        <w:ind w:left="0" w:right="0" w:firstLine="720"/>
        <w:jc w:val="both"/>
        <w:rPr>
          <w:rFonts w:ascii="Arial" w:hAnsi="Arial" w:eastAsia="Arial" w:cs="Arial"/>
          <w:sz w:val="24"/>
          <w:szCs w:val="24"/>
          <w:lang w:val="ru-RU" w:bidi="ru-RU"/>
        </w:rPr>
      </w:pPr>
      <w:bookmarkStart w:id="407" w:name="sub_4015"/>
      <w:bookmarkEnd w:id="406"/>
      <w:r>
        <w:rPr>
          <w:rFonts w:ascii="Arial" w:hAnsi="Arial" w:eastAsia="Arial" w:cs="Arial"/>
          <w:sz w:val="24"/>
          <w:szCs w:val="24"/>
          <w:lang w:val="ru-RU" w:bidi="ru-RU"/>
        </w:rPr>
        <w:t xml:space="preserve">д) вид документа, подтверждающего вывод лекарственных препаратов из оборота (чек, бланк строгой отчетности, договор и другое);</w:t>
      </w:r>
    </w:p>
    <w:p>
      <w:pPr>
        <w:spacing w:before="0" w:after="0" w:line="240" w:lineRule="auto"/>
        <w:ind w:left="0" w:right="0" w:firstLine="720"/>
        <w:jc w:val="both"/>
        <w:rPr>
          <w:rFonts w:ascii="Arial" w:hAnsi="Arial" w:eastAsia="Arial" w:cs="Arial"/>
          <w:sz w:val="24"/>
          <w:szCs w:val="24"/>
          <w:lang w:val="ru-RU" w:bidi="ru-RU"/>
        </w:rPr>
      </w:pPr>
      <w:bookmarkStart w:id="408" w:name="sub_4016"/>
      <w:bookmarkEnd w:id="407"/>
      <w:r>
        <w:rPr>
          <w:rFonts w:ascii="Arial" w:hAnsi="Arial" w:eastAsia="Arial" w:cs="Arial"/>
          <w:sz w:val="24"/>
          <w:szCs w:val="24"/>
          <w:lang w:val="ru-RU" w:bidi="ru-RU"/>
        </w:rPr>
        <w:t xml:space="preserve">е) реквизиты документа, подтверждающего вывод лекарственных препаратов из оборота;</w:t>
      </w:r>
    </w:p>
    <w:p>
      <w:pPr>
        <w:spacing w:before="0" w:after="0" w:line="240" w:lineRule="auto"/>
        <w:ind w:left="0" w:right="0" w:firstLine="720"/>
        <w:jc w:val="both"/>
        <w:rPr>
          <w:rFonts w:ascii="Arial" w:hAnsi="Arial" w:eastAsia="Arial" w:cs="Arial"/>
          <w:sz w:val="24"/>
          <w:szCs w:val="24"/>
          <w:lang w:val="ru-RU" w:bidi="ru-RU"/>
        </w:rPr>
      </w:pPr>
      <w:bookmarkStart w:id="409" w:name="sub_4017"/>
      <w:bookmarkEnd w:id="408"/>
      <w:r>
        <w:rPr>
          <w:rFonts w:ascii="Arial" w:hAnsi="Arial" w:eastAsia="Arial" w:cs="Arial"/>
          <w:sz w:val="24"/>
          <w:szCs w:val="24"/>
          <w:lang w:val="ru-RU" w:bidi="ru-RU"/>
        </w:rPr>
        <w:t xml:space="preserve">ж) серийный глобальный идентификационный номер торговой единицы выводимых из оборота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410" w:name="sub_4018"/>
      <w:bookmarkEnd w:id="409"/>
      <w:r>
        <w:rPr>
          <w:rFonts w:ascii="Arial" w:hAnsi="Arial" w:eastAsia="Arial" w:cs="Arial"/>
          <w:sz w:val="24"/>
          <w:szCs w:val="24"/>
          <w:lang w:val="ru-RU" w:bidi="ru-RU"/>
        </w:rPr>
        <w:t xml:space="preserve">з) стоимость лекарственных препаратов (с учетом налога на добавленную стоимость) (в случае продажи лекарственных препаратов потребителю);</w:t>
      </w:r>
    </w:p>
    <w:p>
      <w:pPr>
        <w:spacing w:before="0" w:after="0" w:line="240" w:lineRule="auto"/>
        <w:ind w:left="0" w:right="0" w:firstLine="720"/>
        <w:jc w:val="both"/>
        <w:rPr>
          <w:rFonts w:ascii="Arial" w:hAnsi="Arial" w:eastAsia="Arial" w:cs="Arial"/>
          <w:sz w:val="24"/>
          <w:szCs w:val="24"/>
          <w:lang w:val="ru-RU" w:bidi="ru-RU"/>
        </w:rPr>
      </w:pPr>
      <w:bookmarkStart w:id="411" w:name="sub_4019"/>
      <w:bookmarkEnd w:id="410"/>
      <w:r>
        <w:rPr>
          <w:rFonts w:ascii="Arial" w:hAnsi="Arial" w:eastAsia="Arial" w:cs="Arial"/>
          <w:sz w:val="24"/>
          <w:szCs w:val="24"/>
          <w:lang w:val="ru-RU" w:bidi="ru-RU"/>
        </w:rPr>
        <w:t xml:space="preserve">и) сумма налога на добавленную стоимость (в случае продажи лекарственных препаратов потребителю, если продажа лекарственных препаратов облагается налогом на добавленную стоимость).</w:t>
      </w:r>
    </w:p>
    <w:p>
      <w:pPr>
        <w:spacing w:before="0" w:after="0" w:line="240" w:lineRule="auto"/>
        <w:ind w:left="0" w:right="0" w:firstLine="720"/>
        <w:jc w:val="both"/>
        <w:rPr>
          <w:rFonts w:ascii="Arial" w:hAnsi="Arial" w:eastAsia="Arial" w:cs="Arial"/>
          <w:sz w:val="24"/>
          <w:szCs w:val="24"/>
          <w:lang w:val="ru-RU" w:bidi="ru-RU"/>
        </w:rPr>
      </w:pPr>
      <w:bookmarkStart w:id="412" w:name="sub_4002"/>
      <w:bookmarkEnd w:id="411"/>
      <w:r>
        <w:rPr>
          <w:rFonts w:ascii="Arial" w:hAnsi="Arial" w:eastAsia="Arial" w:cs="Arial"/>
          <w:sz w:val="24"/>
          <w:szCs w:val="24"/>
          <w:lang w:val="ru-RU" w:bidi="ru-RU"/>
        </w:rPr>
        <w:t xml:space="preserve">2. Субъект обращения лекарственных средств при выводе лекарственных препаратов из оборота путем отбора образцов в различных целях представляет в систему мониторинга следующую информацию о выведенных из оборота лекарственных препаратах:</w:t>
      </w:r>
    </w:p>
    <w:p>
      <w:pPr>
        <w:spacing w:before="0" w:after="0" w:line="240" w:lineRule="auto"/>
        <w:ind w:left="0" w:right="0" w:firstLine="720"/>
        <w:jc w:val="both"/>
        <w:rPr>
          <w:rFonts w:ascii="Arial" w:hAnsi="Arial" w:eastAsia="Arial" w:cs="Arial"/>
          <w:sz w:val="24"/>
          <w:szCs w:val="24"/>
          <w:lang w:val="ru-RU" w:bidi="ru-RU"/>
        </w:rPr>
      </w:pPr>
      <w:bookmarkStart w:id="413" w:name="sub_4021"/>
      <w:bookmarkEnd w:id="412"/>
      <w:r>
        <w:rPr>
          <w:rFonts w:ascii="Arial" w:hAnsi="Arial" w:eastAsia="Arial" w:cs="Arial"/>
          <w:sz w:val="24"/>
          <w:szCs w:val="24"/>
          <w:lang w:val="ru-RU" w:bidi="ru-RU"/>
        </w:rPr>
        <w:t xml:space="preserve">а) дата совершения операции или дата регистрации сведений в системе мониторинга (в отношении лекарственных препаратов, выведенных из оборота путем отбора образцов при ввозе лекарственных препаратов на территорию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414" w:name="sub_4022"/>
      <w:bookmarkEnd w:id="413"/>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вывод лекарственных препаратов из оборота;</w:t>
      </w:r>
    </w:p>
    <w:p>
      <w:pPr>
        <w:spacing w:before="0" w:after="0" w:line="240" w:lineRule="auto"/>
        <w:ind w:left="0" w:right="0" w:firstLine="720"/>
        <w:jc w:val="both"/>
        <w:rPr>
          <w:rFonts w:ascii="Arial" w:hAnsi="Arial" w:eastAsia="Arial" w:cs="Arial"/>
          <w:sz w:val="24"/>
          <w:szCs w:val="24"/>
          <w:lang w:val="ru-RU" w:bidi="ru-RU"/>
        </w:rPr>
      </w:pPr>
      <w:bookmarkStart w:id="415" w:name="sub_4023"/>
      <w:bookmarkEnd w:id="414"/>
      <w:r>
        <w:rPr>
          <w:rFonts w:ascii="Arial" w:hAnsi="Arial" w:eastAsia="Arial" w:cs="Arial"/>
          <w:sz w:val="24"/>
          <w:szCs w:val="24"/>
          <w:lang w:val="ru-RU" w:bidi="ru-RU"/>
        </w:rPr>
        <w:t xml:space="preserve">в) адрес места осуществления деятельности, из которого осуществляется вывод лекарственных препаратов из оборота, либо зона таможенного контроля (в случае выполнения операции в зоне таможенного контроля);</w:t>
      </w:r>
    </w:p>
    <w:p>
      <w:pPr>
        <w:spacing w:before="0" w:after="0" w:line="240" w:lineRule="auto"/>
        <w:ind w:left="0" w:right="0" w:firstLine="720"/>
        <w:jc w:val="both"/>
        <w:rPr>
          <w:rFonts w:ascii="Arial" w:hAnsi="Arial" w:eastAsia="Arial" w:cs="Arial"/>
          <w:sz w:val="24"/>
          <w:szCs w:val="24"/>
          <w:lang w:val="ru-RU" w:bidi="ru-RU"/>
        </w:rPr>
      </w:pPr>
      <w:bookmarkStart w:id="416" w:name="sub_4024"/>
      <w:bookmarkEnd w:id="415"/>
      <w:r>
        <w:rPr>
          <w:rFonts w:ascii="Arial" w:hAnsi="Arial" w:eastAsia="Arial" w:cs="Arial"/>
          <w:sz w:val="24"/>
          <w:szCs w:val="24"/>
          <w:lang w:val="ru-RU" w:bidi="ru-RU"/>
        </w:rPr>
        <w:t xml:space="preserve">г) вид отбора образцов;</w:t>
      </w:r>
    </w:p>
    <w:p>
      <w:pPr>
        <w:spacing w:before="0" w:after="0" w:line="240" w:lineRule="auto"/>
        <w:ind w:left="0" w:right="0" w:firstLine="720"/>
        <w:jc w:val="both"/>
        <w:rPr>
          <w:rFonts w:ascii="Arial" w:hAnsi="Arial" w:eastAsia="Arial" w:cs="Arial"/>
          <w:sz w:val="24"/>
          <w:szCs w:val="24"/>
          <w:lang w:val="ru-RU" w:bidi="ru-RU"/>
        </w:rPr>
      </w:pPr>
      <w:bookmarkStart w:id="417" w:name="sub_4025"/>
      <w:bookmarkEnd w:id="416"/>
      <w:r>
        <w:rPr>
          <w:rFonts w:ascii="Arial" w:hAnsi="Arial" w:eastAsia="Arial" w:cs="Arial"/>
          <w:sz w:val="24"/>
          <w:szCs w:val="24"/>
          <w:lang w:val="ru-RU" w:bidi="ru-RU"/>
        </w:rPr>
        <w:t xml:space="preserve">д) серийный глобальный идентификационный номер торговой единицы выводимого из оборота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18" w:name="sub_4003"/>
      <w:bookmarkEnd w:id="417"/>
      <w:r>
        <w:rPr>
          <w:rFonts w:ascii="Arial" w:hAnsi="Arial" w:eastAsia="Arial" w:cs="Arial"/>
          <w:sz w:val="24"/>
          <w:szCs w:val="24"/>
          <w:lang w:val="ru-RU" w:bidi="ru-RU"/>
        </w:rPr>
        <w:t xml:space="preserve">3. Субъект обращения лекарственных средств при выводе лекарственных препаратов из оборота путем передачи лекарственных препаратов на уничтожение представляет в систему мониторинга следующую информацию о выведенных из оборота лекарственных препаратах:</w:t>
      </w:r>
    </w:p>
    <w:p>
      <w:pPr>
        <w:spacing w:before="0" w:after="0" w:line="240" w:lineRule="auto"/>
        <w:ind w:left="0" w:right="0" w:firstLine="720"/>
        <w:jc w:val="both"/>
        <w:rPr>
          <w:rFonts w:ascii="Arial" w:hAnsi="Arial" w:eastAsia="Arial" w:cs="Arial"/>
          <w:sz w:val="24"/>
          <w:szCs w:val="24"/>
          <w:lang w:val="ru-RU" w:bidi="ru-RU"/>
        </w:rPr>
      </w:pPr>
      <w:bookmarkStart w:id="419" w:name="sub_4031"/>
      <w:bookmarkEnd w:id="418"/>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420" w:name="sub_4032"/>
      <w:bookmarkEnd w:id="419"/>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вывод лекарственных препаратов из оборота;</w:t>
      </w:r>
    </w:p>
    <w:p>
      <w:pPr>
        <w:spacing w:before="0" w:after="0" w:line="240" w:lineRule="auto"/>
        <w:ind w:left="0" w:right="0" w:firstLine="720"/>
        <w:jc w:val="both"/>
        <w:rPr>
          <w:rFonts w:ascii="Arial" w:hAnsi="Arial" w:eastAsia="Arial" w:cs="Arial"/>
          <w:sz w:val="24"/>
          <w:szCs w:val="24"/>
          <w:lang w:val="ru-RU" w:bidi="ru-RU"/>
        </w:rPr>
      </w:pPr>
      <w:bookmarkStart w:id="421" w:name="sub_4033"/>
      <w:bookmarkEnd w:id="420"/>
      <w:r>
        <w:rPr>
          <w:rFonts w:ascii="Arial" w:hAnsi="Arial" w:eastAsia="Arial" w:cs="Arial"/>
          <w:sz w:val="24"/>
          <w:szCs w:val="24"/>
          <w:lang w:val="ru-RU" w:bidi="ru-RU"/>
        </w:rPr>
        <w:t xml:space="preserve">в) адрес места осуществления деятельности, из которого осуществляется вывод лекарственных препаратов из оборота;</w:t>
      </w:r>
    </w:p>
    <w:p>
      <w:pPr>
        <w:spacing w:before="0" w:after="0" w:line="240" w:lineRule="auto"/>
        <w:ind w:left="0" w:right="0" w:firstLine="720"/>
        <w:jc w:val="both"/>
        <w:rPr>
          <w:rFonts w:ascii="Arial" w:hAnsi="Arial" w:eastAsia="Arial" w:cs="Arial"/>
          <w:sz w:val="24"/>
          <w:szCs w:val="24"/>
          <w:lang w:val="ru-RU" w:bidi="ru-RU"/>
        </w:rPr>
      </w:pPr>
      <w:bookmarkStart w:id="422" w:name="sub_4034"/>
      <w:bookmarkEnd w:id="421"/>
      <w:r>
        <w:rPr>
          <w:rFonts w:ascii="Arial" w:hAnsi="Arial" w:eastAsia="Arial" w:cs="Arial"/>
          <w:sz w:val="24"/>
          <w:szCs w:val="24"/>
          <w:lang w:val="ru-RU" w:bidi="ru-RU"/>
        </w:rPr>
        <w:t xml:space="preserve">г) основание передачи лекарственного препарата на уничтожение;</w:t>
      </w:r>
    </w:p>
    <w:p>
      <w:pPr>
        <w:spacing w:before="0" w:after="0" w:line="240" w:lineRule="auto"/>
        <w:ind w:left="0" w:right="0" w:firstLine="720"/>
        <w:jc w:val="both"/>
        <w:rPr>
          <w:rFonts w:ascii="Arial" w:hAnsi="Arial" w:eastAsia="Arial" w:cs="Arial"/>
          <w:sz w:val="24"/>
          <w:szCs w:val="24"/>
          <w:lang w:val="ru-RU" w:bidi="ru-RU"/>
        </w:rPr>
      </w:pPr>
      <w:bookmarkStart w:id="423" w:name="sub_4035"/>
      <w:bookmarkEnd w:id="422"/>
      <w:r>
        <w:rPr>
          <w:rFonts w:ascii="Arial" w:hAnsi="Arial" w:eastAsia="Arial" w:cs="Arial"/>
          <w:sz w:val="24"/>
          <w:szCs w:val="24"/>
          <w:lang w:val="ru-RU" w:bidi="ru-RU"/>
        </w:rPr>
        <w:t xml:space="preserve">д) реквизиты решения уполномоченного федерального органа исполнительной власти о выводе лекарственных препаратов из оборота (при наличии);</w:t>
      </w:r>
    </w:p>
    <w:p>
      <w:pPr>
        <w:spacing w:before="0" w:after="0" w:line="240" w:lineRule="auto"/>
        <w:ind w:left="0" w:right="0" w:firstLine="720"/>
        <w:jc w:val="both"/>
        <w:rPr>
          <w:rFonts w:ascii="Arial" w:hAnsi="Arial" w:eastAsia="Arial" w:cs="Arial"/>
          <w:sz w:val="24"/>
          <w:szCs w:val="24"/>
          <w:lang w:val="ru-RU" w:bidi="ru-RU"/>
        </w:rPr>
      </w:pPr>
      <w:bookmarkStart w:id="424" w:name="sub_4036"/>
      <w:bookmarkEnd w:id="423"/>
      <w:r>
        <w:rPr>
          <w:rFonts w:ascii="Arial" w:hAnsi="Arial" w:eastAsia="Arial" w:cs="Arial"/>
          <w:sz w:val="24"/>
          <w:szCs w:val="24"/>
          <w:lang w:val="ru-RU" w:bidi="ru-RU"/>
        </w:rPr>
        <w:t xml:space="preserve">е) реквизиты документа, подтверждающего передачу лекарственных препаратов на уничтожение;</w:t>
      </w:r>
    </w:p>
    <w:p>
      <w:pPr>
        <w:spacing w:before="0" w:after="0" w:line="240" w:lineRule="auto"/>
        <w:ind w:left="0" w:right="0" w:firstLine="720"/>
        <w:jc w:val="both"/>
        <w:rPr>
          <w:rFonts w:ascii="Arial" w:hAnsi="Arial" w:eastAsia="Arial" w:cs="Arial"/>
          <w:sz w:val="24"/>
          <w:szCs w:val="24"/>
          <w:lang w:val="ru-RU" w:bidi="ru-RU"/>
        </w:rPr>
      </w:pPr>
      <w:bookmarkStart w:id="425" w:name="sub_4037"/>
      <w:bookmarkEnd w:id="424"/>
      <w:r>
        <w:rPr>
          <w:rFonts w:ascii="Arial" w:hAnsi="Arial" w:eastAsia="Arial" w:cs="Arial"/>
          <w:sz w:val="24"/>
          <w:szCs w:val="24"/>
          <w:lang w:val="ru-RU" w:bidi="ru-RU"/>
        </w:rPr>
        <w:t xml:space="preserve">ж) серийный глобальный идентификационный номер торговой единицы или групповой код упаковки, в которой находится этот лекарственный препарат (в случае вывода из оборота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426" w:name="sub_4038"/>
      <w:bookmarkEnd w:id="425"/>
      <w:r>
        <w:rPr>
          <w:rFonts w:ascii="Arial" w:hAnsi="Arial" w:eastAsia="Arial" w:cs="Arial"/>
          <w:sz w:val="24"/>
          <w:szCs w:val="24"/>
          <w:lang w:val="ru-RU" w:bidi="ru-RU"/>
        </w:rPr>
        <w:t xml:space="preserve">з) идентификационный номер налогоплательщика, осуществляющего уничтожение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427" w:name="sub_4004"/>
      <w:bookmarkEnd w:id="426"/>
      <w:r>
        <w:rPr>
          <w:rFonts w:ascii="Arial" w:hAnsi="Arial" w:eastAsia="Arial" w:cs="Arial"/>
          <w:sz w:val="24"/>
          <w:szCs w:val="24"/>
          <w:lang w:val="ru-RU" w:bidi="ru-RU"/>
        </w:rPr>
        <w:t xml:space="preserve">4. Субъект обращения лекарственных средств при уничтожении лекарственных препаратов, ранее переданных на уничтожение, представляет в систему мониторинга следующую информацию о факте уничтожения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428" w:name="sub_4041"/>
      <w:bookmarkEnd w:id="427"/>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429" w:name="sub_4042"/>
      <w:bookmarkEnd w:id="428"/>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осуществившего вывод лекарственных препаратов из оборота;</w:t>
      </w:r>
    </w:p>
    <w:p>
      <w:pPr>
        <w:spacing w:before="0" w:after="0" w:line="240" w:lineRule="auto"/>
        <w:ind w:left="0" w:right="0" w:firstLine="720"/>
        <w:jc w:val="both"/>
        <w:rPr>
          <w:rFonts w:ascii="Arial" w:hAnsi="Arial" w:eastAsia="Arial" w:cs="Arial"/>
          <w:sz w:val="24"/>
          <w:szCs w:val="24"/>
          <w:lang w:val="ru-RU" w:bidi="ru-RU"/>
        </w:rPr>
      </w:pPr>
      <w:bookmarkStart w:id="430" w:name="sub_4043"/>
      <w:bookmarkEnd w:id="429"/>
      <w:r>
        <w:rPr>
          <w:rFonts w:ascii="Arial" w:hAnsi="Arial" w:eastAsia="Arial" w:cs="Arial"/>
          <w:sz w:val="24"/>
          <w:szCs w:val="24"/>
          <w:lang w:val="ru-RU" w:bidi="ru-RU"/>
        </w:rPr>
        <w:t xml:space="preserve">в) способ уничтожения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431" w:name="sub_4044"/>
      <w:bookmarkEnd w:id="430"/>
      <w:r>
        <w:rPr>
          <w:rFonts w:ascii="Arial" w:hAnsi="Arial" w:eastAsia="Arial" w:cs="Arial"/>
          <w:sz w:val="24"/>
          <w:szCs w:val="24"/>
          <w:lang w:val="ru-RU" w:bidi="ru-RU"/>
        </w:rPr>
        <w:t xml:space="preserve">г) реквизиты документа, подтверждающего уничтожение лекарственных препаратов (акт об уничтожении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432" w:name="sub_4045"/>
      <w:bookmarkEnd w:id="431"/>
      <w:r>
        <w:rPr>
          <w:rFonts w:ascii="Arial" w:hAnsi="Arial" w:eastAsia="Arial" w:cs="Arial"/>
          <w:sz w:val="24"/>
          <w:szCs w:val="24"/>
          <w:lang w:val="ru-RU" w:bidi="ru-RU"/>
        </w:rPr>
        <w:t xml:space="preserve">д) серийный глобальный идентификационный номер торговой единицы или групповой код упаковки, в которой находится этот лекарственный препарат (в случае вывода из оборота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433" w:name="sub_4046"/>
      <w:bookmarkEnd w:id="432"/>
      <w:r>
        <w:rPr>
          <w:rFonts w:ascii="Arial" w:hAnsi="Arial" w:eastAsia="Arial" w:cs="Arial"/>
          <w:sz w:val="24"/>
          <w:szCs w:val="24"/>
          <w:lang w:val="ru-RU" w:bidi="ru-RU"/>
        </w:rPr>
        <w:t xml:space="preserve">е) идентификационный номер налогоплательщика, осуществившего уничтожение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End w:id="433"/>
    </w:p>
    <w:p>
      <w:pPr>
        <w:spacing w:before="0" w:after="0" w:line="240" w:lineRule="auto"/>
        <w:ind w:left="0" w:right="0" w:firstLine="0"/>
        <w:jc w:val="right"/>
        <w:rPr>
          <w:rFonts w:ascii="Arial" w:hAnsi="Arial" w:eastAsia="Arial" w:cs="Arial"/>
          <w:sz w:val="24"/>
          <w:szCs w:val="24"/>
          <w:lang w:val="ru-RU" w:bidi="ru-RU"/>
        </w:rPr>
      </w:pPr>
      <w:bookmarkStart w:id="434" w:name="sub_5000"/>
      <w:r>
        <w:rPr>
          <w:rStyle w:val="Style_15"/>
          <w:rFonts w:ascii="Arial" w:hAnsi="Arial" w:eastAsia="Arial" w:cs="Arial"/>
          <w:b/>
          <w:bCs/>
          <w:color w:val="26282f"/>
          <w:sz w:val="24"/>
          <w:szCs w:val="24"/>
          <w:lang w:val="ru-RU" w:bidi="ru-RU"/>
        </w:rPr>
        <w:t xml:space="preserve">ПРИЛОЖЕНИЕ N</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5</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к </w:t>
      </w:r>
      <w:hyperlink>
        <w:r>
          <w:rPr>
            <w:rStyle w:val="Style_16"/>
            <w:rFonts w:ascii="Arial" w:hAnsi="Arial" w:eastAsia="Arial" w:cs="Arial"/>
            <w:color w:val="106bbe"/>
            <w:sz w:val="24"/>
            <w:szCs w:val="24"/>
            <w:lang w:val="ru-RU" w:bidi="ru-RU"/>
          </w:rPr>
          <w:t xml:space="preserve">Положению</w:t>
        </w:r>
      </w:hyperlink>
      <w:r>
        <w:rPr>
          <w:rStyle w:val="Style_15"/>
          <w:rFonts w:ascii="Arial" w:hAnsi="Arial" w:eastAsia="Arial" w:cs="Arial"/>
          <w:b/>
          <w:bCs/>
          <w:color w:val="26282f"/>
          <w:sz w:val="24"/>
          <w:szCs w:val="24"/>
          <w:lang w:val="ru-RU" w:bidi="ru-RU"/>
        </w:rPr>
        <w:t xml:space="preserve"> о системе мониторинга</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движения лекарственных препаратов</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bookmarkEnd w:id="434"/>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r>
        <w:rPr>
          <w:rFonts w:ascii="Arial" w:hAnsi="Arial" w:eastAsia="Arial" w:cs="Arial"/>
          <w:b/>
          <w:bCs/>
          <w:color w:val="26282f"/>
          <w:sz w:val="24"/>
          <w:szCs w:val="24"/>
          <w:lang w:val="ru-RU" w:bidi="ru-RU"/>
        </w:rPr>
        <w:t xml:space="preserve">Сведения,</w:t>
      </w:r>
      <w:r>
        <w:rPr>
          <w:rFonts w:ascii="Arial" w:hAnsi="Arial" w:eastAsia="Arial" w:cs="Arial"/>
          <w:b/>
          <w:bCs/>
          <w:color w:val="26282f"/>
          <w:sz w:val="24"/>
          <w:szCs w:val="24"/>
          <w:lang w:val="ru-RU" w:bidi="ru-RU"/>
        </w:rPr>
        <w:br/>
      </w:r>
      <w:r>
        <w:rPr>
          <w:rFonts w:ascii="Arial" w:hAnsi="Arial" w:eastAsia="Arial" w:cs="Arial"/>
          <w:b/>
          <w:bCs/>
          <w:color w:val="26282f"/>
          <w:sz w:val="24"/>
          <w:szCs w:val="24"/>
          <w:lang w:val="ru-RU" w:bidi="ru-RU"/>
        </w:rPr>
        <w:t xml:space="preserve">представляемые субъектами обращения лекарственных средств в систему мониторинга движения лекарственных препаратов для медицинского применения при осуществлении операций с групповой упаковкой</w:t>
      </w:r>
    </w:p>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720"/>
        <w:jc w:val="both"/>
        <w:rPr>
          <w:rFonts w:ascii="Arial" w:hAnsi="Arial" w:eastAsia="Arial" w:cs="Arial"/>
          <w:sz w:val="24"/>
          <w:szCs w:val="24"/>
          <w:lang w:val="ru-RU" w:bidi="ru-RU"/>
        </w:rPr>
      </w:pPr>
      <w:bookmarkStart w:id="435" w:name="sub_5001"/>
      <w:r>
        <w:rPr>
          <w:rFonts w:ascii="Arial" w:hAnsi="Arial" w:eastAsia="Arial" w:cs="Arial"/>
          <w:sz w:val="24"/>
          <w:szCs w:val="24"/>
          <w:lang w:val="ru-RU" w:bidi="ru-RU"/>
        </w:rPr>
        <w:t xml:space="preserve">1. Субъекты обращения лекарственных средств при осуществлении агрегирования представляют в систему мониторинга движения лекарственных препаратов для медицинского применения (далее - система мониторинга) следующую информацию:</w:t>
      </w:r>
    </w:p>
    <w:p>
      <w:pPr>
        <w:spacing w:before="0" w:after="0" w:line="240" w:lineRule="auto"/>
        <w:ind w:left="0" w:right="0" w:firstLine="720"/>
        <w:jc w:val="both"/>
        <w:rPr>
          <w:rFonts w:ascii="Arial" w:hAnsi="Arial" w:eastAsia="Arial" w:cs="Arial"/>
          <w:sz w:val="24"/>
          <w:szCs w:val="24"/>
          <w:lang w:val="ru-RU" w:bidi="ru-RU"/>
        </w:rPr>
      </w:pPr>
      <w:bookmarkStart w:id="436" w:name="sub_5011"/>
      <w:bookmarkEnd w:id="435"/>
      <w:r>
        <w:rPr>
          <w:rFonts w:ascii="Arial" w:hAnsi="Arial" w:eastAsia="Arial" w:cs="Arial"/>
          <w:sz w:val="24"/>
          <w:szCs w:val="24"/>
          <w:lang w:val="ru-RU" w:bidi="ru-RU"/>
        </w:rPr>
        <w:t xml:space="preserve">а) дата совершения операции (в отношении лекарственных препаратов для медицинского применения (далее - лекарственные препараты), находящихся за пределами территории Российской Федерации, в случаях, когда агрегирование осуществляется до завершения стадии выпускающего контроля качества, может указываться любая дата между датой завершения стадии выпускающего контроля качества и датой отгрузки лекарственных препаратов в Российскую Федерацию);</w:t>
      </w:r>
    </w:p>
    <w:p>
      <w:pPr>
        <w:spacing w:before="0" w:after="0" w:line="240" w:lineRule="auto"/>
        <w:ind w:left="0" w:right="0" w:firstLine="720"/>
        <w:jc w:val="both"/>
        <w:rPr>
          <w:rFonts w:ascii="Arial" w:hAnsi="Arial" w:eastAsia="Arial" w:cs="Arial"/>
          <w:sz w:val="24"/>
          <w:szCs w:val="24"/>
          <w:lang w:val="ru-RU" w:bidi="ru-RU"/>
        </w:rPr>
      </w:pPr>
      <w:bookmarkStart w:id="437" w:name="sub_5012"/>
      <w:bookmarkEnd w:id="436"/>
      <w:r>
        <w:rPr>
          <w:rFonts w:ascii="Arial" w:hAnsi="Arial" w:eastAsia="Arial" w:cs="Arial"/>
          <w:sz w:val="24"/>
          <w:szCs w:val="24"/>
          <w:lang w:val="ru-RU" w:bidi="ru-RU"/>
        </w:rPr>
        <w:t xml:space="preserve">б) код налогоплательщика в стране регистрации или идентификационный номер налогоплательщика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представительства субъекта обращения лекарственных средств на территории Российской Федерации) субъекта обращения лекарственных средств, осуществляющего агрегирование;</w:t>
      </w:r>
    </w:p>
    <w:p>
      <w:pPr>
        <w:spacing w:before="0" w:after="0" w:line="240" w:lineRule="auto"/>
        <w:ind w:left="0" w:right="0" w:firstLine="720"/>
        <w:jc w:val="both"/>
        <w:rPr>
          <w:rFonts w:ascii="Arial" w:hAnsi="Arial" w:eastAsia="Arial" w:cs="Arial"/>
          <w:sz w:val="24"/>
          <w:szCs w:val="24"/>
          <w:lang w:val="ru-RU" w:bidi="ru-RU"/>
        </w:rPr>
      </w:pPr>
      <w:bookmarkStart w:id="438" w:name="sub_5013"/>
      <w:bookmarkEnd w:id="437"/>
      <w:r>
        <w:rPr>
          <w:rFonts w:ascii="Arial" w:hAnsi="Arial" w:eastAsia="Arial" w:cs="Arial"/>
          <w:sz w:val="24"/>
          <w:szCs w:val="24"/>
          <w:lang w:val="ru-RU" w:bidi="ru-RU"/>
        </w:rPr>
        <w:t xml:space="preserve">в) адрес места осуществления деятельности (в случае производства на территории Российской Федерации) или код страны (в случае производства за пределами Российской Федерации), где осуществлено агрегирование, либо зона таможенного контроля (в случае осуществления агрегирования в зоне таможенного контроля);</w:t>
      </w:r>
    </w:p>
    <w:p>
      <w:pPr>
        <w:spacing w:before="0" w:after="0" w:line="240" w:lineRule="auto"/>
        <w:ind w:left="0" w:right="0" w:firstLine="720"/>
        <w:jc w:val="both"/>
        <w:rPr>
          <w:rFonts w:ascii="Arial" w:hAnsi="Arial" w:eastAsia="Arial" w:cs="Arial"/>
          <w:sz w:val="24"/>
          <w:szCs w:val="24"/>
          <w:lang w:val="ru-RU" w:bidi="ru-RU"/>
        </w:rPr>
      </w:pPr>
      <w:bookmarkStart w:id="439" w:name="sub_5014"/>
      <w:bookmarkEnd w:id="438"/>
      <w:r>
        <w:rPr>
          <w:rFonts w:ascii="Arial" w:hAnsi="Arial" w:eastAsia="Arial" w:cs="Arial"/>
          <w:sz w:val="24"/>
          <w:szCs w:val="24"/>
          <w:lang w:val="ru-RU" w:bidi="ru-RU"/>
        </w:rPr>
        <w:t xml:space="preserve">г) групповые коды создаваемых групповых упаковок;</w:t>
      </w:r>
    </w:p>
    <w:p>
      <w:pPr>
        <w:spacing w:before="0" w:after="0" w:line="240" w:lineRule="auto"/>
        <w:ind w:left="0" w:right="0" w:firstLine="720"/>
        <w:jc w:val="both"/>
        <w:rPr>
          <w:rFonts w:ascii="Arial" w:hAnsi="Arial" w:eastAsia="Arial" w:cs="Arial"/>
          <w:sz w:val="24"/>
          <w:szCs w:val="24"/>
          <w:lang w:val="ru-RU" w:bidi="ru-RU"/>
        </w:rPr>
      </w:pPr>
      <w:bookmarkStart w:id="440" w:name="sub_5015"/>
      <w:bookmarkEnd w:id="439"/>
      <w:r>
        <w:rPr>
          <w:rFonts w:ascii="Arial" w:hAnsi="Arial" w:eastAsia="Arial" w:cs="Arial"/>
          <w:sz w:val="24"/>
          <w:szCs w:val="24"/>
          <w:lang w:val="ru-RU" w:bidi="ru-RU"/>
        </w:rPr>
        <w:t xml:space="preserve">д) перечень серийных глобальных идентификационных номеров торговых единиц или групповых кодов упаковок более низкого уровня вложенности, входящих в состав каждой создаваемой групповой упаковки.</w:t>
      </w:r>
    </w:p>
    <w:p>
      <w:pPr>
        <w:spacing w:before="0" w:after="0" w:line="240" w:lineRule="auto"/>
        <w:ind w:left="0" w:right="0" w:firstLine="720"/>
        <w:jc w:val="both"/>
        <w:rPr>
          <w:rFonts w:ascii="Arial" w:hAnsi="Arial" w:eastAsia="Arial" w:cs="Arial"/>
          <w:sz w:val="24"/>
          <w:szCs w:val="24"/>
          <w:lang w:val="ru-RU" w:bidi="ru-RU"/>
        </w:rPr>
      </w:pPr>
      <w:bookmarkStart w:id="441" w:name="sub_5002"/>
      <w:bookmarkEnd w:id="440"/>
      <w:r>
        <w:rPr>
          <w:rFonts w:ascii="Arial" w:hAnsi="Arial" w:eastAsia="Arial" w:cs="Arial"/>
          <w:sz w:val="24"/>
          <w:szCs w:val="24"/>
          <w:lang w:val="ru-RU" w:bidi="ru-RU"/>
        </w:rPr>
        <w:t xml:space="preserve">2. Субъекты обращения лекарственных средств при осуществлении изъятия лекарственных препаратов из групповой упаковки представляют в систему мониторинга следующую информацию:</w:t>
      </w:r>
    </w:p>
    <w:p>
      <w:pPr>
        <w:spacing w:before="0" w:after="0" w:line="240" w:lineRule="auto"/>
        <w:ind w:left="0" w:right="0" w:firstLine="720"/>
        <w:jc w:val="both"/>
        <w:rPr>
          <w:rFonts w:ascii="Arial" w:hAnsi="Arial" w:eastAsia="Arial" w:cs="Arial"/>
          <w:sz w:val="24"/>
          <w:szCs w:val="24"/>
          <w:lang w:val="ru-RU" w:bidi="ru-RU"/>
        </w:rPr>
      </w:pPr>
      <w:bookmarkStart w:id="442" w:name="sub_5021"/>
      <w:bookmarkEnd w:id="441"/>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443" w:name="sub_5022"/>
      <w:bookmarkEnd w:id="442"/>
      <w:r>
        <w:rPr>
          <w:rFonts w:ascii="Arial" w:hAnsi="Arial" w:eastAsia="Arial" w:cs="Arial"/>
          <w:sz w:val="24"/>
          <w:szCs w:val="24"/>
          <w:lang w:val="ru-RU" w:bidi="ru-RU"/>
        </w:rPr>
        <w:t xml:space="preserve">б) код налогоплательщика в стране регистрации или идентификационный номер налогоплательщика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 субъекта обращения лекарственных средств, осуществляющего операцию;</w:t>
      </w:r>
    </w:p>
    <w:p>
      <w:pPr>
        <w:spacing w:before="0" w:after="0" w:line="240" w:lineRule="auto"/>
        <w:ind w:left="0" w:right="0" w:firstLine="720"/>
        <w:jc w:val="both"/>
        <w:rPr>
          <w:rFonts w:ascii="Arial" w:hAnsi="Arial" w:eastAsia="Arial" w:cs="Arial"/>
          <w:sz w:val="24"/>
          <w:szCs w:val="24"/>
          <w:lang w:val="ru-RU" w:bidi="ru-RU"/>
        </w:rPr>
      </w:pPr>
      <w:bookmarkStart w:id="444" w:name="sub_5023"/>
      <w:bookmarkEnd w:id="443"/>
      <w:r>
        <w:rPr>
          <w:rFonts w:ascii="Arial" w:hAnsi="Arial" w:eastAsia="Arial" w:cs="Arial"/>
          <w:sz w:val="24"/>
          <w:szCs w:val="24"/>
          <w:lang w:val="ru-RU" w:bidi="ru-RU"/>
        </w:rPr>
        <w:t xml:space="preserve">в) адрес места осуществления деятельности (в случае совершения операции на территории Российской Федерации) или код страны (в случае совершения операции за пределами территории Российской Федерации), где выполняется операция, либо зона таможенного контроля (в случае выполнения операции в зоне таможенного контроля);</w:t>
      </w:r>
    </w:p>
    <w:p>
      <w:pPr>
        <w:spacing w:before="0" w:after="0" w:line="240" w:lineRule="auto"/>
        <w:ind w:left="0" w:right="0" w:firstLine="720"/>
        <w:jc w:val="both"/>
        <w:rPr>
          <w:rFonts w:ascii="Arial" w:hAnsi="Arial" w:eastAsia="Arial" w:cs="Arial"/>
          <w:sz w:val="24"/>
          <w:szCs w:val="24"/>
          <w:lang w:val="ru-RU" w:bidi="ru-RU"/>
        </w:rPr>
      </w:pPr>
      <w:bookmarkStart w:id="445" w:name="sub_5024"/>
      <w:bookmarkEnd w:id="444"/>
      <w:r>
        <w:rPr>
          <w:rFonts w:ascii="Arial" w:hAnsi="Arial" w:eastAsia="Arial" w:cs="Arial"/>
          <w:sz w:val="24"/>
          <w:szCs w:val="24"/>
          <w:lang w:val="ru-RU" w:bidi="ru-RU"/>
        </w:rPr>
        <w:t xml:space="preserve">г) серийный глобальный идентификационный номер торговой единицы, изымаемой из групповой упаковки, или групповой код упаковки более низкого уровня вложенности, изымаемой из групповой упаковки.</w:t>
      </w:r>
    </w:p>
    <w:p>
      <w:pPr>
        <w:spacing w:before="0" w:after="0" w:line="240" w:lineRule="auto"/>
        <w:ind w:left="0" w:right="0" w:firstLine="720"/>
        <w:jc w:val="both"/>
        <w:rPr>
          <w:rFonts w:ascii="Arial" w:hAnsi="Arial" w:eastAsia="Arial" w:cs="Arial"/>
          <w:sz w:val="24"/>
          <w:szCs w:val="24"/>
          <w:lang w:val="ru-RU" w:bidi="ru-RU"/>
        </w:rPr>
      </w:pPr>
      <w:bookmarkStart w:id="446" w:name="sub_5003"/>
      <w:bookmarkEnd w:id="445"/>
      <w:r>
        <w:rPr>
          <w:rFonts w:ascii="Arial" w:hAnsi="Arial" w:eastAsia="Arial" w:cs="Arial"/>
          <w:sz w:val="24"/>
          <w:szCs w:val="24"/>
          <w:lang w:val="ru-RU" w:bidi="ru-RU"/>
        </w:rPr>
        <w:t xml:space="preserve">3. Субъекты обращения лекарственных средств при осуществлении дополнительного вложения лекарственных препаратов в групповую упаковку представляют в систему мониторинга следующую информацию:</w:t>
      </w:r>
    </w:p>
    <w:p>
      <w:pPr>
        <w:spacing w:before="0" w:after="0" w:line="240" w:lineRule="auto"/>
        <w:ind w:left="0" w:right="0" w:firstLine="720"/>
        <w:jc w:val="both"/>
        <w:rPr>
          <w:rFonts w:ascii="Arial" w:hAnsi="Arial" w:eastAsia="Arial" w:cs="Arial"/>
          <w:sz w:val="24"/>
          <w:szCs w:val="24"/>
          <w:lang w:val="ru-RU" w:bidi="ru-RU"/>
        </w:rPr>
      </w:pPr>
      <w:bookmarkStart w:id="447" w:name="sub_5031"/>
      <w:bookmarkEnd w:id="446"/>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448" w:name="sub_5032"/>
      <w:bookmarkEnd w:id="447"/>
      <w:r>
        <w:rPr>
          <w:rFonts w:ascii="Arial" w:hAnsi="Arial" w:eastAsia="Arial" w:cs="Arial"/>
          <w:sz w:val="24"/>
          <w:szCs w:val="24"/>
          <w:lang w:val="ru-RU" w:bidi="ru-RU"/>
        </w:rPr>
        <w:t xml:space="preserve">б) код налогоплательщика в стране регистрации или идентификационный номер налогоплательщика (для субъекта обращения лекарственных средств, являющегося организацией, признаваемой налоговым резидентом Российской Федерации, и индивидуальным предпринимателем, или для представительства субъекта обращения лекарственных средств на территории Российской Федерации) субъекта обращения лекарственных средств, осуществляющего операцию;</w:t>
      </w:r>
    </w:p>
    <w:p>
      <w:pPr>
        <w:spacing w:before="0" w:after="0" w:line="240" w:lineRule="auto"/>
        <w:ind w:left="0" w:right="0" w:firstLine="720"/>
        <w:jc w:val="both"/>
        <w:rPr>
          <w:rFonts w:ascii="Arial" w:hAnsi="Arial" w:eastAsia="Arial" w:cs="Arial"/>
          <w:sz w:val="24"/>
          <w:szCs w:val="24"/>
          <w:lang w:val="ru-RU" w:bidi="ru-RU"/>
        </w:rPr>
      </w:pPr>
      <w:bookmarkStart w:id="449" w:name="sub_5033"/>
      <w:bookmarkEnd w:id="448"/>
      <w:r>
        <w:rPr>
          <w:rFonts w:ascii="Arial" w:hAnsi="Arial" w:eastAsia="Arial" w:cs="Arial"/>
          <w:sz w:val="24"/>
          <w:szCs w:val="24"/>
          <w:lang w:val="ru-RU" w:bidi="ru-RU"/>
        </w:rPr>
        <w:t xml:space="preserve">в) адрес места осуществления деятельности (в случае совершения операции на территории Российской Федерации) или код страны (в случае совершения операции за пределами территории Российской Федерации), где выполняется операция, либо зона таможенного контроля (в случае выполнения операции в зоне таможенного контроля);</w:t>
      </w:r>
    </w:p>
    <w:p>
      <w:pPr>
        <w:spacing w:before="0" w:after="0" w:line="240" w:lineRule="auto"/>
        <w:ind w:left="0" w:right="0" w:firstLine="720"/>
        <w:jc w:val="both"/>
        <w:rPr>
          <w:rFonts w:ascii="Arial" w:hAnsi="Arial" w:eastAsia="Arial" w:cs="Arial"/>
          <w:sz w:val="24"/>
          <w:szCs w:val="24"/>
          <w:lang w:val="ru-RU" w:bidi="ru-RU"/>
        </w:rPr>
      </w:pPr>
      <w:bookmarkStart w:id="450" w:name="sub_5034"/>
      <w:bookmarkEnd w:id="449"/>
      <w:r>
        <w:rPr>
          <w:rFonts w:ascii="Arial" w:hAnsi="Arial" w:eastAsia="Arial" w:cs="Arial"/>
          <w:sz w:val="24"/>
          <w:szCs w:val="24"/>
          <w:lang w:val="ru-RU" w:bidi="ru-RU"/>
        </w:rPr>
        <w:t xml:space="preserve">г) серийный глобальный идентификационный номер торговой единицы или групповой код упаковки более низкого уровня вложенности, с которой совершается операция дополнительного вложения;</w:t>
      </w:r>
    </w:p>
    <w:p>
      <w:pPr>
        <w:spacing w:before="0" w:after="0" w:line="240" w:lineRule="auto"/>
        <w:ind w:left="0" w:right="0" w:firstLine="720"/>
        <w:jc w:val="both"/>
        <w:rPr>
          <w:rFonts w:ascii="Arial" w:hAnsi="Arial" w:eastAsia="Arial" w:cs="Arial"/>
          <w:sz w:val="24"/>
          <w:szCs w:val="24"/>
          <w:lang w:val="ru-RU" w:bidi="ru-RU"/>
        </w:rPr>
      </w:pPr>
      <w:bookmarkStart w:id="451" w:name="sub_5035"/>
      <w:bookmarkEnd w:id="450"/>
      <w:r>
        <w:rPr>
          <w:rFonts w:ascii="Arial" w:hAnsi="Arial" w:eastAsia="Arial" w:cs="Arial"/>
          <w:sz w:val="24"/>
          <w:szCs w:val="24"/>
          <w:lang w:val="ru-RU" w:bidi="ru-RU"/>
        </w:rPr>
        <w:t xml:space="preserve">д) групповой код упаковки, в отношении которой совершается операция.</w:t>
      </w:r>
    </w:p>
    <w:p>
      <w:pPr>
        <w:spacing w:before="0" w:after="0" w:line="240" w:lineRule="auto"/>
        <w:ind w:left="0" w:right="0" w:firstLine="720"/>
        <w:jc w:val="both"/>
        <w:rPr>
          <w:rFonts w:ascii="Arial" w:hAnsi="Arial" w:eastAsia="Arial" w:cs="Arial"/>
          <w:sz w:val="24"/>
          <w:szCs w:val="24"/>
          <w:lang w:val="ru-RU" w:bidi="ru-RU"/>
        </w:rPr>
      </w:pPr>
      <w:bookmarkStart w:id="452" w:name="sub_5004"/>
      <w:bookmarkEnd w:id="451"/>
      <w:r>
        <w:rPr>
          <w:rFonts w:ascii="Arial" w:hAnsi="Arial" w:eastAsia="Arial" w:cs="Arial"/>
          <w:sz w:val="24"/>
          <w:szCs w:val="24"/>
          <w:lang w:val="ru-RU" w:bidi="ru-RU"/>
        </w:rPr>
        <w:t xml:space="preserve">4. Субъекты обращения лекарственных средств при осуществлении расформирования групповой упаковки представляют в систему мониторинга следующую информацию:</w:t>
      </w:r>
    </w:p>
    <w:p>
      <w:pPr>
        <w:spacing w:before="0" w:after="0" w:line="240" w:lineRule="auto"/>
        <w:ind w:left="0" w:right="0" w:firstLine="720"/>
        <w:jc w:val="both"/>
        <w:rPr>
          <w:rFonts w:ascii="Arial" w:hAnsi="Arial" w:eastAsia="Arial" w:cs="Arial"/>
          <w:sz w:val="24"/>
          <w:szCs w:val="24"/>
          <w:lang w:val="ru-RU" w:bidi="ru-RU"/>
        </w:rPr>
      </w:pPr>
      <w:bookmarkStart w:id="453" w:name="sub_5041"/>
      <w:bookmarkEnd w:id="452"/>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454" w:name="sub_5042"/>
      <w:bookmarkEnd w:id="453"/>
      <w:r>
        <w:rPr>
          <w:rFonts w:ascii="Arial" w:hAnsi="Arial" w:eastAsia="Arial" w:cs="Arial"/>
          <w:sz w:val="24"/>
          <w:szCs w:val="24"/>
          <w:lang w:val="ru-RU" w:bidi="ru-RU"/>
        </w:rPr>
        <w:t xml:space="preserve">б) код налогоплательщика в стране регистрации или идентификационный номер налогоплательщика (для субъекта обращения лекарственных средств, являющегося организацией, признаваемой налоговым резидентом Российской Федерации, индивидуальным предпринимателем, или представительства субъекта обращения лекарственных средств на территории Российской Федерации) субъекта обращения лекарственных средств, осуществляющего операцию;</w:t>
      </w:r>
    </w:p>
    <w:p>
      <w:pPr>
        <w:spacing w:before="0" w:after="0" w:line="240" w:lineRule="auto"/>
        <w:ind w:left="0" w:right="0" w:firstLine="720"/>
        <w:jc w:val="both"/>
        <w:rPr>
          <w:rFonts w:ascii="Arial" w:hAnsi="Arial" w:eastAsia="Arial" w:cs="Arial"/>
          <w:sz w:val="24"/>
          <w:szCs w:val="24"/>
          <w:lang w:val="ru-RU" w:bidi="ru-RU"/>
        </w:rPr>
      </w:pPr>
      <w:bookmarkStart w:id="455" w:name="sub_5043"/>
      <w:bookmarkEnd w:id="454"/>
      <w:r>
        <w:rPr>
          <w:rFonts w:ascii="Arial" w:hAnsi="Arial" w:eastAsia="Arial" w:cs="Arial"/>
          <w:sz w:val="24"/>
          <w:szCs w:val="24"/>
          <w:lang w:val="ru-RU" w:bidi="ru-RU"/>
        </w:rPr>
        <w:t xml:space="preserve">в) адрес места осуществления деятельности (в случае совершения операции на территории Российской Федерации) или код страны (в случае совершения операции за пределами территории Российской Федерации), где выполняется операция, либо зона таможенного контроля (в случае выполнения операции в зоне таможенного контроля);</w:t>
      </w:r>
    </w:p>
    <w:p>
      <w:pPr>
        <w:spacing w:before="0" w:after="0" w:line="240" w:lineRule="auto"/>
        <w:ind w:left="0" w:right="0" w:firstLine="720"/>
        <w:jc w:val="both"/>
        <w:rPr>
          <w:rFonts w:ascii="Arial" w:hAnsi="Arial" w:eastAsia="Arial" w:cs="Arial"/>
          <w:sz w:val="24"/>
          <w:szCs w:val="24"/>
          <w:lang w:val="ru-RU" w:bidi="ru-RU"/>
        </w:rPr>
      </w:pPr>
      <w:bookmarkStart w:id="456" w:name="sub_5044"/>
      <w:bookmarkEnd w:id="455"/>
      <w:r>
        <w:rPr>
          <w:rFonts w:ascii="Arial" w:hAnsi="Arial" w:eastAsia="Arial" w:cs="Arial"/>
          <w:sz w:val="24"/>
          <w:szCs w:val="24"/>
          <w:lang w:val="ru-RU" w:bidi="ru-RU"/>
        </w:rPr>
        <w:t xml:space="preserve">г) тип операции трансформации упаковки (расформирование);</w:t>
      </w:r>
    </w:p>
    <w:p>
      <w:pPr>
        <w:spacing w:before="0" w:after="0" w:line="240" w:lineRule="auto"/>
        <w:ind w:left="0" w:right="0" w:firstLine="720"/>
        <w:jc w:val="both"/>
        <w:rPr>
          <w:rFonts w:ascii="Arial" w:hAnsi="Arial" w:eastAsia="Arial" w:cs="Arial"/>
          <w:sz w:val="24"/>
          <w:szCs w:val="24"/>
          <w:lang w:val="ru-RU" w:bidi="ru-RU"/>
        </w:rPr>
      </w:pPr>
      <w:bookmarkStart w:id="457" w:name="sub_5045"/>
      <w:bookmarkEnd w:id="456"/>
      <w:r>
        <w:rPr>
          <w:rFonts w:ascii="Arial" w:hAnsi="Arial" w:eastAsia="Arial" w:cs="Arial"/>
          <w:sz w:val="24"/>
          <w:szCs w:val="24"/>
          <w:lang w:val="ru-RU" w:bidi="ru-RU"/>
        </w:rPr>
        <w:t xml:space="preserve">д) групповой код расформировываемой упаковки.</w:t>
      </w:r>
    </w:p>
    <w:p>
      <w:pPr>
        <w:spacing w:before="0" w:after="0" w:line="240" w:lineRule="auto"/>
        <w:ind w:left="0" w:right="0" w:firstLine="720"/>
        <w:jc w:val="both"/>
        <w:rPr>
          <w:rFonts w:ascii="Arial" w:hAnsi="Arial" w:eastAsia="Arial" w:cs="Arial"/>
          <w:sz w:val="24"/>
          <w:szCs w:val="24"/>
          <w:lang w:val="ru-RU" w:bidi="ru-RU"/>
        </w:rPr>
      </w:pPr>
      <w:bookmarkEnd w:id="457"/>
    </w:p>
    <w:p>
      <w:pPr>
        <w:spacing w:before="0" w:after="0" w:line="240" w:lineRule="auto"/>
        <w:ind w:left="0" w:right="0" w:firstLine="0"/>
        <w:jc w:val="right"/>
        <w:rPr>
          <w:rFonts w:ascii="Arial" w:hAnsi="Arial" w:eastAsia="Arial" w:cs="Arial"/>
          <w:sz w:val="24"/>
          <w:szCs w:val="24"/>
          <w:lang w:val="ru-RU" w:bidi="ru-RU"/>
        </w:rPr>
      </w:pPr>
      <w:bookmarkStart w:id="458" w:name="sub_6000"/>
      <w:r>
        <w:rPr>
          <w:rStyle w:val="Style_15"/>
          <w:rFonts w:ascii="Arial" w:hAnsi="Arial" w:eastAsia="Arial" w:cs="Arial"/>
          <w:b/>
          <w:bCs/>
          <w:color w:val="26282f"/>
          <w:sz w:val="24"/>
          <w:szCs w:val="24"/>
          <w:lang w:val="ru-RU" w:bidi="ru-RU"/>
        </w:rPr>
        <w:t xml:space="preserve">ПРИЛОЖЕНИЕ N</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6</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к </w:t>
      </w:r>
      <w:hyperlink>
        <w:r>
          <w:rPr>
            <w:rStyle w:val="Style_16"/>
            <w:rFonts w:ascii="Arial" w:hAnsi="Arial" w:eastAsia="Arial" w:cs="Arial"/>
            <w:color w:val="106bbe"/>
            <w:sz w:val="24"/>
            <w:szCs w:val="24"/>
            <w:lang w:val="ru-RU" w:bidi="ru-RU"/>
          </w:rPr>
          <w:t xml:space="preserve">Положению</w:t>
        </w:r>
      </w:hyperlink>
      <w:r>
        <w:rPr>
          <w:rStyle w:val="Style_15"/>
          <w:rFonts w:ascii="Arial" w:hAnsi="Arial" w:eastAsia="Arial" w:cs="Arial"/>
          <w:b/>
          <w:bCs/>
          <w:color w:val="26282f"/>
          <w:sz w:val="24"/>
          <w:szCs w:val="24"/>
          <w:lang w:val="ru-RU" w:bidi="ru-RU"/>
        </w:rPr>
        <w:t xml:space="preserve"> о системе мониторинга</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движения лекарственных препаратов</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bookmarkEnd w:id="458"/>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r>
        <w:rPr>
          <w:rFonts w:ascii="Arial" w:hAnsi="Arial" w:eastAsia="Arial" w:cs="Arial"/>
          <w:b/>
          <w:bCs/>
          <w:color w:val="26282f"/>
          <w:sz w:val="24"/>
          <w:szCs w:val="24"/>
          <w:lang w:val="ru-RU" w:bidi="ru-RU"/>
        </w:rPr>
        <w:t xml:space="preserve">Сведения,</w:t>
      </w:r>
      <w:r>
        <w:rPr>
          <w:rFonts w:ascii="Arial" w:hAnsi="Arial" w:eastAsia="Arial" w:cs="Arial"/>
          <w:b/>
          <w:bCs/>
          <w:color w:val="26282f"/>
          <w:sz w:val="24"/>
          <w:szCs w:val="24"/>
          <w:lang w:val="ru-RU" w:bidi="ru-RU"/>
        </w:rPr>
        <w:br/>
      </w:r>
      <w:r>
        <w:rPr>
          <w:rFonts w:ascii="Arial" w:hAnsi="Arial" w:eastAsia="Arial" w:cs="Arial"/>
          <w:b/>
          <w:bCs/>
          <w:color w:val="26282f"/>
          <w:sz w:val="24"/>
          <w:szCs w:val="24"/>
          <w:lang w:val="ru-RU" w:bidi="ru-RU"/>
        </w:rPr>
        <w:t xml:space="preserve">представляемые субъектами обращения лекарственных средств в систему мониторинга движения лекарственных препаратов для медицинского применения при обороте и внутреннем перемещении лекарственных препаратов 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720"/>
        <w:jc w:val="both"/>
        <w:rPr>
          <w:rFonts w:ascii="Arial" w:hAnsi="Arial" w:eastAsia="Arial" w:cs="Arial"/>
          <w:sz w:val="24"/>
          <w:szCs w:val="24"/>
          <w:lang w:val="ru-RU" w:bidi="ru-RU"/>
        </w:rPr>
      </w:pPr>
      <w:bookmarkStart w:id="459" w:name="sub_6001"/>
      <w:r>
        <w:rPr>
          <w:rFonts w:ascii="Arial" w:hAnsi="Arial" w:eastAsia="Arial" w:cs="Arial"/>
          <w:sz w:val="24"/>
          <w:szCs w:val="24"/>
          <w:lang w:val="ru-RU" w:bidi="ru-RU"/>
        </w:rPr>
        <w:t xml:space="preserve">1. Субъект обращения лекарственных средств при осуществлении перемещения лекарственных препаратов для медицинского применения (далее - лекарственные препараты) между адресами осуществления деятельности и (или) фармацевтическими складами представляет в систему мониторинга движения лекарственных препаратов (далее - система мониторинга) следующую информацию о перемещаемых лекарственных препаратах в отношении каждой торговой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60" w:name="sub_6011"/>
      <w:bookmarkEnd w:id="459"/>
      <w:r>
        <w:rPr>
          <w:rFonts w:ascii="Arial" w:hAnsi="Arial" w:eastAsia="Arial" w:cs="Arial"/>
          <w:sz w:val="24"/>
          <w:szCs w:val="24"/>
          <w:lang w:val="ru-RU" w:bidi="ru-RU"/>
        </w:rPr>
        <w:t xml:space="preserve">а) дата совершения операции (приемки на склад, на который совершено перемещение);</w:t>
      </w:r>
    </w:p>
    <w:p>
      <w:pPr>
        <w:spacing w:before="0" w:after="0" w:line="240" w:lineRule="auto"/>
        <w:ind w:left="0" w:right="0" w:firstLine="720"/>
        <w:jc w:val="both"/>
        <w:rPr>
          <w:rFonts w:ascii="Arial" w:hAnsi="Arial" w:eastAsia="Arial" w:cs="Arial"/>
          <w:sz w:val="24"/>
          <w:szCs w:val="24"/>
          <w:lang w:val="ru-RU" w:bidi="ru-RU"/>
        </w:rPr>
      </w:pPr>
      <w:bookmarkStart w:id="461" w:name="sub_6012"/>
      <w:bookmarkEnd w:id="460"/>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перемещение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62" w:name="sub_6013"/>
      <w:bookmarkEnd w:id="461"/>
      <w:r>
        <w:rPr>
          <w:rFonts w:ascii="Arial" w:hAnsi="Arial" w:eastAsia="Arial" w:cs="Arial"/>
          <w:sz w:val="24"/>
          <w:szCs w:val="24"/>
          <w:lang w:val="ru-RU" w:bidi="ru-RU"/>
        </w:rPr>
        <w:t xml:space="preserve">в) адрес места осуществления деятельности или склада ответственного хранения, из которого осуществляется перемещение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63" w:name="sub_6014"/>
      <w:bookmarkEnd w:id="462"/>
      <w:r>
        <w:rPr>
          <w:rFonts w:ascii="Arial" w:hAnsi="Arial" w:eastAsia="Arial" w:cs="Arial"/>
          <w:sz w:val="24"/>
          <w:szCs w:val="24"/>
          <w:lang w:val="ru-RU" w:bidi="ru-RU"/>
        </w:rPr>
        <w:t xml:space="preserve">г) адрес места осуществления деятельности или склада ответственного хранения, куда осуществляется перемещение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64" w:name="sub_6015"/>
      <w:bookmarkEnd w:id="463"/>
      <w:r>
        <w:rPr>
          <w:rFonts w:ascii="Arial" w:hAnsi="Arial" w:eastAsia="Arial" w:cs="Arial"/>
          <w:sz w:val="24"/>
          <w:szCs w:val="24"/>
          <w:lang w:val="ru-RU" w:bidi="ru-RU"/>
        </w:rPr>
        <w:t xml:space="preserve">д) реквизиты первичного документа, являющегося основанием для перемещения лекарственного препарата (дата и номер);</w:t>
      </w:r>
    </w:p>
    <w:p>
      <w:pPr>
        <w:spacing w:before="0" w:after="0" w:line="240" w:lineRule="auto"/>
        <w:ind w:left="0" w:right="0" w:firstLine="720"/>
        <w:jc w:val="both"/>
        <w:rPr>
          <w:rFonts w:ascii="Arial" w:hAnsi="Arial" w:eastAsia="Arial" w:cs="Arial"/>
          <w:sz w:val="24"/>
          <w:szCs w:val="24"/>
          <w:lang w:val="ru-RU" w:bidi="ru-RU"/>
        </w:rPr>
      </w:pPr>
      <w:bookmarkStart w:id="465" w:name="sub_6016"/>
      <w:bookmarkEnd w:id="464"/>
      <w:r>
        <w:rPr>
          <w:rFonts w:ascii="Arial" w:hAnsi="Arial" w:eastAsia="Arial" w:cs="Arial"/>
          <w:sz w:val="24"/>
          <w:szCs w:val="24"/>
          <w:lang w:val="ru-RU" w:bidi="ru-RU"/>
        </w:rPr>
        <w:t xml:space="preserve">е) серийный глобальный идентификационный номер торговой единицы лекарственного препарата или групповой код групповой упаковки, в которой находится этот лекарственный препарат (в случае перемещения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466" w:name="sub_6002"/>
      <w:bookmarkEnd w:id="465"/>
      <w:r>
        <w:rPr>
          <w:rFonts w:ascii="Arial" w:hAnsi="Arial" w:eastAsia="Arial" w:cs="Arial"/>
          <w:sz w:val="24"/>
          <w:szCs w:val="24"/>
          <w:lang w:val="ru-RU" w:bidi="ru-RU"/>
        </w:rPr>
        <w:t xml:space="preserve">2. Субъект обращения лекарственных средств при передаче лекарственных препаратов другому субъекту обращения лекарственных средств в рамках гражданско-правовых отношений в случае выбора прямого порядка представления сведений представляет в систему мониторинга следующую информацию об отгруженных лекарственных препаратах в отношении каждой торговой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67" w:name="sub_6021"/>
      <w:bookmarkEnd w:id="466"/>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468" w:name="sub_6022"/>
      <w:bookmarkEnd w:id="467"/>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отгрузку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69" w:name="sub_6023"/>
      <w:bookmarkEnd w:id="468"/>
      <w:r>
        <w:rPr>
          <w:rFonts w:ascii="Arial" w:hAnsi="Arial" w:eastAsia="Arial" w:cs="Arial"/>
          <w:sz w:val="24"/>
          <w:szCs w:val="24"/>
          <w:lang w:val="ru-RU" w:bidi="ru-RU"/>
        </w:rPr>
        <w:t xml:space="preserve">в) адрес места осуществления деятельности, из которого осуществляется отгрузка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70" w:name="sub_6024"/>
      <w:bookmarkEnd w:id="469"/>
      <w:r>
        <w:rPr>
          <w:rFonts w:ascii="Arial" w:hAnsi="Arial" w:eastAsia="Arial" w:cs="Arial"/>
          <w:sz w:val="24"/>
          <w:szCs w:val="24"/>
          <w:lang w:val="ru-RU" w:bidi="ru-RU"/>
        </w:rPr>
        <w:t xml:space="preserve">г) идентификационный номер налогоплательщика субъекта обращения лекарственных средств, осуществляющего приемку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71" w:name="sub_6025"/>
      <w:bookmarkEnd w:id="470"/>
      <w:r>
        <w:rPr>
          <w:rFonts w:ascii="Arial" w:hAnsi="Arial" w:eastAsia="Arial" w:cs="Arial"/>
          <w:sz w:val="24"/>
          <w:szCs w:val="24"/>
          <w:lang w:val="ru-RU" w:bidi="ru-RU"/>
        </w:rPr>
        <w:t xml:space="preserve">д) адрес места осуществления деятельности, куда осуществляется отгрузка лекарственного препарата (в случае отгрузки не зарегистрированному в системе мониторинга субъекту обращения лекарственных средств такие сведения не указываются);</w:t>
      </w:r>
    </w:p>
    <w:p>
      <w:pPr>
        <w:spacing w:before="0" w:after="0" w:line="240" w:lineRule="auto"/>
        <w:ind w:left="0" w:right="0" w:firstLine="720"/>
        <w:jc w:val="both"/>
        <w:rPr>
          <w:rFonts w:ascii="Arial" w:hAnsi="Arial" w:eastAsia="Arial" w:cs="Arial"/>
          <w:sz w:val="24"/>
          <w:szCs w:val="24"/>
          <w:lang w:val="ru-RU" w:bidi="ru-RU"/>
        </w:rPr>
      </w:pPr>
      <w:bookmarkStart w:id="472" w:name="sub_6026"/>
      <w:bookmarkEnd w:id="471"/>
      <w:r>
        <w:rPr>
          <w:rFonts w:ascii="Arial" w:hAnsi="Arial" w:eastAsia="Arial" w:cs="Arial"/>
          <w:sz w:val="24"/>
          <w:szCs w:val="24"/>
          <w:lang w:val="ru-RU" w:bidi="ru-RU"/>
        </w:rPr>
        <w:t xml:space="preserve">е) идентификационный номер налогоплательщика - органа государственной власти (в случае осуществления передачи лекарственного препарата в рамках государственного лекарственного обеспечения);</w:t>
      </w:r>
    </w:p>
    <w:p>
      <w:pPr>
        <w:spacing w:before="0" w:after="0" w:line="240" w:lineRule="auto"/>
        <w:ind w:left="0" w:right="0" w:firstLine="720"/>
        <w:jc w:val="both"/>
        <w:rPr>
          <w:rFonts w:ascii="Arial" w:hAnsi="Arial" w:eastAsia="Arial" w:cs="Arial"/>
          <w:sz w:val="24"/>
          <w:szCs w:val="24"/>
          <w:lang w:val="ru-RU" w:bidi="ru-RU"/>
        </w:rPr>
      </w:pPr>
      <w:bookmarkStart w:id="473" w:name="sub_6027"/>
      <w:bookmarkEnd w:id="472"/>
      <w:r>
        <w:rPr>
          <w:rFonts w:ascii="Arial" w:hAnsi="Arial" w:eastAsia="Arial" w:cs="Arial"/>
          <w:sz w:val="24"/>
          <w:szCs w:val="24"/>
          <w:lang w:val="ru-RU" w:bidi="ru-RU"/>
        </w:rPr>
        <w:t xml:space="preserve">ж) реквизиты государственного контракта (в случае осуществления передачи лекарственного препарата в рамках государственного лекарственного обеспечения);</w:t>
      </w:r>
    </w:p>
    <w:p>
      <w:pPr>
        <w:spacing w:before="0" w:after="0" w:line="240" w:lineRule="auto"/>
        <w:ind w:left="0" w:right="0" w:firstLine="720"/>
        <w:jc w:val="both"/>
        <w:rPr>
          <w:rFonts w:ascii="Arial" w:hAnsi="Arial" w:eastAsia="Arial" w:cs="Arial"/>
          <w:sz w:val="24"/>
          <w:szCs w:val="24"/>
          <w:lang w:val="ru-RU" w:bidi="ru-RU"/>
        </w:rPr>
      </w:pPr>
      <w:bookmarkStart w:id="474" w:name="sub_6028"/>
      <w:bookmarkEnd w:id="473"/>
      <w:r>
        <w:rPr>
          <w:rFonts w:ascii="Arial" w:hAnsi="Arial" w:eastAsia="Arial" w:cs="Arial"/>
          <w:sz w:val="24"/>
          <w:szCs w:val="24"/>
          <w:lang w:val="ru-RU" w:bidi="ru-RU"/>
        </w:rPr>
        <w:t xml:space="preserve">з) источник финансирования;</w:t>
      </w:r>
    </w:p>
    <w:p>
      <w:pPr>
        <w:spacing w:before="0" w:after="0" w:line="240" w:lineRule="auto"/>
        <w:ind w:left="0" w:right="0" w:firstLine="720"/>
        <w:jc w:val="both"/>
        <w:rPr>
          <w:rFonts w:ascii="Arial" w:hAnsi="Arial" w:eastAsia="Arial" w:cs="Arial"/>
          <w:sz w:val="24"/>
          <w:szCs w:val="24"/>
          <w:lang w:val="ru-RU" w:bidi="ru-RU"/>
        </w:rPr>
      </w:pPr>
      <w:bookmarkStart w:id="475" w:name="sub_6029"/>
      <w:bookmarkEnd w:id="474"/>
      <w:r>
        <w:rPr>
          <w:rFonts w:ascii="Arial" w:hAnsi="Arial" w:eastAsia="Arial" w:cs="Arial"/>
          <w:sz w:val="24"/>
          <w:szCs w:val="24"/>
          <w:lang w:val="ru-RU" w:bidi="ru-RU"/>
        </w:rPr>
        <w:t xml:space="preserve">и) тип гражданско-правовых отношений субъектов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476" w:name="sub_60210"/>
      <w:bookmarkEnd w:id="475"/>
      <w:r>
        <w:rPr>
          <w:rFonts w:ascii="Arial" w:hAnsi="Arial" w:eastAsia="Arial" w:cs="Arial"/>
          <w:sz w:val="24"/>
          <w:szCs w:val="24"/>
          <w:lang w:val="ru-RU" w:bidi="ru-RU"/>
        </w:rPr>
        <w:t xml:space="preserve">к) серийный глобальный идентификационный номер торговой единицы лекарственного препарата или групповой код групповой упаковки, в которой находится этот лекарственный препарат (в случае передачи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477" w:name="sub_60211"/>
      <w:bookmarkEnd w:id="476"/>
      <w:r>
        <w:rPr>
          <w:rFonts w:ascii="Arial" w:hAnsi="Arial" w:eastAsia="Arial" w:cs="Arial"/>
          <w:sz w:val="24"/>
          <w:szCs w:val="24"/>
          <w:lang w:val="ru-RU" w:bidi="ru-RU"/>
        </w:rPr>
        <w:t xml:space="preserve">л) реквизиты первичного документа, являющегося основанием для передачи лекарственного препарата (дата и номер);</w:t>
      </w:r>
    </w:p>
    <w:p>
      <w:pPr>
        <w:spacing w:before="0" w:after="0" w:line="240" w:lineRule="auto"/>
        <w:ind w:left="0" w:right="0" w:firstLine="720"/>
        <w:jc w:val="both"/>
        <w:rPr>
          <w:rFonts w:ascii="Arial" w:hAnsi="Arial" w:eastAsia="Arial" w:cs="Arial"/>
          <w:sz w:val="24"/>
          <w:szCs w:val="24"/>
          <w:lang w:val="ru-RU" w:bidi="ru-RU"/>
        </w:rPr>
      </w:pPr>
      <w:bookmarkStart w:id="478" w:name="sub_60212"/>
      <w:bookmarkEnd w:id="477"/>
      <w:r>
        <w:rPr>
          <w:rFonts w:ascii="Arial" w:hAnsi="Arial" w:eastAsia="Arial" w:cs="Arial"/>
          <w:sz w:val="24"/>
          <w:szCs w:val="24"/>
          <w:lang w:val="ru-RU" w:bidi="ru-RU"/>
        </w:rPr>
        <w:t xml:space="preserve">м) стоимость лекарственного препарата (с учетом налога на добавленную стоимость) согласно первичным документам;</w:t>
      </w:r>
    </w:p>
    <w:p>
      <w:pPr>
        <w:spacing w:before="0" w:after="0" w:line="240" w:lineRule="auto"/>
        <w:ind w:left="0" w:right="0" w:firstLine="720"/>
        <w:jc w:val="both"/>
        <w:rPr>
          <w:rFonts w:ascii="Arial" w:hAnsi="Arial" w:eastAsia="Arial" w:cs="Arial"/>
          <w:sz w:val="24"/>
          <w:szCs w:val="24"/>
          <w:lang w:val="ru-RU" w:bidi="ru-RU"/>
        </w:rPr>
      </w:pPr>
      <w:bookmarkStart w:id="479" w:name="sub_60213"/>
      <w:bookmarkEnd w:id="478"/>
      <w:r>
        <w:rPr>
          <w:rFonts w:ascii="Arial" w:hAnsi="Arial" w:eastAsia="Arial" w:cs="Arial"/>
          <w:sz w:val="24"/>
          <w:szCs w:val="24"/>
          <w:lang w:val="ru-RU" w:bidi="ru-RU"/>
        </w:rPr>
        <w:t xml:space="preserve">н) сумма налога на добавленную стоимость (в случае если передача лекарственного препарата облагается таким налогом).</w:t>
      </w:r>
    </w:p>
    <w:p>
      <w:pPr>
        <w:spacing w:before="0" w:after="0" w:line="240" w:lineRule="auto"/>
        <w:ind w:left="0" w:right="0" w:firstLine="720"/>
        <w:jc w:val="both"/>
        <w:rPr>
          <w:rFonts w:ascii="Arial" w:hAnsi="Arial" w:eastAsia="Arial" w:cs="Arial"/>
          <w:sz w:val="24"/>
          <w:szCs w:val="24"/>
          <w:lang w:val="ru-RU" w:bidi="ru-RU"/>
        </w:rPr>
      </w:pPr>
      <w:bookmarkStart w:id="480" w:name="sub_6003"/>
      <w:bookmarkEnd w:id="479"/>
      <w:r>
        <w:rPr>
          <w:rFonts w:ascii="Arial" w:hAnsi="Arial" w:eastAsia="Arial" w:cs="Arial"/>
          <w:sz w:val="24"/>
          <w:szCs w:val="24"/>
          <w:lang w:val="ru-RU" w:bidi="ru-RU"/>
        </w:rPr>
        <w:t xml:space="preserve">3. Субъект обращения лекарственных средств при приемке лекарственных препаратов от другого субъекта обращения лекарственных средств в рамках гражданско-правовых отношений в случае выбора обратного порядка представления сведений представляет в систему мониторинга следующую информацию о принятых лекарственных препаратах в отношении каждой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81" w:name="sub_6031"/>
      <w:bookmarkEnd w:id="480"/>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482" w:name="sub_6032"/>
      <w:bookmarkEnd w:id="481"/>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приемку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83" w:name="sub_6033"/>
      <w:bookmarkEnd w:id="482"/>
      <w:r>
        <w:rPr>
          <w:rFonts w:ascii="Arial" w:hAnsi="Arial" w:eastAsia="Arial" w:cs="Arial"/>
          <w:sz w:val="24"/>
          <w:szCs w:val="24"/>
          <w:lang w:val="ru-RU" w:bidi="ru-RU"/>
        </w:rPr>
        <w:t xml:space="preserve">в) адрес места осуществления деятельности, в котором осуществляется приемка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84" w:name="sub_6034"/>
      <w:bookmarkEnd w:id="483"/>
      <w:r>
        <w:rPr>
          <w:rFonts w:ascii="Arial" w:hAnsi="Arial" w:eastAsia="Arial" w:cs="Arial"/>
          <w:sz w:val="24"/>
          <w:szCs w:val="24"/>
          <w:lang w:val="ru-RU" w:bidi="ru-RU"/>
        </w:rPr>
        <w:t xml:space="preserve">г) идентификационный номер налогоплательщика субъекта обращения лекарственных средств, осуществившего отгрузку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85" w:name="sub_6035"/>
      <w:bookmarkEnd w:id="484"/>
      <w:r>
        <w:rPr>
          <w:rFonts w:ascii="Arial" w:hAnsi="Arial" w:eastAsia="Arial" w:cs="Arial"/>
          <w:sz w:val="24"/>
          <w:szCs w:val="24"/>
          <w:lang w:val="ru-RU" w:bidi="ru-RU"/>
        </w:rPr>
        <w:t xml:space="preserve">д) адрес места осуществления деятельности, из которого была осуществлена отгрузка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86" w:name="sub_6036"/>
      <w:bookmarkEnd w:id="485"/>
      <w:r>
        <w:rPr>
          <w:rFonts w:ascii="Arial" w:hAnsi="Arial" w:eastAsia="Arial" w:cs="Arial"/>
          <w:sz w:val="24"/>
          <w:szCs w:val="24"/>
          <w:lang w:val="ru-RU" w:bidi="ru-RU"/>
        </w:rPr>
        <w:t xml:space="preserve">е) идентификационный номер налогоплательщика - органа государственной власти (в случае осуществления передачи лекарственных препаратов в рамках государственного лекарственного обеспечения);</w:t>
      </w:r>
    </w:p>
    <w:p>
      <w:pPr>
        <w:spacing w:before="0" w:after="0" w:line="240" w:lineRule="auto"/>
        <w:ind w:left="0" w:right="0" w:firstLine="720"/>
        <w:jc w:val="both"/>
        <w:rPr>
          <w:rFonts w:ascii="Arial" w:hAnsi="Arial" w:eastAsia="Arial" w:cs="Arial"/>
          <w:sz w:val="24"/>
          <w:szCs w:val="24"/>
          <w:lang w:val="ru-RU" w:bidi="ru-RU"/>
        </w:rPr>
      </w:pPr>
      <w:bookmarkStart w:id="487" w:name="sub_6037"/>
      <w:bookmarkEnd w:id="486"/>
      <w:r>
        <w:rPr>
          <w:rFonts w:ascii="Arial" w:hAnsi="Arial" w:eastAsia="Arial" w:cs="Arial"/>
          <w:sz w:val="24"/>
          <w:szCs w:val="24"/>
          <w:lang w:val="ru-RU" w:bidi="ru-RU"/>
        </w:rPr>
        <w:t xml:space="preserve">ж) реквизиты государственного контракта (в случае осуществления передачи лекарственных препаратов в рамках государственного лекарственного обеспечения);</w:t>
      </w:r>
    </w:p>
    <w:p>
      <w:pPr>
        <w:spacing w:before="0" w:after="0" w:line="240" w:lineRule="auto"/>
        <w:ind w:left="0" w:right="0" w:firstLine="720"/>
        <w:jc w:val="both"/>
        <w:rPr>
          <w:rFonts w:ascii="Arial" w:hAnsi="Arial" w:eastAsia="Arial" w:cs="Arial"/>
          <w:sz w:val="24"/>
          <w:szCs w:val="24"/>
          <w:lang w:val="ru-RU" w:bidi="ru-RU"/>
        </w:rPr>
      </w:pPr>
      <w:bookmarkStart w:id="488" w:name="sub_6038"/>
      <w:bookmarkEnd w:id="487"/>
      <w:r>
        <w:rPr>
          <w:rFonts w:ascii="Arial" w:hAnsi="Arial" w:eastAsia="Arial" w:cs="Arial"/>
          <w:sz w:val="24"/>
          <w:szCs w:val="24"/>
          <w:lang w:val="ru-RU" w:bidi="ru-RU"/>
        </w:rPr>
        <w:t xml:space="preserve">з) источник финансирования;</w:t>
      </w:r>
    </w:p>
    <w:p>
      <w:pPr>
        <w:spacing w:before="0" w:after="0" w:line="240" w:lineRule="auto"/>
        <w:ind w:left="0" w:right="0" w:firstLine="720"/>
        <w:jc w:val="both"/>
        <w:rPr>
          <w:rFonts w:ascii="Arial" w:hAnsi="Arial" w:eastAsia="Arial" w:cs="Arial"/>
          <w:sz w:val="24"/>
          <w:szCs w:val="24"/>
          <w:lang w:val="ru-RU" w:bidi="ru-RU"/>
        </w:rPr>
      </w:pPr>
      <w:bookmarkStart w:id="489" w:name="sub_6039"/>
      <w:bookmarkEnd w:id="488"/>
      <w:r>
        <w:rPr>
          <w:rFonts w:ascii="Arial" w:hAnsi="Arial" w:eastAsia="Arial" w:cs="Arial"/>
          <w:sz w:val="24"/>
          <w:szCs w:val="24"/>
          <w:lang w:val="ru-RU" w:bidi="ru-RU"/>
        </w:rPr>
        <w:t xml:space="preserve">и) тип гражданско-правовых отношений субъектов обращения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490" w:name="sub_60310"/>
      <w:bookmarkEnd w:id="489"/>
      <w:r>
        <w:rPr>
          <w:rFonts w:ascii="Arial" w:hAnsi="Arial" w:eastAsia="Arial" w:cs="Arial"/>
          <w:sz w:val="24"/>
          <w:szCs w:val="24"/>
          <w:lang w:val="ru-RU" w:bidi="ru-RU"/>
        </w:rPr>
        <w:t xml:space="preserve">к) серийный глобальный идентификационный номер торговой единицы лекарственного препарата или групповой код групповой упаковки, в которой находится этот лекарственный препарат (в случае передачи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491" w:name="sub_60311"/>
      <w:bookmarkEnd w:id="490"/>
      <w:r>
        <w:rPr>
          <w:rFonts w:ascii="Arial" w:hAnsi="Arial" w:eastAsia="Arial" w:cs="Arial"/>
          <w:sz w:val="24"/>
          <w:szCs w:val="24"/>
          <w:lang w:val="ru-RU" w:bidi="ru-RU"/>
        </w:rPr>
        <w:t xml:space="preserve">л) реквизиты первичного документа, являющегося основанием для передачи лекарственного препарата (дата и номер);</w:t>
      </w:r>
    </w:p>
    <w:p>
      <w:pPr>
        <w:spacing w:before="0" w:after="0" w:line="240" w:lineRule="auto"/>
        <w:ind w:left="0" w:right="0" w:firstLine="720"/>
        <w:jc w:val="both"/>
        <w:rPr>
          <w:rFonts w:ascii="Arial" w:hAnsi="Arial" w:eastAsia="Arial" w:cs="Arial"/>
          <w:sz w:val="24"/>
          <w:szCs w:val="24"/>
          <w:lang w:val="ru-RU" w:bidi="ru-RU"/>
        </w:rPr>
      </w:pPr>
      <w:bookmarkStart w:id="492" w:name="sub_60312"/>
      <w:bookmarkEnd w:id="491"/>
      <w:r>
        <w:rPr>
          <w:rFonts w:ascii="Arial" w:hAnsi="Arial" w:eastAsia="Arial" w:cs="Arial"/>
          <w:sz w:val="24"/>
          <w:szCs w:val="24"/>
          <w:lang w:val="ru-RU" w:bidi="ru-RU"/>
        </w:rPr>
        <w:t xml:space="preserve">м) стоимость лекарственного препарата (с учетом налога на добавленную стоимость) согласно первичным документам;</w:t>
      </w:r>
    </w:p>
    <w:p>
      <w:pPr>
        <w:spacing w:before="0" w:after="0" w:line="240" w:lineRule="auto"/>
        <w:ind w:left="0" w:right="0" w:firstLine="720"/>
        <w:jc w:val="both"/>
        <w:rPr>
          <w:rFonts w:ascii="Arial" w:hAnsi="Arial" w:eastAsia="Arial" w:cs="Arial"/>
          <w:sz w:val="24"/>
          <w:szCs w:val="24"/>
          <w:lang w:val="ru-RU" w:bidi="ru-RU"/>
        </w:rPr>
      </w:pPr>
      <w:bookmarkStart w:id="493" w:name="sub_60313"/>
      <w:bookmarkEnd w:id="492"/>
      <w:r>
        <w:rPr>
          <w:rFonts w:ascii="Arial" w:hAnsi="Arial" w:eastAsia="Arial" w:cs="Arial"/>
          <w:sz w:val="24"/>
          <w:szCs w:val="24"/>
          <w:lang w:val="ru-RU" w:bidi="ru-RU"/>
        </w:rPr>
        <w:t xml:space="preserve">н) сумма налога на добавленную стоимость (в случае если передача лекарственного препарата облагается таким налогом).</w:t>
      </w:r>
    </w:p>
    <w:p>
      <w:pPr>
        <w:spacing w:before="0" w:after="0" w:line="240" w:lineRule="auto"/>
        <w:ind w:left="0" w:right="0" w:firstLine="720"/>
        <w:jc w:val="both"/>
        <w:rPr>
          <w:rFonts w:ascii="Arial" w:hAnsi="Arial" w:eastAsia="Arial" w:cs="Arial"/>
          <w:sz w:val="24"/>
          <w:szCs w:val="24"/>
          <w:lang w:val="ru-RU" w:bidi="ru-RU"/>
        </w:rPr>
      </w:pPr>
      <w:bookmarkStart w:id="494" w:name="sub_6004"/>
      <w:bookmarkEnd w:id="493"/>
      <w:r>
        <w:rPr>
          <w:rFonts w:ascii="Arial" w:hAnsi="Arial" w:eastAsia="Arial" w:cs="Arial"/>
          <w:sz w:val="24"/>
          <w:szCs w:val="24"/>
          <w:lang w:val="ru-RU" w:bidi="ru-RU"/>
        </w:rPr>
        <w:t xml:space="preserve">4. Субъект обращения лекарственных средств при подтверждении достоверности сведений, содержащихся в системе мониторинга о переданных или принятых лекарственных препаратах, представляет в систему мониторинга следующую информацию в отношении каждой торговой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95" w:name="sub_6041"/>
      <w:bookmarkEnd w:id="494"/>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496" w:name="sub_6042"/>
      <w:bookmarkEnd w:id="495"/>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передачу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97" w:name="sub_6043"/>
      <w:bookmarkEnd w:id="496"/>
      <w:r>
        <w:rPr>
          <w:rFonts w:ascii="Arial" w:hAnsi="Arial" w:eastAsia="Arial" w:cs="Arial"/>
          <w:sz w:val="24"/>
          <w:szCs w:val="24"/>
          <w:lang w:val="ru-RU" w:bidi="ru-RU"/>
        </w:rPr>
        <w:t xml:space="preserve">в) идентификационный номер налогоплательщика субъекта обращения лекарственных средств, осуществляющего приемку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498" w:name="sub_6044"/>
      <w:bookmarkEnd w:id="497"/>
      <w:r>
        <w:rPr>
          <w:rFonts w:ascii="Arial" w:hAnsi="Arial" w:eastAsia="Arial" w:cs="Arial"/>
          <w:sz w:val="24"/>
          <w:szCs w:val="24"/>
          <w:lang w:val="ru-RU" w:bidi="ru-RU"/>
        </w:rPr>
        <w:t xml:space="preserve">г) серийный глобальный идентификационный номер торговой единицы лекарственного препарата или групповой код групповой упаковки, в которой находится этот лекарственный препарат (в случае передачи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499" w:name="sub_6005"/>
      <w:bookmarkEnd w:id="498"/>
      <w:r>
        <w:rPr>
          <w:rFonts w:ascii="Arial" w:hAnsi="Arial" w:eastAsia="Arial" w:cs="Arial"/>
          <w:sz w:val="24"/>
          <w:szCs w:val="24"/>
          <w:lang w:val="ru-RU" w:bidi="ru-RU"/>
        </w:rPr>
        <w:t xml:space="preserve">5. Субъект обращения лекарственных средств, осуществляющий контрактное (подрядное) производство лекарственных препаратов на территории Российской Федерации, при передаче лекарственных препаратов (готовой продукции) участнику оборота лекарственных препаратов, являющемуся заказчиком этого контрактного (подрядного) производства, представляет в систему мониторинга следующую информацию о переданных лекарственных препаратах в отношении каждой торговой единицы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500" w:name="sub_6051"/>
      <w:bookmarkEnd w:id="499"/>
      <w:r>
        <w:rPr>
          <w:rFonts w:ascii="Arial" w:hAnsi="Arial" w:eastAsia="Arial" w:cs="Arial"/>
          <w:sz w:val="24"/>
          <w:szCs w:val="24"/>
          <w:lang w:val="ru-RU" w:bidi="ru-RU"/>
        </w:rPr>
        <w:t xml:space="preserve">а) дата совершения операции;</w:t>
      </w:r>
    </w:p>
    <w:p>
      <w:pPr>
        <w:spacing w:before="0" w:after="0" w:line="240" w:lineRule="auto"/>
        <w:ind w:left="0" w:right="0" w:firstLine="720"/>
        <w:jc w:val="both"/>
        <w:rPr>
          <w:rFonts w:ascii="Arial" w:hAnsi="Arial" w:eastAsia="Arial" w:cs="Arial"/>
          <w:sz w:val="24"/>
          <w:szCs w:val="24"/>
          <w:lang w:val="ru-RU" w:bidi="ru-RU"/>
        </w:rPr>
      </w:pPr>
      <w:bookmarkStart w:id="501" w:name="sub_6052"/>
      <w:bookmarkEnd w:id="500"/>
      <w:r>
        <w:rPr>
          <w:rFonts w:ascii="Arial" w:hAnsi="Arial" w:eastAsia="Arial" w:cs="Arial"/>
          <w:sz w:val="24"/>
          <w:szCs w:val="24"/>
          <w:lang w:val="ru-RU" w:bidi="ru-RU"/>
        </w:rPr>
        <w:t xml:space="preserve">б) идентификационный номер налогоплательщика субъекта обращения лекарственных средств, осуществляющего передачу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502" w:name="sub_6053"/>
      <w:bookmarkEnd w:id="501"/>
      <w:r>
        <w:rPr>
          <w:rFonts w:ascii="Arial" w:hAnsi="Arial" w:eastAsia="Arial" w:cs="Arial"/>
          <w:sz w:val="24"/>
          <w:szCs w:val="24"/>
          <w:lang w:val="ru-RU" w:bidi="ru-RU"/>
        </w:rPr>
        <w:t xml:space="preserve">в) адрес места осуществления деятельности, из которого осуществляется передача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503" w:name="sub_6054"/>
      <w:bookmarkEnd w:id="502"/>
      <w:r>
        <w:rPr>
          <w:rFonts w:ascii="Arial" w:hAnsi="Arial" w:eastAsia="Arial" w:cs="Arial"/>
          <w:sz w:val="24"/>
          <w:szCs w:val="24"/>
          <w:lang w:val="ru-RU" w:bidi="ru-RU"/>
        </w:rPr>
        <w:t xml:space="preserve">г) идентификационный номер налогоплательщика субъекта обращения лекарственных средств, осуществляющего приемку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504" w:name="sub_6055"/>
      <w:bookmarkEnd w:id="503"/>
      <w:r>
        <w:rPr>
          <w:rFonts w:ascii="Arial" w:hAnsi="Arial" w:eastAsia="Arial" w:cs="Arial"/>
          <w:sz w:val="24"/>
          <w:szCs w:val="24"/>
          <w:lang w:val="ru-RU" w:bidi="ru-RU"/>
        </w:rPr>
        <w:t xml:space="preserve">д) адрес места осуществления деятельности, в которое осуществляется передача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505" w:name="sub_6056"/>
      <w:bookmarkEnd w:id="504"/>
      <w:r>
        <w:rPr>
          <w:rFonts w:ascii="Arial" w:hAnsi="Arial" w:eastAsia="Arial" w:cs="Arial"/>
          <w:sz w:val="24"/>
          <w:szCs w:val="24"/>
          <w:lang w:val="ru-RU" w:bidi="ru-RU"/>
        </w:rPr>
        <w:t xml:space="preserve">е) серийный глобальный идентификационный номер торговой единицы лекарственного препарата или групповой код групповой упаковки, в которой находится этот лекарственный препарат (в случае передачи групповой упаковки целиком);</w:t>
      </w:r>
    </w:p>
    <w:p>
      <w:pPr>
        <w:spacing w:before="0" w:after="0" w:line="240" w:lineRule="auto"/>
        <w:ind w:left="0" w:right="0" w:firstLine="720"/>
        <w:jc w:val="both"/>
        <w:rPr>
          <w:rFonts w:ascii="Arial" w:hAnsi="Arial" w:eastAsia="Arial" w:cs="Arial"/>
          <w:sz w:val="24"/>
          <w:szCs w:val="24"/>
          <w:lang w:val="ru-RU" w:bidi="ru-RU"/>
        </w:rPr>
      </w:pPr>
      <w:bookmarkStart w:id="506" w:name="sub_6057"/>
      <w:bookmarkEnd w:id="505"/>
      <w:r>
        <w:rPr>
          <w:rFonts w:ascii="Arial" w:hAnsi="Arial" w:eastAsia="Arial" w:cs="Arial"/>
          <w:sz w:val="24"/>
          <w:szCs w:val="24"/>
          <w:lang w:val="ru-RU" w:bidi="ru-RU"/>
        </w:rPr>
        <w:t xml:space="preserve">ж) реквизиты первичного документа, являющегося основанием для передачи лекарственного препарата (дата и номер).</w:t>
      </w:r>
    </w:p>
    <w:p>
      <w:pPr>
        <w:spacing w:before="0" w:after="0" w:line="240" w:lineRule="auto"/>
        <w:ind w:left="0" w:right="0" w:firstLine="720"/>
        <w:jc w:val="both"/>
        <w:rPr>
          <w:rFonts w:ascii="Arial" w:hAnsi="Arial" w:eastAsia="Arial" w:cs="Arial"/>
          <w:sz w:val="24"/>
          <w:szCs w:val="24"/>
          <w:lang w:val="ru-RU" w:bidi="ru-RU"/>
        </w:rPr>
      </w:pPr>
      <w:bookmarkEnd w:id="506"/>
    </w:p>
    <w:p>
      <w:pPr>
        <w:spacing w:before="0" w:after="0" w:line="240" w:lineRule="auto"/>
        <w:ind w:left="0" w:right="0" w:firstLine="0"/>
        <w:jc w:val="right"/>
        <w:rPr>
          <w:rFonts w:ascii="Arial" w:hAnsi="Arial" w:eastAsia="Arial" w:cs="Arial"/>
          <w:sz w:val="24"/>
          <w:szCs w:val="24"/>
          <w:lang w:val="ru-RU" w:bidi="ru-RU"/>
        </w:rPr>
      </w:pPr>
      <w:bookmarkStart w:id="507" w:name="sub_7000"/>
      <w:r>
        <w:rPr>
          <w:rStyle w:val="Style_15"/>
          <w:rFonts w:ascii="Arial" w:hAnsi="Arial" w:eastAsia="Arial" w:cs="Arial"/>
          <w:b/>
          <w:bCs/>
          <w:color w:val="26282f"/>
          <w:sz w:val="24"/>
          <w:szCs w:val="24"/>
          <w:lang w:val="ru-RU" w:bidi="ru-RU"/>
        </w:rPr>
        <w:t xml:space="preserve">ПРИЛОЖЕНИЕ N</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7</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к </w:t>
      </w:r>
      <w:hyperlink>
        <w:r>
          <w:rPr>
            <w:rStyle w:val="Style_16"/>
            <w:rFonts w:ascii="Arial" w:hAnsi="Arial" w:eastAsia="Arial" w:cs="Arial"/>
            <w:color w:val="106bbe"/>
            <w:sz w:val="24"/>
            <w:szCs w:val="24"/>
            <w:lang w:val="ru-RU" w:bidi="ru-RU"/>
          </w:rPr>
          <w:t xml:space="preserve">Положению</w:t>
        </w:r>
      </w:hyperlink>
      <w:r>
        <w:rPr>
          <w:rStyle w:val="Style_15"/>
          <w:rFonts w:ascii="Arial" w:hAnsi="Arial" w:eastAsia="Arial" w:cs="Arial"/>
          <w:b/>
          <w:bCs/>
          <w:color w:val="26282f"/>
          <w:sz w:val="24"/>
          <w:szCs w:val="24"/>
          <w:lang w:val="ru-RU" w:bidi="ru-RU"/>
        </w:rPr>
        <w:t xml:space="preserve"> о системе мониторинга</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движения лекарственных препаратов</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bookmarkEnd w:id="507"/>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r>
        <w:rPr>
          <w:rFonts w:ascii="Arial" w:hAnsi="Arial" w:eastAsia="Arial" w:cs="Arial"/>
          <w:b/>
          <w:bCs/>
          <w:color w:val="26282f"/>
          <w:sz w:val="24"/>
          <w:szCs w:val="24"/>
          <w:lang w:val="ru-RU" w:bidi="ru-RU"/>
        </w:rPr>
        <w:t xml:space="preserve">Перечень</w:t>
      </w:r>
      <w:r>
        <w:rPr>
          <w:rFonts w:ascii="Arial" w:hAnsi="Arial" w:eastAsia="Arial" w:cs="Arial"/>
          <w:b/>
          <w:bCs/>
          <w:color w:val="26282f"/>
          <w:sz w:val="24"/>
          <w:szCs w:val="24"/>
          <w:lang w:val="ru-RU" w:bidi="ru-RU"/>
        </w:rPr>
        <w:br/>
      </w:r>
      <w:r>
        <w:rPr>
          <w:rFonts w:ascii="Arial" w:hAnsi="Arial" w:eastAsia="Arial" w:cs="Arial"/>
          <w:b/>
          <w:bCs/>
          <w:color w:val="26282f"/>
          <w:sz w:val="24"/>
          <w:szCs w:val="24"/>
          <w:lang w:val="ru-RU" w:bidi="ru-RU"/>
        </w:rPr>
        <w:t xml:space="preserve">причин блокировки принятия системой мониторинга движения лекарственных препаратов для медицинского применения сведений о вводе в оборот лекарственных препаратов для медицинского применения, об обороте и (или) выводе из оборота лекарственных препаратов 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720"/>
        <w:jc w:val="both"/>
        <w:rPr>
          <w:rFonts w:ascii="Arial" w:hAnsi="Arial" w:eastAsia="Arial" w:cs="Arial"/>
          <w:sz w:val="24"/>
          <w:szCs w:val="24"/>
          <w:lang w:val="ru-RU" w:bidi="ru-RU"/>
        </w:rPr>
      </w:pPr>
      <w:bookmarkStart w:id="508" w:name="sub_7001"/>
      <w:r>
        <w:rPr>
          <w:rFonts w:ascii="Arial" w:hAnsi="Arial" w:eastAsia="Arial" w:cs="Arial"/>
          <w:sz w:val="24"/>
          <w:szCs w:val="24"/>
          <w:lang w:val="ru-RU" w:bidi="ru-RU"/>
        </w:rPr>
        <w:t xml:space="preserve">1. Выявление несоответствия требований к качеству в рамках выборочного контроля качества лекарственных средств и федерального надзора в сфере обращения лекарственных средств, осуществляемых Федеральной службой по надзору в сфере здравоохранения и ее территориальными органами.</w:t>
      </w:r>
    </w:p>
    <w:p>
      <w:pPr>
        <w:spacing w:before="0" w:after="0" w:line="240" w:lineRule="auto"/>
        <w:ind w:left="0" w:right="0" w:firstLine="720"/>
        <w:jc w:val="both"/>
        <w:rPr>
          <w:rFonts w:ascii="Arial" w:hAnsi="Arial" w:eastAsia="Arial" w:cs="Arial"/>
          <w:sz w:val="24"/>
          <w:szCs w:val="24"/>
          <w:lang w:val="ru-RU" w:bidi="ru-RU"/>
        </w:rPr>
      </w:pPr>
      <w:bookmarkStart w:id="509" w:name="sub_7002"/>
      <w:bookmarkEnd w:id="508"/>
      <w:r>
        <w:rPr>
          <w:rFonts w:ascii="Arial" w:hAnsi="Arial" w:eastAsia="Arial" w:cs="Arial"/>
          <w:sz w:val="24"/>
          <w:szCs w:val="24"/>
          <w:lang w:val="ru-RU" w:bidi="ru-RU"/>
        </w:rPr>
        <w:t xml:space="preserve">2. Принятие Федеральной службой по надзору в сфере здравоохранения по итогам рассмотрения обращения субъекта обращения лекарственных средств решения, содержащего сведения об обнаружении несоответствия выпущенных в оборот лекарственных препаратов для медицинского применения (далее - лекарственные препараты) установленным Министерством здравоохранения Российской Федерации при регистрации этих лекарственных препаратов требованиям.</w:t>
      </w:r>
    </w:p>
    <w:p>
      <w:pPr>
        <w:spacing w:before="0" w:after="0" w:line="240" w:lineRule="auto"/>
        <w:ind w:left="0" w:right="0" w:firstLine="720"/>
        <w:jc w:val="both"/>
        <w:rPr>
          <w:rFonts w:ascii="Arial" w:hAnsi="Arial" w:eastAsia="Arial" w:cs="Arial"/>
          <w:sz w:val="24"/>
          <w:szCs w:val="24"/>
          <w:lang w:val="ru-RU" w:bidi="ru-RU"/>
        </w:rPr>
      </w:pPr>
      <w:bookmarkStart w:id="510" w:name="sub_7003"/>
      <w:bookmarkEnd w:id="509"/>
      <w:r>
        <w:rPr>
          <w:rFonts w:ascii="Arial" w:hAnsi="Arial" w:eastAsia="Arial" w:cs="Arial"/>
          <w:sz w:val="24"/>
          <w:szCs w:val="24"/>
          <w:lang w:val="ru-RU" w:bidi="ru-RU"/>
        </w:rPr>
        <w:t xml:space="preserve">3. Принятие Министерством здравоохранения Российской Федерации решения об отмене государственной регистрации лекарственного препарата в порядке, установленном </w:t>
      </w:r>
      <w:hyperlink r:id="rId77">
        <w:r>
          <w:rPr>
            <w:rStyle w:val="Style_16"/>
            <w:rFonts w:ascii="Arial" w:hAnsi="Arial" w:eastAsia="Arial" w:cs="Arial"/>
            <w:color w:val="106bbe"/>
            <w:sz w:val="24"/>
            <w:szCs w:val="24"/>
            <w:lang w:val="ru-RU" w:bidi="ru-RU"/>
          </w:rPr>
          <w:t xml:space="preserve">пунктом 6 статьи 32</w:t>
        </w:r>
      </w:hyperlink>
      <w:r>
        <w:rPr>
          <w:rFonts w:ascii="Arial" w:hAnsi="Arial" w:eastAsia="Arial" w:cs="Arial"/>
          <w:sz w:val="24"/>
          <w:szCs w:val="24"/>
          <w:lang w:val="ru-RU" w:bidi="ru-RU"/>
        </w:rPr>
        <w:t xml:space="preserve"> Федерального закона "Об обращении лекарственных средств".</w:t>
      </w:r>
    </w:p>
    <w:p>
      <w:pPr>
        <w:spacing w:before="0" w:after="0" w:line="240" w:lineRule="auto"/>
        <w:ind w:left="0" w:right="0" w:firstLine="720"/>
        <w:jc w:val="both"/>
        <w:rPr>
          <w:rFonts w:ascii="Arial" w:hAnsi="Arial" w:eastAsia="Arial" w:cs="Arial"/>
          <w:sz w:val="24"/>
          <w:szCs w:val="24"/>
          <w:lang w:val="ru-RU" w:bidi="ru-RU"/>
        </w:rPr>
      </w:pPr>
      <w:bookmarkStart w:id="511" w:name="sub_7004"/>
      <w:bookmarkEnd w:id="510"/>
      <w:r>
        <w:rPr>
          <w:rFonts w:ascii="Arial" w:hAnsi="Arial" w:eastAsia="Arial" w:cs="Arial"/>
          <w:sz w:val="24"/>
          <w:szCs w:val="24"/>
          <w:lang w:val="ru-RU" w:bidi="ru-RU"/>
        </w:rPr>
        <w:t xml:space="preserve">4. Отсутствие в системе мониторинга движения лекарственных препаратов (далее - система мониторинга) сведений о наличии лекарственного препарата у субъекта обращения лекарственных средств, представляющего сведения об обороте этого лекарственного препарата.</w:t>
      </w:r>
    </w:p>
    <w:p>
      <w:pPr>
        <w:spacing w:before="0" w:after="0" w:line="240" w:lineRule="auto"/>
        <w:ind w:left="0" w:right="0" w:firstLine="720"/>
        <w:jc w:val="both"/>
        <w:rPr>
          <w:rFonts w:ascii="Arial" w:hAnsi="Arial" w:eastAsia="Arial" w:cs="Arial"/>
          <w:sz w:val="24"/>
          <w:szCs w:val="24"/>
          <w:lang w:val="ru-RU" w:bidi="ru-RU"/>
        </w:rPr>
      </w:pPr>
      <w:bookmarkStart w:id="512" w:name="sub_7005"/>
      <w:bookmarkEnd w:id="511"/>
      <w:r>
        <w:rPr>
          <w:rFonts w:ascii="Arial" w:hAnsi="Arial" w:eastAsia="Arial" w:cs="Arial"/>
          <w:sz w:val="24"/>
          <w:szCs w:val="24"/>
          <w:lang w:val="ru-RU" w:bidi="ru-RU"/>
        </w:rPr>
        <w:t xml:space="preserve">5. Истечение срока годности лекарственного препарата в соответствии со сведениями, зарегистрированными в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513" w:name="sub_7006"/>
      <w:bookmarkEnd w:id="512"/>
      <w:r>
        <w:rPr>
          <w:rFonts w:ascii="Arial" w:hAnsi="Arial" w:eastAsia="Arial" w:cs="Arial"/>
          <w:sz w:val="24"/>
          <w:szCs w:val="24"/>
          <w:lang w:val="ru-RU" w:bidi="ru-RU"/>
        </w:rPr>
        <w:t xml:space="preserve">6. Несоответствие сведений о лекарственном препарате, представленных субъектом обращения лекарственных средств при описании лекарственного препарата в информационный ресурс, обеспечивающий учет и хранение достоверных данных о товарах по соответствующей товарной номенклатуре, сведениям, полученным системой мониторинга из единой государственной информационной системы в сфере здравоохранения.</w:t>
      </w:r>
    </w:p>
    <w:p>
      <w:pPr>
        <w:spacing w:before="0" w:after="0" w:line="240" w:lineRule="auto"/>
        <w:ind w:left="0" w:right="0" w:firstLine="720"/>
        <w:jc w:val="both"/>
        <w:rPr>
          <w:rFonts w:ascii="Arial" w:hAnsi="Arial" w:eastAsia="Arial" w:cs="Arial"/>
          <w:sz w:val="24"/>
          <w:szCs w:val="24"/>
          <w:lang w:val="ru-RU" w:bidi="ru-RU"/>
        </w:rPr>
      </w:pPr>
      <w:bookmarkStart w:id="514" w:name="sub_7007"/>
      <w:bookmarkEnd w:id="513"/>
      <w:r>
        <w:rPr>
          <w:rFonts w:ascii="Arial" w:hAnsi="Arial" w:eastAsia="Arial" w:cs="Arial"/>
          <w:sz w:val="24"/>
          <w:szCs w:val="24"/>
          <w:lang w:val="ru-RU" w:bidi="ru-RU"/>
        </w:rPr>
        <w:t xml:space="preserve">7. Представление в систему мониторинга сведений о продаже лекарственного препарата с фармацевтического склада при ответственном хранении.</w:t>
      </w:r>
    </w:p>
    <w:p>
      <w:pPr>
        <w:spacing w:before="0" w:after="0" w:line="240" w:lineRule="auto"/>
        <w:ind w:left="0" w:right="0" w:firstLine="720"/>
        <w:jc w:val="both"/>
        <w:rPr>
          <w:rFonts w:ascii="Arial" w:hAnsi="Arial" w:eastAsia="Arial" w:cs="Arial"/>
          <w:sz w:val="24"/>
          <w:szCs w:val="24"/>
          <w:lang w:val="ru-RU" w:bidi="ru-RU"/>
        </w:rPr>
      </w:pPr>
      <w:bookmarkStart w:id="515" w:name="sub_7008"/>
      <w:bookmarkEnd w:id="514"/>
      <w:r>
        <w:rPr>
          <w:rFonts w:ascii="Arial" w:hAnsi="Arial" w:eastAsia="Arial" w:cs="Arial"/>
          <w:sz w:val="24"/>
          <w:szCs w:val="24"/>
          <w:lang w:val="ru-RU" w:bidi="ru-RU"/>
        </w:rPr>
        <w:t xml:space="preserve">8. Представление в систему мониторинга сведений об отгрузке (продаже) лекарственного препарата до регистрации в ней сведений о вводе в оборот лекарственных препаратов.</w:t>
      </w:r>
    </w:p>
    <w:p>
      <w:pPr>
        <w:spacing w:before="0" w:after="0" w:line="240" w:lineRule="auto"/>
        <w:ind w:left="0" w:right="0" w:firstLine="720"/>
        <w:jc w:val="both"/>
        <w:rPr>
          <w:rFonts w:ascii="Arial" w:hAnsi="Arial" w:eastAsia="Arial" w:cs="Arial"/>
          <w:sz w:val="24"/>
          <w:szCs w:val="24"/>
          <w:lang w:val="ru-RU" w:bidi="ru-RU"/>
        </w:rPr>
      </w:pPr>
      <w:bookmarkStart w:id="516" w:name="sub_7009"/>
      <w:bookmarkEnd w:id="515"/>
      <w:r>
        <w:rPr>
          <w:rFonts w:ascii="Arial" w:hAnsi="Arial" w:eastAsia="Arial" w:cs="Arial"/>
          <w:sz w:val="24"/>
          <w:szCs w:val="24"/>
          <w:lang w:val="ru-RU" w:bidi="ru-RU"/>
        </w:rPr>
        <w:t xml:space="preserve">9. Представление в систему мониторинга сведений с нарушением требований </w:t>
      </w:r>
      <w:hyperlink>
        <w:r>
          <w:rPr>
            <w:rStyle w:val="Style_16"/>
            <w:rFonts w:ascii="Arial" w:hAnsi="Arial" w:eastAsia="Arial" w:cs="Arial"/>
            <w:color w:val="106bbe"/>
            <w:sz w:val="24"/>
            <w:szCs w:val="24"/>
            <w:lang w:val="ru-RU" w:bidi="ru-RU"/>
          </w:rPr>
          <w:t xml:space="preserve">Положения</w:t>
        </w:r>
      </w:hyperlink>
      <w:r>
        <w:rPr>
          <w:rFonts w:ascii="Arial" w:hAnsi="Arial" w:eastAsia="Arial" w:cs="Arial"/>
          <w:sz w:val="24"/>
          <w:szCs w:val="24"/>
          <w:lang w:val="ru-RU" w:bidi="ru-RU"/>
        </w:rPr>
        <w:t xml:space="preserve"> о системе мониторинга движения лекарственных препаратов для медицинского применения, утвержденного </w:t>
      </w:r>
      <w:hyperlink>
        <w:r>
          <w:rPr>
            <w:rStyle w:val="Style_16"/>
            <w:rFonts w:ascii="Arial" w:hAnsi="Arial" w:eastAsia="Arial" w:cs="Arial"/>
            <w:color w:val="106bbe"/>
            <w:sz w:val="24"/>
            <w:szCs w:val="24"/>
            <w:lang w:val="ru-RU" w:bidi="ru-RU"/>
          </w:rPr>
          <w:t xml:space="preserve">постановлением</w:t>
        </w:r>
      </w:hyperlink>
      <w:r>
        <w:rPr>
          <w:rFonts w:ascii="Arial" w:hAnsi="Arial" w:eastAsia="Arial" w:cs="Arial"/>
          <w:sz w:val="24"/>
          <w:szCs w:val="24"/>
          <w:lang w:val="ru-RU" w:bidi="ru-RU"/>
        </w:rPr>
        <w:t xml:space="preserve"> Правительства Российской Федерации от 14 декабря 2018</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1556 "Об утверждении Положения о системе мониторинга движения лекарственных препаратов для медицинского применения".</w:t>
      </w:r>
    </w:p>
    <w:p>
      <w:pPr>
        <w:spacing w:before="0" w:after="0" w:line="240" w:lineRule="auto"/>
        <w:ind w:left="0" w:right="0" w:firstLine="720"/>
        <w:jc w:val="both"/>
        <w:rPr>
          <w:rFonts w:ascii="Arial" w:hAnsi="Arial" w:eastAsia="Arial" w:cs="Arial"/>
          <w:sz w:val="24"/>
          <w:szCs w:val="24"/>
          <w:lang w:val="ru-RU" w:bidi="ru-RU"/>
        </w:rPr>
      </w:pPr>
      <w:bookmarkStart w:id="517" w:name="sub_7010"/>
      <w:bookmarkEnd w:id="516"/>
      <w:r>
        <w:rPr>
          <w:rFonts w:ascii="Arial" w:hAnsi="Arial" w:eastAsia="Arial" w:cs="Arial"/>
          <w:sz w:val="24"/>
          <w:szCs w:val="24"/>
          <w:lang w:val="ru-RU" w:bidi="ru-RU"/>
        </w:rPr>
        <w:t xml:space="preserve">10. Отсутствие в системе мониторинга сведений о наличии у субъекта обращения лекарственных средств лицензий, предоставляющих субъекту обращения лекарственных средств право на осуществление соответствующих операций.</w:t>
      </w:r>
    </w:p>
    <w:p>
      <w:pPr>
        <w:spacing w:before="0" w:after="0" w:line="240" w:lineRule="auto"/>
        <w:ind w:left="0" w:right="0" w:firstLine="720"/>
        <w:jc w:val="both"/>
        <w:rPr>
          <w:rFonts w:ascii="Arial" w:hAnsi="Arial" w:eastAsia="Arial" w:cs="Arial"/>
          <w:sz w:val="24"/>
          <w:szCs w:val="24"/>
          <w:lang w:val="ru-RU" w:bidi="ru-RU"/>
        </w:rPr>
      </w:pPr>
      <w:bookmarkStart w:id="518" w:name="sub_7011"/>
      <w:bookmarkEnd w:id="517"/>
      <w:r>
        <w:rPr>
          <w:rFonts w:ascii="Arial" w:hAnsi="Arial" w:eastAsia="Arial" w:cs="Arial"/>
          <w:sz w:val="24"/>
          <w:szCs w:val="24"/>
          <w:lang w:val="ru-RU" w:bidi="ru-RU"/>
        </w:rPr>
        <w:t xml:space="preserve">11. Отсутствие сведений о заявителе в Едином государственном реестре юридических лиц как о действующем юридическом лице, или в Едином государственном реестре индивидуальных предпринимателей как о действующем индивидуальном предпринимателе, или в государственном реестре аккредитованных филиалов, представительств иностранных юридических лиц как о действующем филиале или представительстве иностранного юридического лица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519" w:name="sub_7012"/>
      <w:bookmarkEnd w:id="518"/>
      <w:r>
        <w:rPr>
          <w:rFonts w:ascii="Arial" w:hAnsi="Arial" w:eastAsia="Arial" w:cs="Arial"/>
          <w:sz w:val="24"/>
          <w:szCs w:val="24"/>
          <w:lang w:val="ru-RU" w:bidi="ru-RU"/>
        </w:rPr>
        <w:t xml:space="preserve">12. Наличие в Едином государственном реестре юридических лиц в отношении заявителя записи о недостоверности сведений, внесенной в соответствии с </w:t>
      </w:r>
      <w:hyperlink r:id="rId78">
        <w:r>
          <w:rPr>
            <w:rStyle w:val="Style_16"/>
            <w:rFonts w:ascii="Arial" w:hAnsi="Arial" w:eastAsia="Arial" w:cs="Arial"/>
            <w:color w:val="106bbe"/>
            <w:sz w:val="24"/>
            <w:szCs w:val="24"/>
            <w:lang w:val="ru-RU" w:bidi="ru-RU"/>
          </w:rPr>
          <w:t xml:space="preserve">пунктами 5</w:t>
        </w:r>
      </w:hyperlink>
      <w:r>
        <w:rPr>
          <w:rFonts w:ascii="Arial" w:hAnsi="Arial" w:eastAsia="Arial" w:cs="Arial"/>
          <w:sz w:val="24"/>
          <w:szCs w:val="24"/>
          <w:lang w:val="ru-RU" w:bidi="ru-RU"/>
        </w:rPr>
        <w:t xml:space="preserve"> и (или) </w:t>
      </w:r>
      <w:hyperlink r:id="rId79">
        <w:r>
          <w:rPr>
            <w:rStyle w:val="Style_16"/>
            <w:rFonts w:ascii="Arial" w:hAnsi="Arial" w:eastAsia="Arial" w:cs="Arial"/>
            <w:color w:val="106bbe"/>
            <w:sz w:val="24"/>
            <w:szCs w:val="24"/>
            <w:lang w:val="ru-RU" w:bidi="ru-RU"/>
          </w:rPr>
          <w:t xml:space="preserve">6 статьи 11</w:t>
        </w:r>
      </w:hyperlink>
      <w:r>
        <w:rPr>
          <w:rFonts w:ascii="Arial" w:hAnsi="Arial" w:eastAsia="Arial" w:cs="Arial"/>
          <w:sz w:val="24"/>
          <w:szCs w:val="24"/>
          <w:lang w:val="ru-RU" w:bidi="ru-RU"/>
        </w:rPr>
        <w:t xml:space="preserve"> Федерального закона "О государственной регистрации юридических лиц и индивидуальных предпринимателей".</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520" w:name="sub_7013"/>
      <w:bookmarkEnd w:id="519"/>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520"/>
      <w:r>
        <w:rPr>
          <w:rFonts w:ascii="Arial" w:hAnsi="Arial" w:eastAsia="Arial" w:cs="Arial"/>
          <w:i/>
          <w:iCs/>
          <w:color w:val="353842"/>
          <w:sz w:val="24"/>
          <w:szCs w:val="24"/>
          <w:shd w:val="clear" w:fill="f0f0f0"/>
          <w:lang w:val="ru-RU" w:bidi="ru-RU"/>
        </w:rPr>
        <w:t xml:space="preserve">Приложение 7 дополнено пунктом 13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80">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13. Наличие оснований для отказа в регистрации сведений о нанесении средств идентификации, предусмотренных </w:t>
      </w:r>
      <w:hyperlink>
        <w:r>
          <w:rPr>
            <w:rStyle w:val="Style_16"/>
            <w:rFonts w:ascii="Arial" w:hAnsi="Arial" w:eastAsia="Arial" w:cs="Arial"/>
            <w:color w:val="106bbe"/>
            <w:sz w:val="24"/>
            <w:szCs w:val="24"/>
            <w:lang w:val="ru-RU" w:bidi="ru-RU"/>
          </w:rPr>
          <w:t xml:space="preserve">пунктом 9.3</w:t>
        </w:r>
      </w:hyperlink>
      <w:r>
        <w:rPr>
          <w:rFonts w:ascii="Arial" w:hAnsi="Arial" w:eastAsia="Arial" w:cs="Arial"/>
          <w:sz w:val="24"/>
          <w:szCs w:val="24"/>
          <w:lang w:val="ru-RU" w:bidi="ru-RU"/>
        </w:rPr>
        <w:t xml:space="preserve"> Положения о системе мониторинга движения лекарственных препаратов для медицинского применения, утвержденного </w:t>
      </w:r>
      <w:hyperlink>
        <w:r>
          <w:rPr>
            <w:rStyle w:val="Style_16"/>
            <w:rFonts w:ascii="Arial" w:hAnsi="Arial" w:eastAsia="Arial" w:cs="Arial"/>
            <w:color w:val="106bbe"/>
            <w:sz w:val="24"/>
            <w:szCs w:val="24"/>
            <w:lang w:val="ru-RU" w:bidi="ru-RU"/>
          </w:rPr>
          <w:t xml:space="preserve">постановлением</w:t>
        </w:r>
      </w:hyperlink>
      <w:r>
        <w:rPr>
          <w:rFonts w:ascii="Arial" w:hAnsi="Arial" w:eastAsia="Arial" w:cs="Arial"/>
          <w:sz w:val="24"/>
          <w:szCs w:val="24"/>
          <w:lang w:val="ru-RU" w:bidi="ru-RU"/>
        </w:rPr>
        <w:t xml:space="preserve"> Правительства Российской Федерации от 14 декабря 2018</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1556 "Об утверждении Положения о системе мониторинга движения лекарственных препаратов для медицинского применения".</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521" w:name="sub_7014"/>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521"/>
      <w:r>
        <w:rPr>
          <w:rFonts w:ascii="Arial" w:hAnsi="Arial" w:eastAsia="Arial" w:cs="Arial"/>
          <w:i/>
          <w:iCs/>
          <w:color w:val="353842"/>
          <w:sz w:val="24"/>
          <w:szCs w:val="24"/>
          <w:shd w:val="clear" w:fill="f0f0f0"/>
          <w:lang w:val="ru-RU" w:bidi="ru-RU"/>
        </w:rPr>
        <w:t xml:space="preserve">Приложение 7 дополнено пунктом 14 с 17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81">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30 августа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1118</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14. Принятие Министерством здравоохранения Российской Федерации решения о приостановлении применения лекарственного препарата в соответствии с </w:t>
      </w:r>
      <w:hyperlink r:id="rId82">
        <w:r>
          <w:rPr>
            <w:rStyle w:val="Style_16"/>
            <w:rFonts w:ascii="Arial" w:hAnsi="Arial" w:eastAsia="Arial" w:cs="Arial"/>
            <w:color w:val="106bbe"/>
            <w:sz w:val="24"/>
            <w:szCs w:val="24"/>
            <w:lang w:val="ru-RU" w:bidi="ru-RU"/>
          </w:rPr>
          <w:t xml:space="preserve">частью 7 статьи 64</w:t>
        </w:r>
      </w:hyperlink>
      <w:r>
        <w:rPr>
          <w:rFonts w:ascii="Arial" w:hAnsi="Arial" w:eastAsia="Arial" w:cs="Arial"/>
          <w:sz w:val="24"/>
          <w:szCs w:val="24"/>
          <w:lang w:val="ru-RU" w:bidi="ru-RU"/>
        </w:rPr>
        <w:t xml:space="preserve"> и </w:t>
      </w:r>
      <w:hyperlink r:id="rId83">
        <w:r>
          <w:rPr>
            <w:rStyle w:val="Style_16"/>
            <w:rFonts w:ascii="Arial" w:hAnsi="Arial" w:eastAsia="Arial" w:cs="Arial"/>
            <w:color w:val="106bbe"/>
            <w:sz w:val="24"/>
            <w:szCs w:val="24"/>
            <w:lang w:val="ru-RU" w:bidi="ru-RU"/>
          </w:rPr>
          <w:t xml:space="preserve">статьей 65</w:t>
        </w:r>
      </w:hyperlink>
      <w:r>
        <w:rPr>
          <w:rFonts w:ascii="Arial" w:hAnsi="Arial" w:eastAsia="Arial" w:cs="Arial"/>
          <w:sz w:val="24"/>
          <w:szCs w:val="24"/>
          <w:lang w:val="ru-RU" w:bidi="ru-RU"/>
        </w:rPr>
        <w:t xml:space="preserve"> Федерального закона "Об обращении лекарственных средств".</w:t>
      </w:r>
    </w:p>
    <w:p>
      <w:pPr>
        <w:spacing w:before="0" w:after="0" w:line="240" w:lineRule="auto"/>
        <w:ind w:left="0" w:right="0" w:firstLine="720"/>
        <w:jc w:val="both"/>
        <w:rPr>
          <w:rFonts w:ascii="Arial" w:hAnsi="Arial" w:eastAsia="Arial" w:cs="Arial"/>
          <w:sz w:val="24"/>
          <w:szCs w:val="24"/>
          <w:lang w:val="ru-RU" w:bidi="ru-RU"/>
        </w:rPr>
      </w:pPr>
    </w:p>
    <w:sectPr>
      <w:footnotePr>
        <w:pos w:val="pageBottom"/>
      </w:footnotePr>
      <w:type w:val="nextPage"/>
      <w:pgSz w:w="11900" w:h="16800"/>
      <w:pgMar w:top="1440" w:right="800" w:bottom="1440" w:left="11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Times New Roman" w:hAnsi="Times New Roman" w:eastAsia="Times New Roman" w:cs="Times New Roman"/>
        </w:rPr>
      </w:pPr>
      <w:r>
        <w:rPr>
          <w:rFonts w:ascii="Times New Roman" w:hAnsi="Times New Roman" w:eastAsia="Times New Roman" w:cs="Times New Roman"/>
        </w:rPr>
        <w:separator/>
      </w:r>
    </w:p>
  </w:endnote>
  <w:endnote w:type="continuationSeparator" w:id="1">
    <w:p>
      <w:pPr>
        <w:jc w:val="left"/>
        <w:rPr>
          <w:rFonts w:ascii="Times New Roman" w:hAnsi="Times New Roman" w:eastAsia="Times New Roman" w:cs="Times New Roman"/>
        </w:rPr>
      </w:pPr>
      <w:r>
        <w:rPr>
          <w:rFonts w:ascii="Times New Roman" w:hAnsi="Times New Roman" w:eastAsia="Times New Roman" w:cs="Times New Roman"/>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alibri">
    <w:panose1 w:val="020F0502020204030204"/>
  </w:font>
  <w:font w:name="Arial">
    <w:panose1 w:val="020B0604020202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Times New Roman" w:hAnsi="Times New Roman" w:eastAsia="Times New Roman" w:cs="Times New Roman"/>
        </w:rPr>
      </w:pPr>
      <w:r>
        <w:rPr>
          <w:rFonts w:ascii="Times New Roman" w:hAnsi="Times New Roman" w:eastAsia="Times New Roman" w:cs="Times New Roman"/>
        </w:rPr>
        <w:separator/>
      </w:r>
    </w:p>
  </w:footnote>
  <w:footnote w:type="continuationSeparator" w:id="1">
    <w:p>
      <w:pPr>
        <w:jc w:val="left"/>
        <w:rPr>
          <w:rFonts w:ascii="Times New Roman" w:hAnsi="Times New Roman" w:eastAsia="Times New Roman" w:cs="Times New Roman"/>
        </w:rPr>
      </w:pPr>
      <w:r>
        <w:rPr>
          <w:rFonts w:ascii="Times New Roman" w:hAnsi="Times New Roman" w:eastAsia="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Times New Roman" w:hAnsi="Times New Roman" w:eastAsia="Times New Roman" w:cs="Times New Roman"/>
      </w:rPr>
    </w:lvl>
    <w:lvl w:ilvl="1">
      <w:start w:val="0"/>
      <w:numFmt w:val="decimal"/>
      <w:suff w:val="tab"/>
      <w:lvlJc w:val="left"/>
      <w:pPr>
        <w:ind w:left="0"/>
      </w:pPr>
      <w:rPr>
        <w:rFonts w:ascii="Times New Roman" w:hAnsi="Times New Roman" w:eastAsia="Times New Roman" w:cs="Times New Roman"/>
      </w:rPr>
    </w:lvl>
    <w:lvl w:ilvl="2">
      <w:start w:val="0"/>
      <w:numFmt w:val="decimal"/>
      <w:suff w:val="tab"/>
      <w:lvlJc w:val="left"/>
      <w:pPr>
        <w:ind w:left="0"/>
      </w:pPr>
      <w:rPr>
        <w:rFonts w:ascii="Times New Roman" w:hAnsi="Times New Roman" w:eastAsia="Times New Roman" w:cs="Times New Roman"/>
      </w:rPr>
    </w:lvl>
    <w:lvl w:ilvl="3">
      <w:start w:val="0"/>
      <w:numFmt w:val="decimal"/>
      <w:suff w:val="tab"/>
      <w:lvlJc w:val="left"/>
      <w:pPr>
        <w:ind w:left="0"/>
      </w:pPr>
      <w:rPr>
        <w:rFonts w:ascii="Times New Roman" w:hAnsi="Times New Roman" w:eastAsia="Times New Roman" w:cs="Times New Roman"/>
      </w:rPr>
    </w:lvl>
    <w:lvl w:ilvl="4">
      <w:start w:val="0"/>
      <w:numFmt w:val="decimal"/>
      <w:suff w:val="tab"/>
      <w:lvlJc w:val="left"/>
      <w:pPr>
        <w:ind w:left="0"/>
      </w:pPr>
      <w:rPr>
        <w:rFonts w:ascii="Times New Roman" w:hAnsi="Times New Roman" w:eastAsia="Times New Roman" w:cs="Times New Roman"/>
      </w:rPr>
    </w:lvl>
    <w:lvl w:ilvl="5">
      <w:start w:val="0"/>
      <w:numFmt w:val="decimal"/>
      <w:suff w:val="tab"/>
      <w:lvlJc w:val="left"/>
      <w:pPr>
        <w:ind w:left="0"/>
      </w:pPr>
      <w:rPr>
        <w:rFonts w:ascii="Times New Roman" w:hAnsi="Times New Roman" w:eastAsia="Times New Roman" w:cs="Times New Roman"/>
      </w:rPr>
    </w:lvl>
    <w:lvl w:ilvl="6">
      <w:start w:val="0"/>
      <w:numFmt w:val="decimal"/>
      <w:suff w:val="tab"/>
      <w:lvlJc w:val="left"/>
      <w:pPr>
        <w:ind w:left="0"/>
      </w:pPr>
      <w:rPr>
        <w:rFonts w:ascii="Times New Roman" w:hAnsi="Times New Roman" w:eastAsia="Times New Roman" w:cs="Times New Roman"/>
      </w:rPr>
    </w:lvl>
    <w:lvl w:ilvl="7">
      <w:start w:val="0"/>
      <w:numFmt w:val="decimal"/>
      <w:suff w:val="tab"/>
      <w:lvlJc w:val="left"/>
      <w:pPr>
        <w:ind w:left="0"/>
      </w:pPr>
      <w:rPr>
        <w:rFonts w:ascii="Times New Roman" w:hAnsi="Times New Roman" w:eastAsia="Times New Roman" w:cs="Times New Roman"/>
      </w:rPr>
    </w:lvl>
    <w:lvl w:ilvl="8">
      <w:start w:val="0"/>
      <w:numFmt w:val="decimal"/>
      <w:suff w:val="tab"/>
      <w:lvlJc w:val="left"/>
      <w:pPr>
        <w:ind w:left="0"/>
      </w:pPr>
      <w:rPr>
        <w:rFonts w:ascii="Times New Roman" w:hAnsi="Times New Roman" w:eastAsia="Times New Roman" w:cs="Times New Roman"/>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pageBottom"/>
    <w:footnote w:id="1"/>
    <w:footnote w:id="0"/>
  </w:footnotePr>
  <w:endnotePr>
    <w:pos w:val="docEnd"/>
    <w:endnote w:id="1"/>
    <w:endnote w:id="0"/>
  </w:endnotePr>
  <w:compat>
    <w:forgetLastTabAlignment w:val="true"/>
    <w:doNotUseHTMLParagraphAutoSpacing w:val="true"/>
    <w:compatSetting w:name="compatibilityMode" w:uri="http://schemas.microsoft.com/office/word" w:val="11"/>
  </w:compat>
  <m:mathPr>
    <m:mathFont m:val="Cambria Math"/>
    <m:brkBin m:val="before"/>
    <m:brkBinSub m:val="--"/>
    <m:dispDef m:val="false"/>
    <m:lMargin m:val="0"/>
    <m:rMargin m:val="0"/>
    <m:defJc m:val="center"/>
    <m:wrapIndent m:val="1440"/>
    <m:intLim m:val="subSup"/>
    <m:naryLim m:val="undOvr"/>
  </m:mathPr>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2"/>
      </w:rPr>
    </w:rPrDefault>
    <w:pPrDefault>
      <w:pPr>
        <w:spacing w:before="0" w:after="200" w:line="276" w:lineRule="auto"/>
        <w:ind w:left="0" w:right="0"/>
        <w:jc w:val="left"/>
        <w:rPr>
          <w:rFonts w:ascii="Times New Roman" w:hAnsi="Times New Roman" w:eastAsia="Times New Roman" w:cs="Times New Roman"/>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uiPriority w:val="0"/>
    <w:qFormat/>
    <w:pPr>
      <w:spacing w:before="0" w:after="0" w:line="240" w:lineRule="auto"/>
      <w:ind w:left="0" w:right="0" w:firstLine="720"/>
      <w:jc w:val="both"/>
      <w:rPr>
        <w:rFonts w:ascii="Times New Roman" w:hAnsi="Times New Roman" w:eastAsia="Times New Roman" w:cs="Times New Roman"/>
      </w:rPr>
    </w:pPr>
    <w:rPr>
      <w:rFonts w:ascii="Arial" w:hAnsi="Arial" w:eastAsia="Arial" w:cs="Arial"/>
      <w:sz w:val="24"/>
      <w:szCs w:val="24"/>
      <w:lang w:val="ru-RU" w:bidi="ru-RU"/>
    </w:rPr>
  </w:style>
  <w:style w:type="paragraph" w:styleId="Style_1">
    <w:name w:val="heading 1"/>
    <w:basedOn w:val="Style_0"/>
    <w:qFormat/>
    <w:pPr>
      <w:spacing w:before="108" w:after="108" w:line="240" w:lineRule="auto"/>
      <w:ind w:left="0" w:right="0"/>
      <w:jc w:val="center"/>
      <w:outlineLvl w:val="0"/>
      <w:rPr>
        <w:rFonts w:ascii="Times New Roman" w:hAnsi="Times New Roman" w:eastAsia="Times New Roman" w:cs="Times New Roman"/>
      </w:rPr>
    </w:pPr>
    <w:rPr>
      <w:rFonts w:ascii="Arial" w:hAnsi="Arial" w:eastAsia="Arial" w:cs="Arial"/>
      <w:b/>
      <w:bCs/>
      <w:color w:val="26282f"/>
      <w:sz w:val="24"/>
      <w:szCs w:val="24"/>
      <w:lang w:val="ru-RU" w:bidi="ru-RU"/>
    </w:rPr>
  </w:style>
  <w:style w:type="character" w:styleId="Style_10">
    <w:name w:val="Default Paragraph Font"/>
    <w:uiPriority w:val="1"/>
    <w:semiHidden/>
    <w:unhideWhenUsed/>
    <w:rPr>
      <w:rFonts w:ascii="Times New Roman" w:hAnsi="Times New Roman" w:eastAsia="Times New Roman" w:cs="Times New Roman"/>
      <w:sz w:val="24"/>
    </w:rPr>
  </w:style>
  <w:style w:type="table" w:styleId="Style_11">
    <w:name w:val="Normal Table"/>
    <w:semiHidden/>
    <w:unhideWhenUsed/>
    <w:pPr>
      <w:spacing w:before="0" w:after="200" w:line="276" w:lineRule="auto"/>
      <w:ind w:left="0" w:right="0"/>
      <w:jc w:val="left"/>
      <w:rPr>
        <w:rFonts w:ascii="Times New Roman" w:hAnsi="Times New Roman" w:eastAsia="Times New Roman" w:cs="Times New Roman"/>
      </w:rPr>
    </w:pPr>
    <w:rPr>
      <w:rFonts w:ascii="Calibri" w:hAnsi="Calibri" w:eastAsia="Calibri" w:cs="Calibri"/>
      <w:sz w:val="22"/>
      <w:szCs w:val="22"/>
      <w:lang w:val="ru-RU" w:bidi="ru-RU"/>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style>
  <w:style w:type="character" w:styleId="Style_15">
    <w:name w:val="Цветовое выделение"/>
    <w:rPr>
      <w:rFonts w:ascii="Times New Roman" w:hAnsi="Times New Roman" w:eastAsia="Times New Roman" w:cs="Times New Roman"/>
      <w:b/>
      <w:color w:val="26282f"/>
      <w:sz w:val="24"/>
    </w:rPr>
  </w:style>
  <w:style w:type="character" w:styleId="Style_16">
    <w:name w:val="Гипертекстовая ссылка"/>
    <w:basedOn w:val="Style_15"/>
    <w:rPr>
      <w:rFonts w:ascii="Times New Roman" w:hAnsi="Times New Roman" w:eastAsia="Times New Roman" w:cs="Times New Roman"/>
      <w:color w:val="106bbe"/>
      <w:sz w:val="24"/>
    </w:rPr>
  </w:style>
  <w:style w:type="character" w:styleId="Style_17">
    <w:name w:val="Заголовок 1 Знак"/>
    <w:basedOn w:val="Style_10"/>
    <w:uiPriority w:val="9"/>
    <w:locked/>
    <w:rPr>
      <w:rFonts w:ascii="Cambria" w:hAnsi="Cambria" w:eastAsia="Cambria" w:cs="Cambria"/>
      <w:b/>
      <w:sz w:val="32"/>
    </w:rPr>
  </w:style>
  <w:style w:type="paragraph" w:styleId="Style_18">
    <w:name w:val="Текст (справка)"/>
    <w:basedOn w:val="Style_0"/>
    <w:pPr>
      <w:spacing w:before="0" w:after="0" w:line="240" w:lineRule="auto"/>
      <w:ind w:left="170" w:right="170"/>
      <w:jc w:val="left"/>
      <w:rPr>
        <w:rFonts w:ascii="Times New Roman" w:hAnsi="Times New Roman" w:eastAsia="Times New Roman" w:cs="Times New Roman"/>
      </w:rPr>
    </w:pPr>
    <w:rPr>
      <w:rFonts w:ascii="Arial" w:hAnsi="Arial" w:eastAsia="Arial" w:cs="Arial"/>
      <w:sz w:val="24"/>
      <w:szCs w:val="24"/>
      <w:lang w:val="ru-RU" w:bidi="ru-RU"/>
    </w:rPr>
  </w:style>
  <w:style w:type="paragraph" w:styleId="Style_19">
    <w:name w:val="Комментарий"/>
    <w:basedOn w:val="Style_18"/>
    <w:pPr>
      <w:spacing w:before="75" w:after="0" w:line="240" w:lineRule="auto"/>
      <w:ind w:left="170" w:right="0"/>
      <w:jc w:val="both"/>
      <w:rPr>
        <w:rFonts w:ascii="Times New Roman" w:hAnsi="Times New Roman" w:eastAsia="Times New Roman" w:cs="Times New Roman"/>
      </w:rPr>
    </w:pPr>
    <w:rPr>
      <w:rFonts w:ascii="Arial" w:hAnsi="Arial" w:eastAsia="Arial" w:cs="Arial"/>
      <w:color w:val="353842"/>
      <w:sz w:val="24"/>
      <w:szCs w:val="24"/>
      <w:shd w:val="clear" w:fill="f0f0f0"/>
      <w:lang w:val="ru-RU" w:bidi="ru-RU"/>
    </w:rPr>
  </w:style>
  <w:style w:type="paragraph" w:styleId="Style_20">
    <w:name w:val="Информация об изменениях документа"/>
    <w:basedOn w:val="Style_19"/>
    <w:pPr>
      <w:spacing w:before="75" w:after="0" w:line="240" w:lineRule="auto"/>
      <w:ind w:left="170" w:right="0"/>
      <w:jc w:val="both"/>
      <w:rPr>
        <w:rFonts w:ascii="Times New Roman" w:hAnsi="Times New Roman" w:eastAsia="Times New Roman" w:cs="Times New Roman"/>
      </w:rPr>
    </w:pPr>
    <w:rPr>
      <w:rFonts w:ascii="Arial" w:hAnsi="Arial" w:eastAsia="Arial" w:cs="Arial"/>
      <w:i/>
      <w:iCs/>
      <w:color w:val="353842"/>
      <w:sz w:val="24"/>
      <w:szCs w:val="24"/>
      <w:shd w:val="clear" w:fill="f0f0f0"/>
      <w:lang w:val="ru-RU" w:bidi="ru-RU"/>
    </w:rPr>
  </w:style>
  <w:style w:type="paragraph" w:styleId="Style_21">
    <w:name w:val="Нормальный (таблица)"/>
    <w:basedOn w:val="Style_0"/>
    <w:pPr>
      <w:spacing w:before="0" w:after="0" w:line="240" w:lineRule="auto"/>
      <w:ind w:left="0" w:right="0"/>
      <w:jc w:val="both"/>
      <w:rPr>
        <w:rFonts w:ascii="Times New Roman" w:hAnsi="Times New Roman" w:eastAsia="Times New Roman" w:cs="Times New Roman"/>
      </w:rPr>
    </w:pPr>
    <w:rPr>
      <w:rFonts w:ascii="Arial" w:hAnsi="Arial" w:eastAsia="Arial" w:cs="Arial"/>
      <w:sz w:val="24"/>
      <w:szCs w:val="24"/>
      <w:lang w:val="ru-RU" w:bidi="ru-RU"/>
    </w:rPr>
  </w:style>
  <w:style w:type="paragraph" w:styleId="Style_22">
    <w:name w:val="Прижатый влево"/>
    <w:basedOn w:val="Style_0"/>
    <w:pPr>
      <w:spacing w:before="0" w:after="0" w:line="240" w:lineRule="auto"/>
      <w:ind w:left="0" w:right="0"/>
      <w:jc w:val="left"/>
      <w:rPr>
        <w:rFonts w:ascii="Times New Roman" w:hAnsi="Times New Roman" w:eastAsia="Times New Roman" w:cs="Times New Roman"/>
      </w:rPr>
    </w:pPr>
    <w:rPr>
      <w:rFonts w:ascii="Arial" w:hAnsi="Arial" w:eastAsia="Arial" w:cs="Arial"/>
      <w:sz w:val="24"/>
      <w:szCs w:val="24"/>
      <w:lang w:val="ru-RU" w:bidi="ru-RU"/>
    </w:rPr>
  </w:style>
  <w:style w:type="paragraph" w:styleId="Style_23">
    <w:name w:val="Ссылка на официальную публикацию"/>
    <w:basedOn w:val="Style_0"/>
    <w:pPr>
      <w:spacing w:before="0" w:after="0" w:line="240" w:lineRule="auto"/>
      <w:ind w:left="0" w:right="0" w:firstLine="720"/>
      <w:jc w:val="both"/>
      <w:rPr>
        <w:rFonts w:ascii="Times New Roman" w:hAnsi="Times New Roman" w:eastAsia="Times New Roman" w:cs="Times New Roman"/>
      </w:rPr>
    </w:pPr>
    <w:rPr>
      <w:rFonts w:ascii="Arial" w:hAnsi="Arial" w:eastAsia="Arial" w:cs="Arial"/>
      <w:sz w:val="24"/>
      <w:szCs w:val="24"/>
      <w:lang w:val="ru-RU" w:bidi="ru-RU"/>
    </w:rPr>
  </w:style>
  <w:style w:type="character" w:styleId="Style_24">
    <w:name w:val="Цветовое выделение для Текст"/>
    <w:rPr>
      <w:rFonts w:ascii="Times New Roman" w:hAnsi="Times New Roman" w:eastAsia="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garantF1://72036156.0" TargetMode="External"/><Relationship Id="rId10" Type="http://schemas.openxmlformats.org/officeDocument/2006/relationships/hyperlink" Target="garantF1://12074909.675" TargetMode="External"/><Relationship Id="rId11" Type="http://schemas.openxmlformats.org/officeDocument/2006/relationships/hyperlink" Target="garantF1://72036157.0" TargetMode="External"/><Relationship Id="rId12" Type="http://schemas.openxmlformats.org/officeDocument/2006/relationships/hyperlink" Target="garantF1://71746625.0" TargetMode="External"/><Relationship Id="rId13" Type="http://schemas.openxmlformats.org/officeDocument/2006/relationships/hyperlink" Target="garantF1://71746624.674" TargetMode="External"/><Relationship Id="rId14" Type="http://schemas.openxmlformats.org/officeDocument/2006/relationships/hyperlink" Target="garantF1://71746624.677" TargetMode="External"/><Relationship Id="rId15" Type="http://schemas.openxmlformats.org/officeDocument/2006/relationships/hyperlink" Target="garantF1://12074909.677" TargetMode="External"/><Relationship Id="rId16" Type="http://schemas.openxmlformats.org/officeDocument/2006/relationships/hyperlink" Target="garantF1://12074909.6710" TargetMode="External"/><Relationship Id="rId17" Type="http://schemas.openxmlformats.org/officeDocument/2006/relationships/hyperlink" Target="garantF1://72599436.1001" TargetMode="External"/><Relationship Id="rId18" Type="http://schemas.openxmlformats.org/officeDocument/2006/relationships/hyperlink" Target="garantF1://77582846.1002" TargetMode="External"/><Relationship Id="rId19" Type="http://schemas.openxmlformats.org/officeDocument/2006/relationships/hyperlink" Target="garantF1://70905764.0" TargetMode="External"/><Relationship Id="rId20" Type="http://schemas.openxmlformats.org/officeDocument/2006/relationships/hyperlink" Target="garantF1://6624521.0" TargetMode="External"/><Relationship Id="rId21" Type="http://schemas.openxmlformats.org/officeDocument/2006/relationships/hyperlink" Target="garantF1://71389986.0" TargetMode="External"/><Relationship Id="rId22" Type="http://schemas.openxmlformats.org/officeDocument/2006/relationships/hyperlink" Target="garantF1://70139762.0" TargetMode="External"/><Relationship Id="rId23" Type="http://schemas.openxmlformats.org/officeDocument/2006/relationships/hyperlink" Target="garantF1://70905764.0" TargetMode="External"/><Relationship Id="rId24" Type="http://schemas.openxmlformats.org/officeDocument/2006/relationships/hyperlink" Target="garantF1://6624521.0" TargetMode="External"/><Relationship Id="rId25" Type="http://schemas.openxmlformats.org/officeDocument/2006/relationships/hyperlink" Target="garantF1://70905764.0" TargetMode="External"/><Relationship Id="rId26" Type="http://schemas.openxmlformats.org/officeDocument/2006/relationships/hyperlink" Target="garantF1://6624521.0" TargetMode="External"/><Relationship Id="rId27" Type="http://schemas.openxmlformats.org/officeDocument/2006/relationships/hyperlink" Target="garantF1://72599436.1002" TargetMode="External"/><Relationship Id="rId28" Type="http://schemas.openxmlformats.org/officeDocument/2006/relationships/hyperlink" Target="garantF1://77582846.1004" TargetMode="External"/><Relationship Id="rId29" Type="http://schemas.openxmlformats.org/officeDocument/2006/relationships/hyperlink" Target="garantF1://72599436.1003" TargetMode="External"/><Relationship Id="rId30" Type="http://schemas.openxmlformats.org/officeDocument/2006/relationships/hyperlink" Target="garantF1://77582846.1005" TargetMode="External"/><Relationship Id="rId31" Type="http://schemas.openxmlformats.org/officeDocument/2006/relationships/hyperlink" Target="garantF1://72599436.10033" TargetMode="External"/><Relationship Id="rId32" Type="http://schemas.openxmlformats.org/officeDocument/2006/relationships/hyperlink" Target="garantF1://77582846.10057" TargetMode="External"/><Relationship Id="rId33" Type="http://schemas.openxmlformats.org/officeDocument/2006/relationships/hyperlink" Target="garantF1://72599436.10004" TargetMode="External"/><Relationship Id="rId34" Type="http://schemas.openxmlformats.org/officeDocument/2006/relationships/hyperlink" Target="garantF1://77582846.1300" TargetMode="External"/><Relationship Id="rId35" Type="http://schemas.openxmlformats.org/officeDocument/2006/relationships/hyperlink" Target="garantF1://72599436.1005" TargetMode="External"/><Relationship Id="rId36" Type="http://schemas.openxmlformats.org/officeDocument/2006/relationships/hyperlink" Target="garantF1://77582846.1006" TargetMode="External"/><Relationship Id="rId37" Type="http://schemas.openxmlformats.org/officeDocument/2006/relationships/hyperlink" Target="garantF1://72599436.1005" TargetMode="External"/><Relationship Id="rId38" Type="http://schemas.openxmlformats.org/officeDocument/2006/relationships/hyperlink" Target="garantF1://77582846.1007" TargetMode="External"/><Relationship Id="rId39" Type="http://schemas.openxmlformats.org/officeDocument/2006/relationships/hyperlink" Target="garantF1://72036180.1" TargetMode="External"/><Relationship Id="rId40" Type="http://schemas.openxmlformats.org/officeDocument/2006/relationships/hyperlink" Target="garantF1://72599436.1006" TargetMode="External"/><Relationship Id="rId41" Type="http://schemas.openxmlformats.org/officeDocument/2006/relationships/hyperlink" Target="garantF1://77582846.1008" TargetMode="External"/><Relationship Id="rId42" Type="http://schemas.openxmlformats.org/officeDocument/2006/relationships/hyperlink" Target="garantF1://72599436.1007" TargetMode="External"/><Relationship Id="rId43" Type="http://schemas.openxmlformats.org/officeDocument/2006/relationships/hyperlink" Target="garantF1://72599436.10008" TargetMode="External"/><Relationship Id="rId44" Type="http://schemas.openxmlformats.org/officeDocument/2006/relationships/hyperlink" Target="garantF1://77582846.1009" TargetMode="External"/><Relationship Id="rId45" Type="http://schemas.openxmlformats.org/officeDocument/2006/relationships/hyperlink" Target="garantF1://72599436.10009" TargetMode="External"/><Relationship Id="rId46" Type="http://schemas.openxmlformats.org/officeDocument/2006/relationships/hyperlink" Target="garantF1://72140742.0" TargetMode="External"/><Relationship Id="rId47" Type="http://schemas.openxmlformats.org/officeDocument/2006/relationships/hyperlink" Target="garantF1://72599436.10009" TargetMode="External"/><Relationship Id="rId48" Type="http://schemas.openxmlformats.org/officeDocument/2006/relationships/hyperlink" Target="garantF1://72599436.10009" TargetMode="External"/><Relationship Id="rId49" Type="http://schemas.openxmlformats.org/officeDocument/2006/relationships/hyperlink" Target="garantF1://72599436.1010" TargetMode="External"/><Relationship Id="rId50" Type="http://schemas.openxmlformats.org/officeDocument/2006/relationships/hyperlink" Target="garantF1://77582846.1010" TargetMode="External"/><Relationship Id="rId51" Type="http://schemas.openxmlformats.org/officeDocument/2006/relationships/hyperlink" Target="garantF1://71742990.0" TargetMode="External"/><Relationship Id="rId52" Type="http://schemas.openxmlformats.org/officeDocument/2006/relationships/hyperlink" Target="garantF1://71634398.0" TargetMode="External"/><Relationship Id="rId53" Type="http://schemas.openxmlformats.org/officeDocument/2006/relationships/hyperlink" Target="garantF1://71020998.1000" TargetMode="External"/><Relationship Id="rId54" Type="http://schemas.openxmlformats.org/officeDocument/2006/relationships/hyperlink" Target="garantF1://71020998.0" TargetMode="External"/><Relationship Id="rId55" Type="http://schemas.openxmlformats.org/officeDocument/2006/relationships/hyperlink" Target="garantF1://12074909.677" TargetMode="External"/><Relationship Id="rId56" Type="http://schemas.openxmlformats.org/officeDocument/2006/relationships/hyperlink" Target="garantF1://12074909.6710" TargetMode="External"/><Relationship Id="rId57" Type="http://schemas.openxmlformats.org/officeDocument/2006/relationships/hyperlink" Target="garantF1://99319.0" TargetMode="External"/><Relationship Id="rId58" Type="http://schemas.openxmlformats.org/officeDocument/2006/relationships/hyperlink" Target="garantF1://12048555.4" TargetMode="External"/><Relationship Id="rId59" Type="http://schemas.openxmlformats.org/officeDocument/2006/relationships/hyperlink" Target="garantF1://12084522.54" TargetMode="External"/><Relationship Id="rId60" Type="http://schemas.openxmlformats.org/officeDocument/2006/relationships/hyperlink" Target="garantF1://12084522.21" TargetMode="External"/><Relationship Id="rId61" Type="http://schemas.openxmlformats.org/officeDocument/2006/relationships/hyperlink" Target="garantF1://12084522.21" TargetMode="External"/><Relationship Id="rId62" Type="http://schemas.openxmlformats.org/officeDocument/2006/relationships/hyperlink" Target="garantF1://12084522.54" TargetMode="External"/><Relationship Id="rId63" Type="http://schemas.openxmlformats.org/officeDocument/2006/relationships/hyperlink" Target="garantF1://12030951.1" TargetMode="External"/><Relationship Id="rId64" Type="http://schemas.openxmlformats.org/officeDocument/2006/relationships/hyperlink" Target="garantF1://72599436.1011" TargetMode="External"/><Relationship Id="rId65" Type="http://schemas.openxmlformats.org/officeDocument/2006/relationships/hyperlink" Target="garantF1://77582846.1035" TargetMode="External"/><Relationship Id="rId66" Type="http://schemas.openxmlformats.org/officeDocument/2006/relationships/hyperlink" Target="garantF1://72599436.1012" TargetMode="External"/><Relationship Id="rId67" Type="http://schemas.openxmlformats.org/officeDocument/2006/relationships/hyperlink" Target="garantF1://77582846.1036" TargetMode="External"/><Relationship Id="rId68" Type="http://schemas.openxmlformats.org/officeDocument/2006/relationships/hyperlink" Target="garantF1://72599436.1013" TargetMode="External"/><Relationship Id="rId69" Type="http://schemas.openxmlformats.org/officeDocument/2006/relationships/hyperlink" Target="garantF1://72601990.1000" TargetMode="External"/><Relationship Id="rId70" Type="http://schemas.openxmlformats.org/officeDocument/2006/relationships/hyperlink" Target="garantF1://72599436.1014" TargetMode="External"/><Relationship Id="rId71" Type="http://schemas.openxmlformats.org/officeDocument/2006/relationships/hyperlink" Target="garantF1://77582846.10515" TargetMode="External"/><Relationship Id="rId72" Type="http://schemas.openxmlformats.org/officeDocument/2006/relationships/hyperlink" Target="garantF1://72599436.1015" TargetMode="External"/><Relationship Id="rId73" Type="http://schemas.openxmlformats.org/officeDocument/2006/relationships/hyperlink" Target="garantF1://77582846.1053" TargetMode="External"/><Relationship Id="rId74" Type="http://schemas.openxmlformats.org/officeDocument/2006/relationships/hyperlink" Target="garantF1://12078907.1000" TargetMode="External"/><Relationship Id="rId75" Type="http://schemas.openxmlformats.org/officeDocument/2006/relationships/hyperlink" Target="garantF1://72599436.1016" TargetMode="External"/><Relationship Id="rId76" Type="http://schemas.openxmlformats.org/officeDocument/2006/relationships/hyperlink" Target="garantF1://77582846.3003" TargetMode="External"/><Relationship Id="rId77" Type="http://schemas.openxmlformats.org/officeDocument/2006/relationships/hyperlink" Target="garantF1://12074909.326" TargetMode="External"/><Relationship Id="rId78" Type="http://schemas.openxmlformats.org/officeDocument/2006/relationships/hyperlink" Target="garantF1://12023875.115" TargetMode="External"/><Relationship Id="rId79" Type="http://schemas.openxmlformats.org/officeDocument/2006/relationships/hyperlink" Target="garantF1://12023875.116" TargetMode="External"/><Relationship Id="rId80" Type="http://schemas.openxmlformats.org/officeDocument/2006/relationships/hyperlink" Target="garantF1://72599436.1017" TargetMode="External"/><Relationship Id="rId81" Type="http://schemas.openxmlformats.org/officeDocument/2006/relationships/hyperlink" Target="garantF1://72599436.1017" TargetMode="External"/><Relationship Id="rId82" Type="http://schemas.openxmlformats.org/officeDocument/2006/relationships/hyperlink" Target="garantF1://12074909.647" TargetMode="External"/><Relationship Id="rId83" Type="http://schemas.openxmlformats.org/officeDocument/2006/relationships/hyperlink" Target="garantF1://12074909.6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haractersWithSpaces>124832</CharactersWithSpaces>
  <DocSecurity>0</DocSecurity>
  <HyperlinksChanged>false</HyperlinksChanged>
  <LinksUpToDate>false</LinksUpToDate>
  <Pages>47</Pages>
  <ScaleCrop>false</ScaleCrop>
  <SharedDoc>false</SharedDoc>
  <TotalTime>1</TotalTime>
  <Words>21900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
</cp:coreProperties>
</file>