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F5" w:rsidRPr="00382CF5" w:rsidRDefault="00382CF5" w:rsidP="00382CF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525"/>
        <w:tblW w:w="5000" w:type="pct"/>
        <w:tblLook w:val="04A0" w:firstRow="1" w:lastRow="0" w:firstColumn="1" w:lastColumn="0" w:noHBand="0" w:noVBand="1"/>
      </w:tblPr>
      <w:tblGrid>
        <w:gridCol w:w="576"/>
        <w:gridCol w:w="2545"/>
        <w:gridCol w:w="145"/>
        <w:gridCol w:w="2433"/>
        <w:gridCol w:w="2021"/>
        <w:gridCol w:w="3268"/>
      </w:tblGrid>
      <w:tr w:rsidR="00FD2E1B" w:rsidRPr="000B79E7" w:rsidTr="000B79E7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E7" w:rsidRPr="000B79E7" w:rsidRDefault="00FD2E1B" w:rsidP="00AF70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МЕРЫ ФИНАНСОВОЙ ПОДДЕРЖКИ СУБЪЕКТОВ МАЛОГО И СРЕДНЕГО ПРЕДПРИНИМАТЕЛЬСТВА ПО МЕРОПРИЯТИЯМ МУНИЦИПАЛЬНОЙ ПРОГРАММЫ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AF70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ОНДИНСКОГО РАЙОНА</w:t>
            </w:r>
            <w:r w:rsidRPr="000B79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«РАЗВИТИЕ МАЛОГО И СРЕДНЕГО ПРЕДПРИНИМАТЕЛЬСТВА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FD2E1B" w:rsidRPr="000B79E7" w:rsidRDefault="002A4867" w:rsidP="00B75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0B79E7" w:rsidRPr="000B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A00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0B79E7" w:rsidRPr="000B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87039" w:rsidRPr="000B79E7" w:rsidTr="00183790"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Мероприятие/ направление финансовой поддержки субъектов МСП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Условия финансовой поддержки субъектов МСП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Предельный объем финансовой поддержки на 1 субъекта МСП в год</w:t>
            </w:r>
          </w:p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(в соответ</w:t>
            </w:r>
            <w:r w:rsidR="00324183" w:rsidRPr="000B79E7">
              <w:rPr>
                <w:rFonts w:ascii="Times New Roman" w:hAnsi="Times New Roman" w:cs="Times New Roman"/>
                <w:sz w:val="24"/>
                <w:szCs w:val="24"/>
              </w:rPr>
              <w:t>ствии с порядком предоставления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4C7D69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Обязательные у</w:t>
            </w:r>
            <w:r w:rsidR="00FD2E1B" w:rsidRPr="000B79E7">
              <w:rPr>
                <w:rFonts w:ascii="Times New Roman" w:hAnsi="Times New Roman" w:cs="Times New Roman"/>
                <w:sz w:val="24"/>
                <w:szCs w:val="24"/>
              </w:rPr>
              <w:t>словия п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ри заключении</w:t>
            </w:r>
            <w:r w:rsidR="00FD2E1B" w:rsidRPr="000B79E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2E1B" w:rsidRPr="000B79E7" w:rsidTr="000B79E7"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2E1B" w:rsidRPr="00632BBC" w:rsidRDefault="00FD2E1B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2E1B" w:rsidRPr="000B79E7" w:rsidRDefault="00FD2E1B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1B" w:rsidRPr="000B79E7" w:rsidRDefault="000B79E7" w:rsidP="003E4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</w:t>
            </w:r>
            <w:r w:rsidR="003E4CFE" w:rsidRPr="000B79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ероприятие «Региональный проект «Акселерация субъектов малого и среднего предпринимательства»</w:t>
            </w:r>
          </w:p>
        </w:tc>
      </w:tr>
      <w:tr w:rsidR="00183790" w:rsidRPr="000B79E7" w:rsidTr="00183790"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E22103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10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AF706E" w:rsidRDefault="00183790" w:rsidP="00AF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Возмещение части затрат по приобретению нового оборудования (основных средств) и лицензионных программных продуктов.</w:t>
            </w: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DA0082" w:rsidRDefault="00183790" w:rsidP="00AF70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B752A7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A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затрат, и не более 500 тыс. рублей на 1 Субъекта в год.</w:t>
            </w:r>
          </w:p>
        </w:tc>
        <w:tc>
          <w:tcPr>
            <w:tcW w:w="1487" w:type="pct"/>
            <w:vMerge w:val="restart"/>
            <w:shd w:val="clear" w:color="auto" w:fill="F2F2F2" w:themeFill="background1" w:themeFillShade="F2"/>
          </w:tcPr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FB0494" w:rsidRDefault="00183790" w:rsidP="00FB0494">
            <w:pPr>
              <w:ind w:firstLine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Субсидии в Соглашении устанавливается плановое значение показателя результативности </w:t>
            </w:r>
            <w:r w:rsidRPr="00FB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Субъектами субсидий, которое является обязательным для выполнения:</w:t>
            </w:r>
          </w:p>
          <w:p w:rsidR="00183790" w:rsidRPr="000B79E7" w:rsidRDefault="00183790" w:rsidP="00FB0494">
            <w:pPr>
              <w:ind w:firstLine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(при их наличии на дату предоставления заявления на субсидию, включая вновь зарегистрированных индивидуальных предпринимателей (ед.)), в течение 1 года после получения поддержки.</w:t>
            </w:r>
          </w:p>
          <w:p w:rsidR="00183790" w:rsidRPr="000B79E7" w:rsidRDefault="00183790" w:rsidP="00B752A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E22103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коммунальных услуг нежилых помещений.</w:t>
            </w: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0B79E7" w:rsidRDefault="00183790" w:rsidP="003E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AF706E" w:rsidRDefault="00183790" w:rsidP="00AF70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      </w:r>
          </w:p>
          <w:p w:rsidR="00183790" w:rsidRPr="00AF706E" w:rsidRDefault="00DA0082" w:rsidP="00DA0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8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подлежат фактически произведенные и документально подтвержденные затраты Субъекта на оплату услуг по теплоснабжению, газоснабжению (поставка газа), водоснабжению, водоотведению, энергоснабжению, вывозу твердых коммунальных отходов, в </w:t>
            </w:r>
            <w:r w:rsidRPr="00DA0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AF706E" w:rsidRDefault="00183790" w:rsidP="00AF70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 более 80% от общего объема затрат, и не более 200 тыс. рублей на 1 Субъекта в год.</w:t>
            </w:r>
          </w:p>
          <w:p w:rsidR="00183790" w:rsidRPr="000B79E7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E22103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0B79E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A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аренду (субаренду) нежилых помещений.</w:t>
            </w: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AF706E" w:rsidRDefault="00183790" w:rsidP="00AF706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      </w:r>
          </w:p>
          <w:p w:rsidR="00183790" w:rsidRPr="00AF706E" w:rsidRDefault="00183790" w:rsidP="00AF706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Возмещению подлежат фактически произведенные и документально подтвержденные затраты Субъекта на аренду нежилых помещений, за исключением нежилых помещений, находящихся в государственной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муниципальной собственности. 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B752A7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2A7">
              <w:rPr>
                <w:rFonts w:ascii="Times New Roman" w:hAnsi="Times New Roman" w:cs="Times New Roman"/>
                <w:sz w:val="24"/>
                <w:szCs w:val="24"/>
              </w:rPr>
              <w:t>е более 50% от общего объема затрат Субъекта и не более 300 тыс. рублей на одного Субъекта в год.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E22103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округа:</w:t>
            </w:r>
          </w:p>
          <w:p w:rsidR="00183790" w:rsidRPr="00B752A7" w:rsidRDefault="00183790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затраты, произведенные</w:t>
            </w:r>
            <w:r w:rsidRPr="00183790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</w:t>
            </w: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Субъектами в течение 12 месяцев, предшествующих дате подачи заявления на предоставление субсидии.</w:t>
            </w:r>
          </w:p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Возмещению подлежат фактически произведенные и документально подтвержденные часть затрат на приобретение и (или) доставку кормов для сельскохозяйственных животных и птицы предоставляется </w:t>
            </w: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Субъектам, относящимся к сельскохозяйственным товаропроизводителям в соответствии со статьей 346.2 </w:t>
            </w:r>
            <w:hyperlink r:id="rId6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      <w:r w:rsidRPr="00183790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Налогового кодекса Российской Федерации</w:t>
              </w:r>
            </w:hyperlink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при наличии у Субъекта (на дату подачи заявления) поголовья сельскохозяйственных животных или птицы (одного из видов) не менее:</w:t>
            </w:r>
            <w:proofErr w:type="gramEnd"/>
          </w:p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голов крупного рогатого скота, коней, оленей;</w:t>
            </w:r>
          </w:p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 голов мелкого рогатого скота;</w:t>
            </w:r>
          </w:p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 голов кроликов;</w:t>
            </w:r>
          </w:p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 голов птицы (куры, гуси, утки, перепела).</w:t>
            </w:r>
          </w:p>
          <w:p w:rsidR="00183790" w:rsidRPr="00B752A7" w:rsidRDefault="00183790" w:rsidP="00183790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фактически произведенные и документально подтвержденные затраты Субъекта на приобретение и (или) доставку кормов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 более 80% от общего объема затрат и не более 300 тыс. рублей на 1 Субъекта в год.</w:t>
            </w:r>
          </w:p>
          <w:p w:rsidR="00183790" w:rsidRPr="00B752A7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E22103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3790">
              <w:rPr>
                <w:rFonts w:ascii="Times New Roman" w:hAnsi="Times New Roman" w:cs="Times New Roman"/>
                <w:sz w:val="24"/>
                <w:szCs w:val="24"/>
              </w:rPr>
              <w:t>редоставляется Субъектам, осуществляющим деятельность по производству и реализации населению хлеба и хлебобулочных изделий.</w:t>
            </w:r>
          </w:p>
          <w:p w:rsidR="00183790" w:rsidRPr="00183790" w:rsidRDefault="00183790" w:rsidP="0018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</w:t>
            </w:r>
            <w:r w:rsidRPr="0018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фактически произведенные и документально подтвержденные затраты Субъекта на приобретение и (или) доставку муки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 более 80% от общего объема затрат и не более 300 тыс. рублей на 1 Субъекта в год.</w:t>
            </w:r>
          </w:p>
          <w:p w:rsidR="00183790" w:rsidRPr="00183790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183790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обязательную сертификацию произведенной продукции.</w:t>
            </w: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      </w:r>
          </w:p>
          <w:p w:rsidR="00183790" w:rsidRPr="00183790" w:rsidRDefault="00183790" w:rsidP="00183790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Возмещению подлежат фактически произведенные и документально подтвержденные затраты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183790" w:rsidRDefault="00183790" w:rsidP="001837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80% от общего объема затрат и не более 100 тыс. рублей на 1 Субъекта в год.</w:t>
            </w:r>
          </w:p>
          <w:p w:rsidR="00183790" w:rsidRPr="00183790" w:rsidRDefault="00183790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E22103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1B" w:rsidRPr="00632BBC" w:rsidTr="000B79E7">
        <w:tc>
          <w:tcPr>
            <w:tcW w:w="26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2E1B" w:rsidRPr="006E7C1B" w:rsidRDefault="00FD2E1B" w:rsidP="00980F5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E7C1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4738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E44C0" w:rsidRPr="000B79E7" w:rsidRDefault="000B79E7" w:rsidP="00CE44C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B79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Мероприятие </w:t>
            </w:r>
            <w:r w:rsidR="00CE44C0" w:rsidRPr="000B79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«Региональный проект «Создание условий для легкого старта</w:t>
            </w:r>
          </w:p>
          <w:p w:rsidR="00FD2E1B" w:rsidRPr="006E7C1B" w:rsidRDefault="00CE44C0" w:rsidP="00CE44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B79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 комфортного ведения бизнеса»</w:t>
            </w:r>
          </w:p>
        </w:tc>
      </w:tr>
      <w:tr w:rsidR="00887039" w:rsidRPr="00632BBC" w:rsidTr="00183790">
        <w:tc>
          <w:tcPr>
            <w:tcW w:w="26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FF5" w:rsidRPr="00E22103" w:rsidRDefault="00184FF5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10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FF5" w:rsidRDefault="002A4867" w:rsidP="002A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A4867">
              <w:rPr>
                <w:rFonts w:ascii="Times New Roman" w:hAnsi="Times New Roman" w:cs="Times New Roman"/>
                <w:sz w:val="24"/>
                <w:szCs w:val="24"/>
              </w:rPr>
              <w:t>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предпринимателя); на аренду (субаренду) нежилых помещений; на оплату коммунальных услуг нежилых помещений; на приобретение основных средств (оборудование, оргтехника, мебель); на приобретение инвентаря производственного назначения; на рекламу; на выплаты по передаче прав на франшизу (паушальный взнос);</w:t>
            </w:r>
            <w:proofErr w:type="gramEnd"/>
            <w:r w:rsidRPr="002A4867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ремонтные работы в нежилых помещениях, </w:t>
            </w:r>
            <w:r w:rsidRPr="002A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выполняемые при подготовке помещений к эксплуатации</w:t>
            </w:r>
            <w:r w:rsidR="00184FF5" w:rsidRPr="00CE4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FF5" w:rsidRPr="00E22103" w:rsidRDefault="00184FF5" w:rsidP="000B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494" w:rsidRDefault="00FB0494" w:rsidP="002A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Возмещению подлежат</w:t>
            </w: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расходы</w:t>
            </w: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в качестве юридического лица или индивидуального предпринимателя</w:t>
            </w:r>
          </w:p>
          <w:p w:rsidR="00184FF5" w:rsidRPr="006F69A6" w:rsidRDefault="002A4867" w:rsidP="00F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67">
              <w:rPr>
                <w:rFonts w:ascii="Times New Roman" w:hAnsi="Times New Roman" w:cs="Times New Roman"/>
                <w:sz w:val="24"/>
                <w:szCs w:val="24"/>
              </w:rPr>
              <w:t>Право на получение Субсидии имеют Субъекты, впервые зарегистрированные и осуществля</w:t>
            </w:r>
            <w:r w:rsidR="00FB0494">
              <w:rPr>
                <w:rFonts w:ascii="Times New Roman" w:hAnsi="Times New Roman" w:cs="Times New Roman"/>
                <w:sz w:val="24"/>
                <w:szCs w:val="24"/>
              </w:rPr>
              <w:t>ющие деятельность менее 1 года.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FF5" w:rsidRPr="00FB0494" w:rsidRDefault="005B16E9" w:rsidP="0053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4FF5" w:rsidRPr="00FB0494">
              <w:rPr>
                <w:rFonts w:ascii="Times New Roman" w:hAnsi="Times New Roman" w:cs="Times New Roman"/>
                <w:sz w:val="24"/>
                <w:szCs w:val="24"/>
              </w:rPr>
              <w:t>е более 80% от общего объема затрат и не более 300 тыс. рублей.</w:t>
            </w:r>
          </w:p>
        </w:tc>
        <w:tc>
          <w:tcPr>
            <w:tcW w:w="1487" w:type="pct"/>
            <w:shd w:val="clear" w:color="auto" w:fill="F2F2F2" w:themeFill="background1" w:themeFillShade="F2"/>
          </w:tcPr>
          <w:p w:rsidR="00FB0494" w:rsidRPr="00FB0494" w:rsidRDefault="00FB0494" w:rsidP="00FB049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Субсидии в Соглашении устанавливается плановое значение показателя результативности использования Субъектами субсидий, которое является обязательным для выполнения:</w:t>
            </w:r>
          </w:p>
          <w:p w:rsidR="00184FF5" w:rsidRDefault="00FB0494" w:rsidP="00FB049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494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(при их наличии на дату предоставления заявления на субсидию, включая вновь зарегистрированных индивидуальных предпринимателей (ед.)), в течение 1 года после получения поддержки.</w:t>
            </w:r>
          </w:p>
        </w:tc>
      </w:tr>
    </w:tbl>
    <w:p w:rsidR="00557248" w:rsidRDefault="00557248" w:rsidP="00382CF5"/>
    <w:sectPr w:rsidR="00557248" w:rsidSect="00550F15">
      <w:pgSz w:w="11906" w:h="16838"/>
      <w:pgMar w:top="68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C"/>
    <w:rsid w:val="000B79E7"/>
    <w:rsid w:val="000F023E"/>
    <w:rsid w:val="0013230C"/>
    <w:rsid w:val="00183790"/>
    <w:rsid w:val="00184FF5"/>
    <w:rsid w:val="001C318E"/>
    <w:rsid w:val="001F5E31"/>
    <w:rsid w:val="0025214F"/>
    <w:rsid w:val="002A4867"/>
    <w:rsid w:val="002B2C8E"/>
    <w:rsid w:val="002B305F"/>
    <w:rsid w:val="003104D7"/>
    <w:rsid w:val="00324183"/>
    <w:rsid w:val="003547B1"/>
    <w:rsid w:val="00355035"/>
    <w:rsid w:val="0036537D"/>
    <w:rsid w:val="00382CF5"/>
    <w:rsid w:val="003E4CFE"/>
    <w:rsid w:val="00404214"/>
    <w:rsid w:val="004461A9"/>
    <w:rsid w:val="0045779D"/>
    <w:rsid w:val="0049798B"/>
    <w:rsid w:val="004C3C25"/>
    <w:rsid w:val="004C7D69"/>
    <w:rsid w:val="0052166C"/>
    <w:rsid w:val="00533A5C"/>
    <w:rsid w:val="00550F15"/>
    <w:rsid w:val="00557248"/>
    <w:rsid w:val="00562BA0"/>
    <w:rsid w:val="005B16E9"/>
    <w:rsid w:val="005C6028"/>
    <w:rsid w:val="005F39E9"/>
    <w:rsid w:val="00632BBC"/>
    <w:rsid w:val="00680A5A"/>
    <w:rsid w:val="006E7C1B"/>
    <w:rsid w:val="006F69A6"/>
    <w:rsid w:val="007A4EE6"/>
    <w:rsid w:val="007C4443"/>
    <w:rsid w:val="007E244F"/>
    <w:rsid w:val="00855F89"/>
    <w:rsid w:val="00887039"/>
    <w:rsid w:val="009178B6"/>
    <w:rsid w:val="0092540B"/>
    <w:rsid w:val="00934FDE"/>
    <w:rsid w:val="009537F6"/>
    <w:rsid w:val="00955820"/>
    <w:rsid w:val="00980F5D"/>
    <w:rsid w:val="009F53CF"/>
    <w:rsid w:val="00A12D46"/>
    <w:rsid w:val="00AA5822"/>
    <w:rsid w:val="00AB5E7B"/>
    <w:rsid w:val="00AC78F3"/>
    <w:rsid w:val="00AF706E"/>
    <w:rsid w:val="00B15984"/>
    <w:rsid w:val="00B465D9"/>
    <w:rsid w:val="00B71AA6"/>
    <w:rsid w:val="00B752A7"/>
    <w:rsid w:val="00B91015"/>
    <w:rsid w:val="00BE220B"/>
    <w:rsid w:val="00C26843"/>
    <w:rsid w:val="00C3156A"/>
    <w:rsid w:val="00C40770"/>
    <w:rsid w:val="00CE44C0"/>
    <w:rsid w:val="00CF3A68"/>
    <w:rsid w:val="00D05994"/>
    <w:rsid w:val="00D23D77"/>
    <w:rsid w:val="00D338EC"/>
    <w:rsid w:val="00D33E4C"/>
    <w:rsid w:val="00D42C02"/>
    <w:rsid w:val="00D56285"/>
    <w:rsid w:val="00DA0082"/>
    <w:rsid w:val="00E22103"/>
    <w:rsid w:val="00E23CA2"/>
    <w:rsid w:val="00E2590E"/>
    <w:rsid w:val="00E81D05"/>
    <w:rsid w:val="00EA069A"/>
    <w:rsid w:val="00ED46DE"/>
    <w:rsid w:val="00F101AC"/>
    <w:rsid w:val="00F3154A"/>
    <w:rsid w:val="00FB0494"/>
    <w:rsid w:val="00FD056D"/>
    <w:rsid w:val="00FD2E1B"/>
    <w:rsid w:val="00FE136A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file-server\content\act\b5c1d49e-faad-4027-8721-c4ed5ca2f0a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610C-9850-4AF9-8728-54DCCCA4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Харитончик Татьяна Борисовна</cp:lastModifiedBy>
  <cp:revision>3</cp:revision>
  <cp:lastPrinted>2021-08-27T10:31:00Z</cp:lastPrinted>
  <dcterms:created xsi:type="dcterms:W3CDTF">2024-02-26T05:44:00Z</dcterms:created>
  <dcterms:modified xsi:type="dcterms:W3CDTF">2024-02-26T05:58:00Z</dcterms:modified>
</cp:coreProperties>
</file>