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396350" w:rsidRDefault="001A685C" w:rsidP="00512DDB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396350" w:rsidRDefault="001A685C" w:rsidP="00396350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396350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396350" w:rsidRPr="00396350" w:rsidRDefault="001A685C" w:rsidP="00396350">
      <w:pPr>
        <w:jc w:val="center"/>
        <w:rPr>
          <w:rFonts w:cs="Arial"/>
          <w:b/>
          <w:sz w:val="32"/>
        </w:rPr>
      </w:pPr>
      <w:r w:rsidRPr="00396350">
        <w:rPr>
          <w:rFonts w:cs="Arial"/>
          <w:b/>
          <w:sz w:val="32"/>
        </w:rPr>
        <w:t>Ханты-Мансийского автономного округа – Югры</w:t>
      </w:r>
    </w:p>
    <w:p w:rsidR="00396350" w:rsidRPr="00396350" w:rsidRDefault="00396350" w:rsidP="00396350">
      <w:pPr>
        <w:jc w:val="center"/>
        <w:rPr>
          <w:rFonts w:cs="Arial"/>
          <w:b/>
          <w:sz w:val="32"/>
        </w:rPr>
      </w:pPr>
    </w:p>
    <w:p w:rsidR="001A685C" w:rsidRPr="00396350" w:rsidRDefault="001A685C" w:rsidP="00396350">
      <w:pPr>
        <w:pStyle w:val="1"/>
        <w:rPr>
          <w:rFonts w:cs="Arial"/>
          <w:bCs w:val="0"/>
          <w:color w:val="000000"/>
        </w:rPr>
      </w:pPr>
      <w:r w:rsidRPr="00396350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396350" w:rsidRDefault="001A685C" w:rsidP="00396350">
      <w:pPr>
        <w:jc w:val="center"/>
        <w:rPr>
          <w:rFonts w:cs="Arial"/>
          <w:b/>
          <w:color w:val="000000"/>
          <w:sz w:val="32"/>
        </w:rPr>
      </w:pPr>
    </w:p>
    <w:p w:rsidR="001A685C" w:rsidRPr="00396350" w:rsidRDefault="000F55FA" w:rsidP="00396350">
      <w:pPr>
        <w:pStyle w:val="3"/>
        <w:jc w:val="center"/>
        <w:rPr>
          <w:b w:val="0"/>
          <w:color w:val="000000"/>
          <w:sz w:val="24"/>
        </w:rPr>
      </w:pPr>
      <w:r w:rsidRPr="00396350">
        <w:rPr>
          <w:color w:val="000000"/>
          <w:sz w:val="32"/>
        </w:rPr>
        <w:t>ПОСТАНОВЛЕНИЕ</w:t>
      </w:r>
    </w:p>
    <w:p w:rsidR="001A685C" w:rsidRPr="00396350" w:rsidRDefault="001A685C" w:rsidP="00512DDB">
      <w:pPr>
        <w:suppressAutoHyphens/>
        <w:jc w:val="center"/>
        <w:rPr>
          <w:rFonts w:cs="Arial"/>
          <w:szCs w:val="26"/>
        </w:rPr>
      </w:pPr>
    </w:p>
    <w:p w:rsidR="00396350" w:rsidRPr="00396350" w:rsidRDefault="00396350" w:rsidP="00396350">
      <w:pPr>
        <w:tabs>
          <w:tab w:val="center" w:pos="8505"/>
        </w:tabs>
        <w:rPr>
          <w:rFonts w:cs="Arial"/>
          <w:color w:val="000000"/>
          <w:szCs w:val="28"/>
        </w:rPr>
      </w:pPr>
      <w:r w:rsidRPr="00396350">
        <w:rPr>
          <w:rFonts w:cs="Arial"/>
          <w:color w:val="000000"/>
          <w:szCs w:val="28"/>
        </w:rPr>
        <w:t xml:space="preserve">от 29 октября 2018 года </w:t>
      </w:r>
      <w:r>
        <w:rPr>
          <w:rFonts w:cs="Arial"/>
          <w:color w:val="000000"/>
          <w:szCs w:val="28"/>
        </w:rPr>
        <w:tab/>
      </w:r>
      <w:r w:rsidRPr="00396350">
        <w:rPr>
          <w:rFonts w:cs="Arial"/>
          <w:color w:val="000000"/>
          <w:szCs w:val="28"/>
        </w:rPr>
        <w:t>№ 2111</w:t>
      </w:r>
    </w:p>
    <w:p w:rsidR="00396350" w:rsidRPr="00396350" w:rsidRDefault="00396350" w:rsidP="00396350">
      <w:pPr>
        <w:tabs>
          <w:tab w:val="left" w:pos="3405"/>
          <w:tab w:val="left" w:pos="6519"/>
        </w:tabs>
        <w:jc w:val="center"/>
        <w:rPr>
          <w:rFonts w:cs="Arial"/>
          <w:color w:val="000000"/>
          <w:szCs w:val="28"/>
        </w:rPr>
      </w:pPr>
      <w:r w:rsidRPr="00396350">
        <w:rPr>
          <w:rFonts w:cs="Arial"/>
          <w:color w:val="000000"/>
          <w:szCs w:val="28"/>
        </w:rPr>
        <w:t>пгт. Междуреченский</w:t>
      </w:r>
    </w:p>
    <w:p w:rsidR="002A397D" w:rsidRPr="00396350" w:rsidRDefault="002A397D" w:rsidP="00512DDB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384213" w:rsidRPr="00342C2A" w:rsidRDefault="00396350" w:rsidP="00342C2A">
      <w:pPr>
        <w:pStyle w:val="Title"/>
      </w:pPr>
      <w:r w:rsidRPr="00396350">
        <w:t>О муниципальной программе «Укрепление межнационального и межконфессионального</w:t>
      </w:r>
      <w:r>
        <w:t xml:space="preserve"> </w:t>
      </w:r>
      <w:r w:rsidRPr="00396350">
        <w:t xml:space="preserve">согласия, профилактика экстремизма в Кондинском районе на 2019-2025 годы и на период до 2030 года» </w:t>
      </w:r>
    </w:p>
    <w:p w:rsidR="00342C2A" w:rsidRDefault="00342C2A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</w:p>
    <w:p w:rsidR="00384213" w:rsidRDefault="00384213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(С изменениями, внесенными постан</w:t>
      </w:r>
      <w:r w:rsidR="006317D8">
        <w:rPr>
          <w:rFonts w:cs="Arial"/>
          <w:szCs w:val="28"/>
        </w:rPr>
        <w:t xml:space="preserve">овлением Администрации </w:t>
      </w:r>
      <w:hyperlink r:id="rId7" w:tooltip="постановление от 22.03.2019 0:00:00 №471 Администрация Кондинского района&#10;&#10;О внесении изменения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&#10;" w:history="1">
        <w:r w:rsidR="006A5D43" w:rsidRPr="006A5D43">
          <w:rPr>
            <w:rStyle w:val="af0"/>
            <w:rFonts w:cs="Arial"/>
            <w:szCs w:val="28"/>
          </w:rPr>
          <w:t>от 22.03.2019 № 471</w:t>
        </w:r>
      </w:hyperlink>
      <w:r w:rsidR="006A5D43">
        <w:rPr>
          <w:rFonts w:cs="Arial"/>
          <w:szCs w:val="28"/>
        </w:rPr>
        <w:t>)</w:t>
      </w:r>
    </w:p>
    <w:p w:rsidR="00606EA9" w:rsidRDefault="00606EA9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606EA9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8" w:tooltip="постановление от 01.07.2019 0:00:00 №1312 Администрация Кондинского района&#10;&#10;О внесении изменений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&#10;" w:history="1">
        <w:r w:rsidRPr="003C697F">
          <w:rPr>
            <w:rStyle w:val="af0"/>
            <w:rFonts w:cs="Arial"/>
            <w:szCs w:val="28"/>
          </w:rPr>
          <w:t>от 01.07.2019 № 1312</w:t>
        </w:r>
      </w:hyperlink>
      <w:r>
        <w:rPr>
          <w:rFonts w:cs="Arial"/>
          <w:szCs w:val="28"/>
        </w:rPr>
        <w:t>)</w:t>
      </w:r>
    </w:p>
    <w:p w:rsidR="0011175A" w:rsidRDefault="0011175A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606EA9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9" w:tooltip="постановление от 25.06.2020 0:00:00 №1075 Администрация Кондинского района&#10;&#10;О внесении изменений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" w:history="1">
        <w:r w:rsidRPr="0011175A">
          <w:rPr>
            <w:rStyle w:val="af0"/>
            <w:rFonts w:cs="Arial"/>
            <w:szCs w:val="28"/>
          </w:rPr>
          <w:t>от 25.06.2020 № 1075</w:t>
        </w:r>
      </w:hyperlink>
      <w:r>
        <w:rPr>
          <w:rFonts w:cs="Arial"/>
          <w:szCs w:val="28"/>
        </w:rPr>
        <w:t>)</w:t>
      </w:r>
    </w:p>
    <w:p w:rsidR="00C67C8E" w:rsidRDefault="00C67C8E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606EA9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0" w:tooltip="постановление от 13.10.2020 0:00:00 №1838 Администрация Кондинского района&#10;&#10;О внесении изменений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" w:history="1">
        <w:r w:rsidRPr="004C5CA8">
          <w:rPr>
            <w:rStyle w:val="af0"/>
            <w:rFonts w:cs="Arial"/>
            <w:szCs w:val="28"/>
          </w:rPr>
          <w:t>от 13.10.2020 № 1838</w:t>
        </w:r>
      </w:hyperlink>
      <w:r>
        <w:rPr>
          <w:rFonts w:cs="Arial"/>
          <w:szCs w:val="28"/>
        </w:rPr>
        <w:t>)</w:t>
      </w:r>
    </w:p>
    <w:p w:rsidR="005C4058" w:rsidRDefault="005C4058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606EA9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1" w:tooltip="постановление от 31.03.2021 0:00:00 №586 Администрация Кондинского района&#10;&#10;О внесении изменений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" w:history="1">
        <w:r w:rsidRPr="00AA71F8">
          <w:rPr>
            <w:rStyle w:val="af0"/>
            <w:rFonts w:cs="Arial"/>
            <w:szCs w:val="28"/>
          </w:rPr>
          <w:t>от 31.03.2021 № 586</w:t>
        </w:r>
      </w:hyperlink>
      <w:r>
        <w:rPr>
          <w:rFonts w:cs="Arial"/>
          <w:szCs w:val="28"/>
        </w:rPr>
        <w:t>)</w:t>
      </w:r>
    </w:p>
    <w:p w:rsidR="00A53D91" w:rsidRDefault="00A53D91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606EA9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2" w:tooltip="постановление от 28.06.2021 0:00:00 №1514 Администрация Кондинского района&#10;&#10;О внесении изменений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" w:history="1">
        <w:r w:rsidRPr="00A53D91">
          <w:rPr>
            <w:rStyle w:val="af0"/>
            <w:rFonts w:cs="Arial"/>
            <w:szCs w:val="28"/>
          </w:rPr>
          <w:t>от 28.06.2021 № 1514</w:t>
        </w:r>
      </w:hyperlink>
      <w:r>
        <w:rPr>
          <w:rFonts w:cs="Arial"/>
          <w:szCs w:val="28"/>
        </w:rPr>
        <w:t>)</w:t>
      </w:r>
    </w:p>
    <w:p w:rsidR="00042266" w:rsidRDefault="00042266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606EA9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3" w:tooltip="постановление от 08.02.2022 0:00:00 №214 Администрация Кондинского района&#10;&#10;О внесении изменений в постановление администрации Кондинского района от 29 октября 2018 года № 2111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" w:history="1">
        <w:r w:rsidRPr="00042266">
          <w:rPr>
            <w:rStyle w:val="af0"/>
            <w:rFonts w:cs="Arial"/>
            <w:szCs w:val="28"/>
          </w:rPr>
          <w:t>от 08.02.2022 № 214</w:t>
        </w:r>
      </w:hyperlink>
      <w:r>
        <w:rPr>
          <w:rFonts w:cs="Arial"/>
          <w:szCs w:val="28"/>
        </w:rPr>
        <w:t>)</w:t>
      </w:r>
    </w:p>
    <w:p w:rsidR="00A125E3" w:rsidRDefault="00A125E3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(Утратил силу постановлением Администрации </w:t>
      </w:r>
      <w:hyperlink r:id="rId14" w:tooltip="постановление от 15.02.2023 0:00:00 №168 Администрация Кондинского района&#10;&#10;О признании утратившими силу некоторых постановлений администрации Кондинского района&#10;" w:history="1">
        <w:r w:rsidRPr="00A125E3">
          <w:rPr>
            <w:rStyle w:val="af0"/>
            <w:rFonts w:cs="Arial"/>
            <w:szCs w:val="28"/>
          </w:rPr>
          <w:t>от 15.02.2023 № 168</w:t>
        </w:r>
      </w:hyperlink>
      <w:r>
        <w:rPr>
          <w:rFonts w:cs="Arial"/>
          <w:szCs w:val="28"/>
        </w:rPr>
        <w:t>)</w:t>
      </w:r>
    </w:p>
    <w:p w:rsidR="00384213" w:rsidRDefault="00384213" w:rsidP="00384213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</w:p>
    <w:p w:rsidR="005E1839" w:rsidRPr="00396350" w:rsidRDefault="005E1839" w:rsidP="00512DDB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6350">
        <w:rPr>
          <w:rFonts w:cs="Arial"/>
          <w:szCs w:val="28"/>
        </w:rPr>
        <w:t xml:space="preserve">В соответствии с </w:t>
      </w:r>
      <w:hyperlink r:id="rId1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886E9E">
          <w:rPr>
            <w:rStyle w:val="af0"/>
            <w:rFonts w:cs="Arial"/>
            <w:szCs w:val="28"/>
          </w:rPr>
          <w:t>Бюджетным кодексом Российской Федерации</w:t>
        </w:r>
      </w:hyperlink>
      <w:r w:rsidRPr="00396350">
        <w:rPr>
          <w:rFonts w:cs="Arial"/>
          <w:szCs w:val="28"/>
        </w:rPr>
        <w:t xml:space="preserve">, постановлением Правительства Ханты-Мансийского автономного округа </w:t>
      </w:r>
      <w:r w:rsidR="00606EA9">
        <w:rPr>
          <w:rFonts w:cs="Arial"/>
          <w:szCs w:val="28"/>
        </w:rPr>
        <w:t>–</w:t>
      </w:r>
      <w:r w:rsidRPr="00396350">
        <w:rPr>
          <w:rFonts w:cs="Arial"/>
          <w:szCs w:val="28"/>
        </w:rPr>
        <w:t xml:space="preserve"> Югры </w:t>
      </w:r>
      <w:hyperlink r:id="rId16" w:tooltip="ПОСТАНОВЛЕНИЕ от 05.10.2018 № 349-п Правительство Ханты-Мансийского автономного округа-Югры&#10;&#10;О ГОСУДАРСТВЕННОЙ ПРОГРАММЕ ХАНТЫ-МАНСИЙСКОГО АВТОНОМНОГО ОКРУГА – ЮГРЫ «РЕАЛИЗАЦИЯ ГОСУДАРСТВЕННОЙ НАЦИОНАЛЬНОЙ ПОЛИТИКИ И ПРОФИЛАКТИКА ЭКСТРЕМИЗМА»" w:history="1">
        <w:r w:rsidRPr="00886E9E">
          <w:rPr>
            <w:rStyle w:val="af0"/>
            <w:rFonts w:cs="Arial"/>
            <w:szCs w:val="28"/>
          </w:rPr>
          <w:t>от 05 октября 2018 года</w:t>
        </w:r>
        <w:r w:rsidR="00396350" w:rsidRPr="00886E9E">
          <w:rPr>
            <w:rStyle w:val="af0"/>
            <w:rFonts w:cs="Arial"/>
            <w:szCs w:val="28"/>
          </w:rPr>
          <w:t xml:space="preserve"> № </w:t>
        </w:r>
        <w:r w:rsidRPr="00886E9E">
          <w:rPr>
            <w:rStyle w:val="af0"/>
            <w:rFonts w:cs="Arial"/>
            <w:szCs w:val="28"/>
          </w:rPr>
          <w:t>349-п</w:t>
        </w:r>
      </w:hyperlink>
      <w:r w:rsidRPr="00396350">
        <w:rPr>
          <w:rFonts w:cs="Arial"/>
          <w:szCs w:val="28"/>
        </w:rPr>
        <w:t xml:space="preserve"> «О государственной программе</w:t>
      </w:r>
      <w:r w:rsidR="00396350" w:rsidRPr="00396350">
        <w:rPr>
          <w:rFonts w:cs="Arial"/>
          <w:szCs w:val="28"/>
        </w:rPr>
        <w:t xml:space="preserve"> </w:t>
      </w:r>
      <w:r w:rsidRPr="00396350">
        <w:rPr>
          <w:rFonts w:cs="Arial"/>
          <w:szCs w:val="28"/>
        </w:rPr>
        <w:t xml:space="preserve">Ханты-Мансийского автономного округа </w:t>
      </w:r>
      <w:r w:rsidR="00606EA9">
        <w:rPr>
          <w:rFonts w:cs="Arial"/>
          <w:szCs w:val="28"/>
        </w:rPr>
        <w:t>–</w:t>
      </w:r>
      <w:r w:rsidRPr="00396350">
        <w:rPr>
          <w:rFonts w:cs="Arial"/>
          <w:szCs w:val="28"/>
        </w:rPr>
        <w:t xml:space="preserve"> Югры «Реализация государственной национальной политики и профилактики экстремизма», постановлениями администрации Кондинского района от 31 июля 2018 года</w:t>
      </w:r>
      <w:r w:rsidR="00396350" w:rsidRPr="00396350">
        <w:rPr>
          <w:rFonts w:cs="Arial"/>
          <w:szCs w:val="28"/>
        </w:rPr>
        <w:t xml:space="preserve"> № </w:t>
      </w:r>
      <w:r w:rsidRPr="00396350">
        <w:rPr>
          <w:rFonts w:cs="Arial"/>
          <w:szCs w:val="28"/>
        </w:rPr>
        <w:t xml:space="preserve">1495 «О Перечне муниципальных программ Кондинского района», </w:t>
      </w:r>
      <w:hyperlink r:id="rId17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396350">
          <w:rPr>
            <w:rStyle w:val="af0"/>
            <w:rFonts w:cs="Arial"/>
            <w:szCs w:val="28"/>
          </w:rPr>
          <w:t>от 22 августа 2018 года</w:t>
        </w:r>
        <w:r w:rsidR="00396350" w:rsidRPr="00396350">
          <w:rPr>
            <w:rStyle w:val="af0"/>
            <w:rFonts w:cs="Arial"/>
            <w:szCs w:val="28"/>
          </w:rPr>
          <w:t xml:space="preserve"> № </w:t>
        </w:r>
        <w:r w:rsidRPr="00396350">
          <w:rPr>
            <w:rStyle w:val="af0"/>
            <w:rFonts w:cs="Arial"/>
            <w:szCs w:val="28"/>
          </w:rPr>
          <w:t>1690</w:t>
        </w:r>
      </w:hyperlink>
      <w:r w:rsidRPr="00396350">
        <w:rPr>
          <w:rFonts w:cs="Arial"/>
          <w:szCs w:val="28"/>
        </w:rPr>
        <w:t xml:space="preserve">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 w:rsidRPr="00396350">
        <w:rPr>
          <w:rFonts w:cs="Arial"/>
          <w:b/>
          <w:szCs w:val="28"/>
        </w:rPr>
        <w:t>администрация Кондинского района</w:t>
      </w:r>
      <w:r w:rsidRPr="00396350">
        <w:rPr>
          <w:rFonts w:cs="Arial"/>
          <w:szCs w:val="28"/>
        </w:rPr>
        <w:t xml:space="preserve"> </w:t>
      </w:r>
      <w:r w:rsidRPr="00396350">
        <w:rPr>
          <w:rFonts w:cs="Arial"/>
          <w:b/>
          <w:szCs w:val="28"/>
        </w:rPr>
        <w:t>постановляет:</w:t>
      </w:r>
      <w:r w:rsidRPr="00396350">
        <w:rPr>
          <w:rFonts w:cs="Arial"/>
          <w:szCs w:val="28"/>
        </w:rPr>
        <w:t xml:space="preserve"> </w:t>
      </w:r>
    </w:p>
    <w:p w:rsidR="005E1839" w:rsidRPr="00396350" w:rsidRDefault="005E1839" w:rsidP="00512DDB">
      <w:pPr>
        <w:pStyle w:val="af3"/>
        <w:shd w:val="clear" w:color="auto" w:fill="FFFFFF"/>
        <w:autoSpaceDE w:val="0"/>
        <w:autoSpaceDN w:val="0"/>
        <w:adjustRightInd w:val="0"/>
        <w:ind w:left="0" w:firstLine="709"/>
        <w:rPr>
          <w:rFonts w:cs="Arial"/>
          <w:szCs w:val="28"/>
        </w:rPr>
      </w:pPr>
      <w:r w:rsidRPr="00396350">
        <w:rPr>
          <w:rFonts w:cs="Arial"/>
          <w:szCs w:val="28"/>
        </w:rPr>
        <w:t>1. Утвердить муниципальную программу «Укрепление межнационального и межконфессионального согласия, профилактика экстремизма в Кондинском районе на 2019-2025 годы и на период</w:t>
      </w:r>
      <w:r w:rsidR="00396350" w:rsidRPr="00396350">
        <w:rPr>
          <w:rFonts w:cs="Arial"/>
          <w:szCs w:val="28"/>
        </w:rPr>
        <w:t xml:space="preserve"> </w:t>
      </w:r>
      <w:r w:rsidRPr="00396350">
        <w:rPr>
          <w:rFonts w:cs="Arial"/>
          <w:szCs w:val="28"/>
        </w:rPr>
        <w:t xml:space="preserve">до 2030 года» (далее </w:t>
      </w:r>
      <w:r w:rsidR="00606EA9">
        <w:rPr>
          <w:rFonts w:cs="Arial"/>
          <w:szCs w:val="28"/>
        </w:rPr>
        <w:t>–</w:t>
      </w:r>
      <w:r w:rsidRPr="00396350">
        <w:rPr>
          <w:rFonts w:cs="Arial"/>
          <w:szCs w:val="28"/>
        </w:rPr>
        <w:t xml:space="preserve"> муниципальная программа) (приложение).</w:t>
      </w:r>
    </w:p>
    <w:p w:rsidR="005E1839" w:rsidRDefault="005E1839" w:rsidP="00512DDB">
      <w:pPr>
        <w:pStyle w:val="af3"/>
        <w:shd w:val="clear" w:color="auto" w:fill="FFFFFF"/>
        <w:autoSpaceDE w:val="0"/>
        <w:autoSpaceDN w:val="0"/>
        <w:adjustRightInd w:val="0"/>
        <w:ind w:left="0" w:firstLine="709"/>
        <w:rPr>
          <w:rFonts w:cs="Arial"/>
          <w:szCs w:val="28"/>
          <w:lang w:val="ru-RU"/>
        </w:rPr>
      </w:pPr>
      <w:r w:rsidRPr="00396350">
        <w:rPr>
          <w:rFonts w:cs="Arial"/>
          <w:szCs w:val="28"/>
        </w:rPr>
        <w:t xml:space="preserve">2. Определить </w:t>
      </w:r>
      <w:r w:rsidR="005C4058">
        <w:rPr>
          <w:rFonts w:cs="Arial"/>
          <w:szCs w:val="28"/>
        </w:rPr>
        <w:t>отдел общественной безопасности</w:t>
      </w:r>
      <w:r w:rsidRPr="00396350">
        <w:rPr>
          <w:rFonts w:cs="Arial"/>
          <w:szCs w:val="28"/>
        </w:rPr>
        <w:t xml:space="preserve"> администрации Кондинского района ответственным исполнителем муниципальной программы.</w:t>
      </w:r>
    </w:p>
    <w:p w:rsidR="005C4058" w:rsidRPr="005C4058" w:rsidRDefault="005C4058" w:rsidP="00512DDB">
      <w:pPr>
        <w:pStyle w:val="af3"/>
        <w:shd w:val="clear" w:color="auto" w:fill="FFFFFF"/>
        <w:autoSpaceDE w:val="0"/>
        <w:autoSpaceDN w:val="0"/>
        <w:adjustRightInd w:val="0"/>
        <w:ind w:left="0" w:firstLine="709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>(</w:t>
      </w:r>
      <w:r>
        <w:rPr>
          <w:rFonts w:cs="Arial"/>
          <w:szCs w:val="28"/>
        </w:rPr>
        <w:t>В пункте 2 постановления слова «управление внутренней политики» замен</w:t>
      </w:r>
      <w:r>
        <w:rPr>
          <w:rFonts w:cs="Arial"/>
          <w:szCs w:val="28"/>
          <w:lang w:val="ru-RU"/>
        </w:rPr>
        <w:t>ены</w:t>
      </w:r>
      <w:r>
        <w:rPr>
          <w:rFonts w:cs="Arial"/>
          <w:szCs w:val="28"/>
        </w:rPr>
        <w:t xml:space="preserve"> словами «отдел общественной безопасности»</w:t>
      </w:r>
      <w:r>
        <w:rPr>
          <w:rFonts w:cs="Arial"/>
          <w:szCs w:val="28"/>
          <w:lang w:val="ru-RU"/>
        </w:rPr>
        <w:t xml:space="preserve"> </w:t>
      </w:r>
      <w:r w:rsidRPr="00606EA9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18" w:history="1">
        <w:r w:rsidR="00AA71F8">
          <w:rPr>
            <w:rStyle w:val="af0"/>
            <w:rFonts w:cs="Arial"/>
            <w:szCs w:val="28"/>
          </w:rPr>
          <w:t>от 31.03.2021 № 586</w:t>
        </w:r>
      </w:hyperlink>
      <w:r>
        <w:rPr>
          <w:rFonts w:cs="Arial"/>
          <w:szCs w:val="28"/>
        </w:rPr>
        <w:t>)</w:t>
      </w:r>
    </w:p>
    <w:p w:rsidR="005E1839" w:rsidRPr="00396350" w:rsidRDefault="005E1839" w:rsidP="00512DDB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bookmarkStart w:id="1" w:name="sub_4"/>
      <w:r w:rsidRPr="00396350">
        <w:rPr>
          <w:rFonts w:cs="Arial"/>
          <w:szCs w:val="28"/>
        </w:rPr>
        <w:t xml:space="preserve">3. Обнародовать постановление в соответствии с решением Думы Кондинского района </w:t>
      </w:r>
      <w:hyperlink r:id="rId1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886E9E">
          <w:rPr>
            <w:rStyle w:val="af0"/>
            <w:rFonts w:cs="Arial"/>
            <w:szCs w:val="28"/>
          </w:rPr>
          <w:t>от 27 февраля 2017 года</w:t>
        </w:r>
        <w:r w:rsidR="00396350" w:rsidRPr="00886E9E">
          <w:rPr>
            <w:rStyle w:val="af0"/>
            <w:rFonts w:cs="Arial"/>
            <w:szCs w:val="28"/>
          </w:rPr>
          <w:t xml:space="preserve"> № </w:t>
        </w:r>
        <w:r w:rsidRPr="00886E9E">
          <w:rPr>
            <w:rStyle w:val="af0"/>
            <w:rFonts w:cs="Arial"/>
            <w:szCs w:val="28"/>
          </w:rPr>
          <w:t>215</w:t>
        </w:r>
      </w:hyperlink>
      <w:r w:rsidRPr="00396350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 w:rsidR="00606EA9">
        <w:rPr>
          <w:rFonts w:cs="Arial"/>
          <w:szCs w:val="28"/>
        </w:rPr>
        <w:t>–</w:t>
      </w:r>
      <w:r w:rsidRPr="00396350">
        <w:rPr>
          <w:rFonts w:cs="Arial"/>
          <w:szCs w:val="28"/>
        </w:rPr>
        <w:t xml:space="preserve"> Югры.</w:t>
      </w:r>
    </w:p>
    <w:bookmarkEnd w:id="1"/>
    <w:p w:rsidR="005E1839" w:rsidRPr="00396350" w:rsidRDefault="005E1839" w:rsidP="00512DDB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396350">
        <w:rPr>
          <w:rFonts w:cs="Arial"/>
          <w:szCs w:val="28"/>
        </w:rPr>
        <w:t>4. Постановление вступает в силу после обнародования и распространяется на правоотношения, возникшие с 01 января 2019 года.</w:t>
      </w:r>
    </w:p>
    <w:p w:rsidR="00396350" w:rsidRPr="00396350" w:rsidRDefault="005E1839" w:rsidP="00512DDB">
      <w:pPr>
        <w:ind w:firstLine="709"/>
        <w:rPr>
          <w:rFonts w:cs="Arial"/>
          <w:color w:val="000000"/>
          <w:szCs w:val="28"/>
        </w:rPr>
      </w:pPr>
      <w:r w:rsidRPr="00396350">
        <w:rPr>
          <w:rFonts w:cs="Arial"/>
          <w:szCs w:val="28"/>
        </w:rPr>
        <w:t>5. Контроль за выполнением постановления возложить на заместителя главы района А.В. Кривоногова.</w:t>
      </w:r>
    </w:p>
    <w:p w:rsidR="00396350" w:rsidRPr="00396350" w:rsidRDefault="00396350" w:rsidP="00512DDB">
      <w:pPr>
        <w:ind w:firstLine="709"/>
        <w:rPr>
          <w:rFonts w:cs="Arial"/>
          <w:color w:val="000000"/>
          <w:szCs w:val="28"/>
        </w:rPr>
      </w:pPr>
    </w:p>
    <w:p w:rsidR="00396350" w:rsidRDefault="00396350" w:rsidP="00396350">
      <w:pPr>
        <w:rPr>
          <w:rFonts w:cs="Arial"/>
          <w:szCs w:val="28"/>
        </w:rPr>
      </w:pPr>
      <w:r>
        <w:rPr>
          <w:rFonts w:cs="Arial"/>
          <w:szCs w:val="28"/>
        </w:rPr>
        <w:t>Исполняющий обязанности</w:t>
      </w:r>
    </w:p>
    <w:p w:rsidR="00396350" w:rsidRPr="00396350" w:rsidRDefault="00396350" w:rsidP="00396350">
      <w:pPr>
        <w:tabs>
          <w:tab w:val="center" w:pos="8505"/>
        </w:tabs>
        <w:rPr>
          <w:rFonts w:cs="Arial"/>
          <w:color w:val="000000"/>
          <w:szCs w:val="28"/>
        </w:rPr>
      </w:pPr>
      <w:r w:rsidRPr="00396350">
        <w:rPr>
          <w:rFonts w:cs="Arial"/>
          <w:szCs w:val="28"/>
        </w:rPr>
        <w:t>главы района</w:t>
      </w:r>
      <w:r w:rsidRPr="00396350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 w:rsidRPr="00396350">
        <w:rPr>
          <w:rFonts w:cs="Arial"/>
          <w:szCs w:val="28"/>
        </w:rPr>
        <w:t>А.А.Яковлев</w:t>
      </w:r>
    </w:p>
    <w:p w:rsidR="00396350" w:rsidRPr="00396350" w:rsidRDefault="00396350" w:rsidP="00512DDB">
      <w:pPr>
        <w:tabs>
          <w:tab w:val="left" w:pos="4659"/>
          <w:tab w:val="left" w:pos="6503"/>
        </w:tabs>
        <w:rPr>
          <w:rFonts w:cs="Arial"/>
          <w:color w:val="000000"/>
          <w:szCs w:val="28"/>
        </w:rPr>
      </w:pPr>
    </w:p>
    <w:p w:rsidR="006317D8" w:rsidRDefault="005E1839" w:rsidP="006317D8">
      <w:pPr>
        <w:shd w:val="clear" w:color="auto" w:fill="FFFFFF"/>
        <w:autoSpaceDE w:val="0"/>
        <w:autoSpaceDN w:val="0"/>
        <w:adjustRightInd w:val="0"/>
        <w:ind w:hanging="142"/>
        <w:rPr>
          <w:rFonts w:cs="Arial"/>
          <w:color w:val="000000"/>
          <w:szCs w:val="16"/>
        </w:rPr>
      </w:pPr>
      <w:r w:rsidRPr="00396350">
        <w:rPr>
          <w:rFonts w:cs="Arial"/>
          <w:color w:val="000000"/>
          <w:szCs w:val="16"/>
        </w:rPr>
        <w:br w:type="page"/>
      </w:r>
      <w:r w:rsidR="006317D8">
        <w:rPr>
          <w:rFonts w:cs="Arial"/>
          <w:color w:val="000000"/>
          <w:szCs w:val="16"/>
        </w:rPr>
        <w:t xml:space="preserve">(Приложение изложено в новой редакции постановлением Администрации </w:t>
      </w:r>
      <w:hyperlink r:id="rId20" w:tooltip="постановление от 22.03.2019 0:00:00 №471 Администрация Кондинского района&#10;&#10;О внесении изменения в постановление администрации Кондинского района от 29 октября 2018 года № 2111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&#10;" w:history="1">
        <w:r w:rsidR="00A83DE1" w:rsidRPr="00A83DE1">
          <w:rPr>
            <w:rStyle w:val="af0"/>
            <w:rFonts w:cs="Arial"/>
            <w:szCs w:val="16"/>
          </w:rPr>
          <w:t>от 22.03.2019 № 471</w:t>
        </w:r>
      </w:hyperlink>
      <w:r w:rsidR="006317D8">
        <w:rPr>
          <w:rFonts w:cs="Arial"/>
          <w:color w:val="000000"/>
          <w:szCs w:val="16"/>
        </w:rPr>
        <w:t>)</w:t>
      </w:r>
    </w:p>
    <w:p w:rsidR="005E1839" w:rsidRPr="00396350" w:rsidRDefault="005E1839" w:rsidP="00396350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396350">
        <w:rPr>
          <w:rFonts w:cs="Arial"/>
          <w:b/>
          <w:sz w:val="32"/>
        </w:rPr>
        <w:t>Приложение</w:t>
      </w:r>
    </w:p>
    <w:p w:rsidR="005E1839" w:rsidRPr="00396350" w:rsidRDefault="005E1839" w:rsidP="00396350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396350">
        <w:rPr>
          <w:rFonts w:cs="Arial"/>
          <w:b/>
          <w:sz w:val="32"/>
        </w:rPr>
        <w:t>к постановлению администрации района</w:t>
      </w:r>
    </w:p>
    <w:p w:rsidR="005E1839" w:rsidRPr="00396350" w:rsidRDefault="005E1839" w:rsidP="00396350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</w:rPr>
      </w:pPr>
      <w:r w:rsidRPr="00396350">
        <w:rPr>
          <w:rFonts w:cs="Arial"/>
          <w:b/>
          <w:sz w:val="32"/>
        </w:rPr>
        <w:t>от 29.10.2018</w:t>
      </w:r>
      <w:r w:rsidR="00396350" w:rsidRPr="00396350">
        <w:rPr>
          <w:rFonts w:cs="Arial"/>
          <w:b/>
          <w:sz w:val="32"/>
        </w:rPr>
        <w:t xml:space="preserve"> № </w:t>
      </w:r>
      <w:r w:rsidRPr="00396350">
        <w:rPr>
          <w:rFonts w:cs="Arial"/>
          <w:b/>
          <w:sz w:val="32"/>
        </w:rPr>
        <w:t>2111</w:t>
      </w:r>
    </w:p>
    <w:p w:rsidR="005E1839" w:rsidRPr="00396350" w:rsidRDefault="005E1839" w:rsidP="00512DDB">
      <w:pPr>
        <w:shd w:val="clear" w:color="auto" w:fill="FFFFFF"/>
        <w:autoSpaceDE w:val="0"/>
        <w:autoSpaceDN w:val="0"/>
        <w:adjustRightInd w:val="0"/>
        <w:ind w:left="4963"/>
        <w:rPr>
          <w:rFonts w:cs="Arial"/>
        </w:rPr>
      </w:pPr>
    </w:p>
    <w:p w:rsidR="006317D8" w:rsidRDefault="006317D8" w:rsidP="006317D8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Муниципальная программа</w:t>
      </w:r>
    </w:p>
    <w:p w:rsidR="006317D8" w:rsidRDefault="006317D8" w:rsidP="006317D8">
      <w:pPr>
        <w:jc w:val="center"/>
        <w:rPr>
          <w:rFonts w:cs="Arial"/>
          <w:b/>
          <w:bCs/>
          <w:spacing w:val="-1"/>
          <w:sz w:val="30"/>
          <w:szCs w:val="30"/>
        </w:rPr>
      </w:pPr>
      <w:r>
        <w:rPr>
          <w:rFonts w:cs="Arial"/>
          <w:b/>
          <w:bCs/>
          <w:spacing w:val="-1"/>
          <w:sz w:val="30"/>
          <w:szCs w:val="30"/>
        </w:rPr>
        <w:t xml:space="preserve">«Укрепление межнационального и межконфессионального согласия, профилактика экстремизма в Кондинском районе </w:t>
      </w:r>
      <w:r>
        <w:rPr>
          <w:rFonts w:cs="Arial"/>
          <w:b/>
          <w:sz w:val="30"/>
          <w:szCs w:val="30"/>
        </w:rPr>
        <w:t>на 2019-2025 годы и на период до 2030 года»</w:t>
      </w:r>
    </w:p>
    <w:p w:rsidR="006317D8" w:rsidRDefault="006317D8" w:rsidP="006317D8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(далее </w:t>
      </w:r>
      <w:r w:rsidR="00606EA9">
        <w:rPr>
          <w:rFonts w:cs="Arial"/>
          <w:b/>
          <w:sz w:val="30"/>
          <w:szCs w:val="30"/>
        </w:rPr>
        <w:t>–</w:t>
      </w:r>
      <w:r>
        <w:rPr>
          <w:rFonts w:cs="Arial"/>
          <w:b/>
          <w:sz w:val="30"/>
          <w:szCs w:val="30"/>
        </w:rPr>
        <w:t xml:space="preserve"> муниципальная программа)</w:t>
      </w:r>
    </w:p>
    <w:p w:rsidR="006317D8" w:rsidRDefault="006317D8" w:rsidP="006317D8">
      <w:pPr>
        <w:jc w:val="center"/>
        <w:rPr>
          <w:rFonts w:cs="Arial"/>
          <w:b/>
          <w:sz w:val="30"/>
          <w:szCs w:val="30"/>
        </w:rPr>
      </w:pPr>
    </w:p>
    <w:p w:rsidR="006317D8" w:rsidRPr="006317D8" w:rsidRDefault="006317D8" w:rsidP="006317D8">
      <w:pPr>
        <w:jc w:val="center"/>
        <w:rPr>
          <w:rFonts w:cs="Arial"/>
          <w:b/>
          <w:sz w:val="30"/>
          <w:szCs w:val="30"/>
        </w:rPr>
      </w:pPr>
      <w:r w:rsidRPr="00342C2A">
        <w:rPr>
          <w:rFonts w:cs="Arial"/>
          <w:b/>
          <w:szCs w:val="30"/>
        </w:rPr>
        <w:t>Паспорт</w:t>
      </w:r>
      <w:r w:rsidR="00342C2A">
        <w:rPr>
          <w:rFonts w:cs="Arial"/>
          <w:b/>
          <w:szCs w:val="30"/>
        </w:rPr>
        <w:t xml:space="preserve"> </w:t>
      </w:r>
      <w:r w:rsidRPr="00342C2A">
        <w:rPr>
          <w:rFonts w:cs="Arial"/>
          <w:b/>
          <w:szCs w:val="30"/>
        </w:rPr>
        <w:t>муниципальной программы</w:t>
      </w:r>
    </w:p>
    <w:p w:rsidR="006317D8" w:rsidRPr="006317D8" w:rsidRDefault="006317D8" w:rsidP="006317D8">
      <w:pPr>
        <w:jc w:val="center"/>
        <w:rPr>
          <w:rFonts w:cs="Arial"/>
        </w:rPr>
      </w:pPr>
    </w:p>
    <w:tbl>
      <w:tblPr>
        <w:tblW w:w="4880" w:type="pct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4"/>
        <w:gridCol w:w="5794"/>
      </w:tblGrid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Наименование муниципальной программы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>Укрепление межнационального и межконфессионального согласия, профилактика экстремизма в Кондинском районе на 2019-2025 годы и на период до 2030 года</w:t>
            </w:r>
          </w:p>
        </w:tc>
      </w:tr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 xml:space="preserve">Постановление администрации Кондинского района </w:t>
            </w:r>
            <w:hyperlink r:id="rId21" w:history="1">
              <w:r w:rsidRPr="006317D8">
                <w:rPr>
                  <w:rStyle w:val="af0"/>
                  <w:rFonts w:eastAsia="Calibri" w:cs="Arial"/>
                  <w:lang w:eastAsia="en-US"/>
                </w:rPr>
                <w:t>от 29 октября 2018 года № 2111</w:t>
              </w:r>
            </w:hyperlink>
            <w:r w:rsidRPr="006317D8">
              <w:rPr>
                <w:rFonts w:eastAsia="Calibri" w:cs="Arial"/>
                <w:lang w:eastAsia="en-US"/>
              </w:rPr>
              <w:t xml:space="preserve"> «О муниципальной программе «Укрепление межнационального и межконфессионального согласия, профилактика экстремизма в Кондинском районе на 2019-2025 годы и на период до 2030 года».</w:t>
            </w:r>
          </w:p>
        </w:tc>
      </w:tr>
      <w:tr w:rsidR="00C67C8E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2E2F3E" w:rsidRDefault="00C67C8E">
            <w:pPr>
              <w:pStyle w:val="af3"/>
              <w:ind w:left="0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2E2F3E" w:rsidRDefault="00C67C8E">
            <w:pPr>
              <w:pStyle w:val="af3"/>
              <w:ind w:left="0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>Отдел общественной безопасности администрации Кондинского района</w:t>
            </w:r>
          </w:p>
        </w:tc>
      </w:tr>
      <w:tr w:rsidR="00C67C8E" w:rsidRPr="006317D8" w:rsidTr="0004226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6317D8" w:rsidRDefault="00C67C8E" w:rsidP="00C67C8E">
            <w:pPr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cs="Arial"/>
                <w:szCs w:val="26"/>
              </w:rPr>
              <w:t xml:space="preserve">(Строка «Ответственный исполнитель муниципальной программы» Паспорта муниципальной программы изложена в новой редакции </w:t>
            </w:r>
            <w:r w:rsidRPr="00606EA9">
              <w:rPr>
                <w:rFonts w:cs="Arial"/>
                <w:szCs w:val="28"/>
              </w:rPr>
              <w:t>постановлением Администрации</w:t>
            </w:r>
            <w:r>
              <w:rPr>
                <w:rFonts w:cs="Arial"/>
                <w:szCs w:val="28"/>
              </w:rPr>
              <w:t xml:space="preserve"> </w:t>
            </w:r>
            <w:hyperlink r:id="rId22" w:history="1">
              <w:r w:rsidR="004C5CA8">
                <w:rPr>
                  <w:rStyle w:val="af0"/>
                  <w:rFonts w:cs="Arial"/>
                  <w:szCs w:val="28"/>
                </w:rPr>
                <w:t>от 13.10.2020 № 1838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Соисполнители муниципальной программы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 xml:space="preserve">Управление культуры администрации Кондинского района; 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 xml:space="preserve">управление образования администрации Кондинского района; 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 xml:space="preserve">комитет физической культуры и спорта администрации Кондинского района; 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 xml:space="preserve">отдел по организации деятельности комиссии по делам несовершеннолетних и защите их прав администрации Кондинского района; 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>комитет несырьевого сектора экономики и поддержки предпринимательства администрации Кондинского района;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 xml:space="preserve">отдел молодежной политики администрации Кондинского района; 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>отдел по вопросам местного самоуправления управления внутренней политики администрации Кондинского района.</w:t>
            </w:r>
          </w:p>
        </w:tc>
      </w:tr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Цели муниципальной программы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>Укрепление единства народов Российской Федерации, проживающих на территории муниципального образования Кондинский район, профилактика экстремизма в муниципальном образовании Кондинский район.</w:t>
            </w:r>
          </w:p>
        </w:tc>
      </w:tr>
      <w:tr w:rsidR="00C67C8E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2E2F3E" w:rsidRDefault="00C67C8E">
            <w:pPr>
              <w:pStyle w:val="af3"/>
              <w:ind w:left="0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 xml:space="preserve">Задачи муниципальной программы 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2E2F3E" w:rsidRDefault="00C67C8E">
            <w:pPr>
              <w:pStyle w:val="af3"/>
              <w:ind w:left="0" w:firstLine="0"/>
              <w:rPr>
                <w:rFonts w:eastAsia="Calibri"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 xml:space="preserve">Задачи программы: </w:t>
            </w:r>
          </w:p>
          <w:p w:rsidR="00C67C8E" w:rsidRPr="002E2F3E" w:rsidRDefault="00C67C8E">
            <w:pPr>
              <w:pStyle w:val="af3"/>
              <w:ind w:left="34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>1. Укрепление межнационального и межконфессионального согласия, сохранение этнокультурного многообразия народов Российской Федерации, проживающих в Кондинском районе.</w:t>
            </w:r>
          </w:p>
          <w:p w:rsidR="00C67C8E" w:rsidRPr="002E2F3E" w:rsidRDefault="00C67C8E">
            <w:pPr>
              <w:pStyle w:val="af3"/>
              <w:ind w:left="34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>2. Предупреждение экстремистской деятельности, укрепление гражданского единства. Содействие социальной и культурной адаптации иностранных граждан. Противодействие социальной исключительности иностранных граждан и формированию этнических анклавов.</w:t>
            </w:r>
          </w:p>
          <w:p w:rsidR="00C67C8E" w:rsidRPr="002E2F3E" w:rsidRDefault="00C67C8E">
            <w:pPr>
              <w:pStyle w:val="af3"/>
              <w:ind w:left="0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>3. Обеспечение реализации мероприятий в сфере гармонизации межнациональных, межконфессиональных отношений и профилактики экстремизма на территории сельских поселений района</w:t>
            </w:r>
          </w:p>
        </w:tc>
      </w:tr>
      <w:tr w:rsidR="00C67C8E" w:rsidRPr="006317D8" w:rsidTr="0004226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2E2F3E" w:rsidRDefault="00C67C8E" w:rsidP="00C67C8E">
            <w:pPr>
              <w:pStyle w:val="af3"/>
              <w:ind w:left="0" w:firstLine="0"/>
              <w:rPr>
                <w:rFonts w:cs="Arial"/>
                <w:szCs w:val="26"/>
                <w:lang w:val="ru-RU" w:eastAsia="ru-RU"/>
              </w:rPr>
            </w:pPr>
            <w:r w:rsidRPr="002E2F3E">
              <w:rPr>
                <w:rFonts w:cs="Arial"/>
                <w:szCs w:val="26"/>
                <w:lang w:val="ru-RU" w:eastAsia="ru-RU"/>
              </w:rPr>
              <w:t xml:space="preserve">(Строка «Задачи муниципальной программы» Паспорта муниципальной программы изложена в новой редакции </w:t>
            </w:r>
            <w:r w:rsidRPr="002E2F3E">
              <w:rPr>
                <w:rFonts w:cs="Arial"/>
                <w:szCs w:val="28"/>
                <w:lang w:val="ru-RU" w:eastAsia="ru-RU"/>
              </w:rPr>
              <w:t xml:space="preserve">постановлением Администрации </w:t>
            </w:r>
            <w:hyperlink r:id="rId23" w:history="1">
              <w:r w:rsidR="004C5CA8" w:rsidRPr="002E2F3E">
                <w:rPr>
                  <w:rStyle w:val="af0"/>
                  <w:rFonts w:cs="Arial"/>
                  <w:szCs w:val="28"/>
                  <w:lang w:val="ru-RU" w:eastAsia="ru-RU"/>
                </w:rPr>
                <w:t>от 13.10.2020 № 1838</w:t>
              </w:r>
            </w:hyperlink>
            <w:r w:rsidRPr="002E2F3E">
              <w:rPr>
                <w:rFonts w:cs="Arial"/>
                <w:szCs w:val="28"/>
                <w:lang w:val="ru-RU" w:eastAsia="ru-RU"/>
              </w:rPr>
              <w:t>)</w:t>
            </w:r>
          </w:p>
        </w:tc>
      </w:tr>
      <w:tr w:rsidR="00C67C8E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C67C8E" w:rsidRDefault="00C67C8E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C67C8E">
              <w:rPr>
                <w:rFonts w:cs="Arial"/>
                <w:szCs w:val="26"/>
              </w:rPr>
              <w:t>Подпрограммы или основные мероприятия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C67C8E" w:rsidRDefault="00C67C8E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C67C8E">
              <w:rPr>
                <w:rFonts w:eastAsia="Calibri" w:cs="Arial"/>
                <w:szCs w:val="26"/>
                <w:lang w:eastAsia="en-US"/>
              </w:rPr>
              <w:t>1. Обеспечение условий по реализации в Кондинском районе единой государственной политики в сфере межнациональных отношений и профилактики экстремизма.</w:t>
            </w:r>
          </w:p>
          <w:p w:rsidR="00C67C8E" w:rsidRPr="00C67C8E" w:rsidRDefault="00C67C8E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 w:rsidRPr="00C67C8E">
              <w:rPr>
                <w:rFonts w:eastAsia="Calibri" w:cs="Arial"/>
                <w:szCs w:val="26"/>
                <w:lang w:eastAsia="en-US"/>
              </w:rPr>
              <w:t>2. Профилактика экстремизма, обеспечение гражданского единства, с</w:t>
            </w:r>
            <w:r w:rsidRPr="00C67C8E">
              <w:rPr>
                <w:rStyle w:val="212pt0"/>
                <w:rFonts w:ascii="Arial" w:eastAsia="Calibri" w:hAnsi="Arial" w:cs="Arial"/>
                <w:bCs/>
                <w:szCs w:val="26"/>
                <w:lang w:eastAsia="en-US"/>
              </w:rPr>
              <w:t>одействие социальной и культурной адаптации иностранных граждан</w:t>
            </w:r>
          </w:p>
        </w:tc>
      </w:tr>
      <w:tr w:rsidR="00C67C8E" w:rsidRPr="006317D8" w:rsidTr="0004226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8E" w:rsidRPr="00C67C8E" w:rsidRDefault="00C67C8E" w:rsidP="00C67C8E">
            <w:pPr>
              <w:ind w:firstLine="0"/>
              <w:rPr>
                <w:rFonts w:eastAsia="Calibri" w:cs="Arial"/>
                <w:szCs w:val="26"/>
                <w:lang w:eastAsia="en-US"/>
              </w:rPr>
            </w:pPr>
            <w:r>
              <w:rPr>
                <w:rFonts w:cs="Arial"/>
                <w:szCs w:val="26"/>
              </w:rPr>
              <w:t xml:space="preserve">(Строка «Подпрограммы или основные мероприятия» Паспорта муниципальной программы изложена в новой редакции </w:t>
            </w:r>
            <w:r w:rsidRPr="00606EA9">
              <w:rPr>
                <w:rFonts w:cs="Arial"/>
                <w:szCs w:val="28"/>
              </w:rPr>
              <w:t>постановлением Администрации</w:t>
            </w:r>
            <w:r>
              <w:rPr>
                <w:rFonts w:cs="Arial"/>
                <w:szCs w:val="28"/>
              </w:rPr>
              <w:t xml:space="preserve"> </w:t>
            </w:r>
            <w:hyperlink r:id="rId24" w:history="1">
              <w:r w:rsidR="004C5CA8">
                <w:rPr>
                  <w:rStyle w:val="af0"/>
                  <w:rFonts w:cs="Arial"/>
                  <w:szCs w:val="28"/>
                </w:rPr>
                <w:t>от 13.10.2020 № 1838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Портфели проектов, проекты, входящие в состав</w:t>
            </w:r>
          </w:p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муниципальной программы, в том числе направленные на реализацию в Кондинском районе национальных проектов (программ) Российской Федерации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Style w:val="212pt0"/>
                <w:rFonts w:ascii="Arial" w:eastAsia="Calibri" w:hAnsi="Arial" w:cs="Arial"/>
                <w:color w:val="auto"/>
                <w:lang w:eastAsia="en-US"/>
              </w:rPr>
            </w:pPr>
            <w:r w:rsidRPr="006317D8">
              <w:rPr>
                <w:rStyle w:val="212pt0"/>
                <w:rFonts w:ascii="Arial" w:eastAsia="Calibri" w:hAnsi="Arial" w:cs="Arial"/>
                <w:bCs/>
                <w:lang w:eastAsia="en-US"/>
              </w:rPr>
              <w:t>Не реализуются.</w:t>
            </w:r>
          </w:p>
        </w:tc>
      </w:tr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>Целевые показатели муниципальной программы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Fonts w:eastAsia="Calibri" w:cs="Arial"/>
                <w:b/>
                <w:lang w:eastAsia="en-US"/>
              </w:rPr>
            </w:pPr>
            <w:r w:rsidRPr="006317D8">
              <w:rPr>
                <w:rStyle w:val="212pt0"/>
                <w:rFonts w:ascii="Arial" w:eastAsia="Calibri" w:hAnsi="Arial" w:cs="Arial"/>
                <w:bCs/>
                <w:lang w:eastAsia="en-US"/>
              </w:rPr>
              <w:t>Увеличение доли граждан, положительно оценивающих состояние межнациональных отношений в Кондинском районе, в общем количестве граждан с 66,4 до 82%;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b/>
                <w:lang w:eastAsia="en-US"/>
              </w:rPr>
            </w:pPr>
            <w:r w:rsidRPr="006317D8">
              <w:rPr>
                <w:rStyle w:val="212pt0"/>
                <w:rFonts w:ascii="Arial" w:eastAsia="Calibri" w:hAnsi="Arial" w:cs="Arial"/>
                <w:bCs/>
                <w:lang w:eastAsia="en-US"/>
              </w:rPr>
              <w:t>увеличение численности участников мероприятий, направленных на этнокультурное развитие народов России, проживающих в Кондинском районе,  с 0,150 до 0,185 человек;</w:t>
            </w:r>
          </w:p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Style w:val="212pt0"/>
                <w:rFonts w:ascii="Arial" w:eastAsia="Calibri" w:hAnsi="Arial" w:cs="Arial"/>
                <w:bCs/>
                <w:lang w:eastAsia="en-US"/>
              </w:rPr>
              <w:t>увеличение количества участников мероприятий, направленных на укрепление общероссийского гражданского единства, проживающих в Кондинском районе, с 0,541 до 0,572 человек.</w:t>
            </w:r>
          </w:p>
        </w:tc>
      </w:tr>
      <w:tr w:rsidR="006317D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tabs>
                <w:tab w:val="left" w:pos="98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317D8">
              <w:rPr>
                <w:rFonts w:cs="Arial"/>
              </w:rPr>
              <w:t xml:space="preserve">Сроки реализации муниципальной программы 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D8" w:rsidRPr="006317D8" w:rsidRDefault="006317D8">
            <w:pPr>
              <w:ind w:firstLine="0"/>
              <w:rPr>
                <w:rFonts w:eastAsia="Calibri" w:cs="Arial"/>
                <w:lang w:eastAsia="en-US"/>
              </w:rPr>
            </w:pPr>
            <w:r w:rsidRPr="006317D8">
              <w:rPr>
                <w:rFonts w:eastAsia="Calibri" w:cs="Arial"/>
                <w:lang w:eastAsia="en-US"/>
              </w:rPr>
              <w:t>2019-2025 годы и на период до 2030 года.</w:t>
            </w:r>
          </w:p>
        </w:tc>
      </w:tr>
      <w:tr w:rsidR="005C4058" w:rsidRPr="006317D8" w:rsidTr="00042266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58" w:rsidRDefault="005C4058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eastAsia="Calibri" w:cs="Arial"/>
                <w:lang w:eastAsia="en-US"/>
              </w:rPr>
              <w:t xml:space="preserve">Общее финансирование муниципальной программы </w:t>
            </w:r>
            <w:r w:rsidRPr="00042266">
              <w:rPr>
                <w:rFonts w:cs="Arial"/>
              </w:rPr>
              <w:t>- 481,8 тыс. рублей, в том числе: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 xml:space="preserve">2019 год - 213,4 тыс. рублей; 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>2020 год - 5,0 тыс. рублей;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>2021 год - 5,0 тыс. рублей;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 xml:space="preserve">2022 год - 218,4 тыс. рублей; 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 xml:space="preserve">2023 год - 5,0 тыс. рублей; 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 xml:space="preserve">2024 год - 5,0 тыс. рублей; </w:t>
            </w:r>
          </w:p>
          <w:p w:rsidR="00042266" w:rsidRPr="00042266" w:rsidRDefault="00042266" w:rsidP="00042266">
            <w:pPr>
              <w:ind w:firstLine="0"/>
              <w:rPr>
                <w:rFonts w:cs="Arial"/>
              </w:rPr>
            </w:pPr>
            <w:r w:rsidRPr="00042266">
              <w:rPr>
                <w:rFonts w:cs="Arial"/>
              </w:rPr>
              <w:t>2025 год - 5,0 тыс. рублей;</w:t>
            </w:r>
          </w:p>
          <w:p w:rsidR="005C4058" w:rsidRDefault="00042266" w:rsidP="00042266">
            <w:pPr>
              <w:pStyle w:val="ConsPlusNormal"/>
              <w:jc w:val="both"/>
              <w:rPr>
                <w:sz w:val="24"/>
                <w:szCs w:val="28"/>
              </w:rPr>
            </w:pPr>
            <w:r w:rsidRPr="00042266">
              <w:rPr>
                <w:sz w:val="24"/>
                <w:szCs w:val="24"/>
              </w:rPr>
              <w:t>2026-2030 годы - 25,0 тыс. рублей</w:t>
            </w:r>
          </w:p>
        </w:tc>
      </w:tr>
      <w:tr w:rsidR="0011175A" w:rsidRPr="006317D8" w:rsidTr="0004226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5A" w:rsidRDefault="0011175A" w:rsidP="0011175A">
            <w:pPr>
              <w:ind w:firstLine="0"/>
              <w:rPr>
                <w:rFonts w:eastAsia="Calibri" w:cs="Arial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>(</w:t>
            </w:r>
            <w:r>
              <w:rPr>
                <w:rFonts w:cs="Arial"/>
                <w:szCs w:val="28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</w:t>
            </w:r>
            <w:r w:rsidRPr="00606EA9">
              <w:rPr>
                <w:rFonts w:cs="Arial"/>
                <w:szCs w:val="28"/>
              </w:rPr>
              <w:t>постановлением Администрации</w:t>
            </w:r>
            <w:r>
              <w:rPr>
                <w:rFonts w:cs="Arial"/>
                <w:szCs w:val="28"/>
              </w:rPr>
              <w:t xml:space="preserve"> </w:t>
            </w:r>
            <w:hyperlink r:id="rId25" w:history="1">
              <w:r>
                <w:rPr>
                  <w:rStyle w:val="af0"/>
                  <w:rFonts w:cs="Arial"/>
                  <w:szCs w:val="28"/>
                </w:rPr>
                <w:t>от 25.06.2020 № 1075</w:t>
              </w:r>
            </w:hyperlink>
            <w:r>
              <w:rPr>
                <w:rFonts w:eastAsia="Calibri" w:cs="Arial"/>
                <w:szCs w:val="28"/>
                <w:lang w:eastAsia="en-US"/>
              </w:rPr>
              <w:t>)</w:t>
            </w:r>
          </w:p>
          <w:p w:rsidR="005C4058" w:rsidRDefault="005C4058" w:rsidP="0011175A">
            <w:pPr>
              <w:ind w:firstLine="0"/>
              <w:rPr>
                <w:rFonts w:cs="Arial"/>
                <w:szCs w:val="28"/>
              </w:rPr>
            </w:pPr>
            <w:r>
              <w:rPr>
                <w:rFonts w:eastAsia="Calibri" w:cs="Arial"/>
                <w:szCs w:val="28"/>
                <w:lang w:eastAsia="en-US"/>
              </w:rPr>
              <w:t>(</w:t>
            </w:r>
            <w:r>
              <w:rPr>
                <w:rFonts w:cs="Arial"/>
                <w:szCs w:val="28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606EA9">
              <w:rPr>
                <w:rFonts w:cs="Arial"/>
                <w:szCs w:val="28"/>
              </w:rPr>
              <w:t xml:space="preserve"> постановлением Администрации</w:t>
            </w:r>
            <w:r>
              <w:rPr>
                <w:rFonts w:cs="Arial"/>
                <w:szCs w:val="28"/>
              </w:rPr>
              <w:t xml:space="preserve"> </w:t>
            </w:r>
            <w:hyperlink r:id="rId26" w:history="1">
              <w:r w:rsidR="00AA71F8">
                <w:rPr>
                  <w:rStyle w:val="af0"/>
                  <w:rFonts w:cs="Arial"/>
                  <w:szCs w:val="28"/>
                </w:rPr>
                <w:t>от 31.03.2021 № 586</w:t>
              </w:r>
            </w:hyperlink>
            <w:r>
              <w:rPr>
                <w:rFonts w:cs="Arial"/>
                <w:szCs w:val="28"/>
              </w:rPr>
              <w:t>)</w:t>
            </w:r>
          </w:p>
          <w:p w:rsidR="00042266" w:rsidRDefault="00042266" w:rsidP="0011175A">
            <w:pPr>
              <w:ind w:firstLine="0"/>
              <w:rPr>
                <w:rFonts w:eastAsia="Calibri" w:cs="Arial"/>
                <w:szCs w:val="28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>(</w:t>
            </w:r>
            <w:r>
              <w:rPr>
                <w:rFonts w:cs="Arial"/>
                <w:szCs w:val="28"/>
              </w:rPr>
              <w:t>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606EA9">
              <w:rPr>
                <w:rFonts w:cs="Arial"/>
                <w:szCs w:val="28"/>
              </w:rPr>
              <w:t xml:space="preserve"> постановлением Администрации</w:t>
            </w:r>
            <w:r>
              <w:rPr>
                <w:rFonts w:cs="Arial"/>
                <w:szCs w:val="28"/>
              </w:rPr>
              <w:t xml:space="preserve"> </w:t>
            </w:r>
            <w:hyperlink r:id="rId27" w:history="1">
              <w:r>
                <w:rPr>
                  <w:rStyle w:val="af0"/>
                  <w:rFonts w:cs="Arial"/>
                  <w:szCs w:val="28"/>
                </w:rPr>
                <w:t>от 08.02.2022 № 214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5C4058" w:rsidRPr="006317D8" w:rsidTr="0004226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58" w:rsidRDefault="005C4058" w:rsidP="005C4058">
            <w:pPr>
              <w:pStyle w:val="a3"/>
              <w:ind w:firstLine="0"/>
              <w:rPr>
                <w:rFonts w:eastAsia="Calibri" w:cs="Arial"/>
                <w:szCs w:val="28"/>
                <w:lang w:eastAsia="en-US"/>
              </w:rPr>
            </w:pPr>
            <w:r w:rsidRPr="005C4058">
              <w:rPr>
                <w:rStyle w:val="aff3"/>
                <w:b w:val="0"/>
                <w:sz w:val="24"/>
              </w:rPr>
              <w:t>(Паспорт муниципальной программы дополнен строкой «Объем налоговых расходов</w:t>
            </w:r>
            <w:r>
              <w:rPr>
                <w:rStyle w:val="aff3"/>
                <w:b w:val="0"/>
                <w:sz w:val="24"/>
              </w:rPr>
              <w:t xml:space="preserve"> </w:t>
            </w:r>
            <w:r w:rsidRPr="005C4058">
              <w:rPr>
                <w:rStyle w:val="aff3"/>
                <w:b w:val="0"/>
                <w:sz w:val="24"/>
              </w:rPr>
              <w:t xml:space="preserve">Кондинского района» </w:t>
            </w:r>
            <w:r w:rsidRPr="005C4058">
              <w:rPr>
                <w:rFonts w:cs="Arial"/>
                <w:sz w:val="24"/>
              </w:rPr>
              <w:t xml:space="preserve">постановлением Администрации </w:t>
            </w:r>
            <w:hyperlink r:id="rId28" w:history="1">
              <w:r w:rsidR="00AA71F8">
                <w:rPr>
                  <w:rStyle w:val="af0"/>
                  <w:rFonts w:cs="Arial"/>
                  <w:sz w:val="24"/>
                </w:rPr>
                <w:t>от 31.03.2021 № 586</w:t>
              </w:r>
            </w:hyperlink>
            <w:r w:rsidRPr="005C4058">
              <w:rPr>
                <w:rFonts w:cs="Arial"/>
                <w:sz w:val="24"/>
              </w:rPr>
              <w:t>)</w:t>
            </w:r>
          </w:p>
        </w:tc>
      </w:tr>
      <w:tr w:rsidR="005C4058" w:rsidTr="0004226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58" w:rsidRDefault="005C4058">
            <w:pPr>
              <w:pStyle w:val="a3"/>
              <w:ind w:firstLine="0"/>
              <w:jc w:val="left"/>
              <w:rPr>
                <w:rStyle w:val="aff3"/>
                <w:rFonts w:cs="Arial"/>
                <w:b w:val="0"/>
                <w:sz w:val="24"/>
                <w:szCs w:val="28"/>
              </w:rPr>
            </w:pPr>
            <w:r>
              <w:rPr>
                <w:rStyle w:val="aff3"/>
                <w:b w:val="0"/>
                <w:sz w:val="24"/>
              </w:rPr>
              <w:t>Объем налоговых расходов</w:t>
            </w:r>
          </w:p>
          <w:p w:rsidR="005C4058" w:rsidRDefault="005C4058">
            <w:pPr>
              <w:pStyle w:val="a3"/>
              <w:ind w:firstLine="0"/>
              <w:jc w:val="left"/>
              <w:rPr>
                <w:rStyle w:val="aff3"/>
                <w:rFonts w:cs="Arial"/>
                <w:b w:val="0"/>
                <w:sz w:val="24"/>
                <w:szCs w:val="28"/>
              </w:rPr>
            </w:pPr>
            <w:r>
              <w:rPr>
                <w:rStyle w:val="aff3"/>
                <w:b w:val="0"/>
                <w:sz w:val="24"/>
              </w:rPr>
              <w:t>Кондинского района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58" w:rsidRDefault="005C4058">
            <w:pPr>
              <w:pStyle w:val="a3"/>
              <w:ind w:firstLine="0"/>
              <w:rPr>
                <w:rStyle w:val="aff3"/>
                <w:rFonts w:cs="Arial"/>
                <w:b w:val="0"/>
                <w:sz w:val="24"/>
                <w:szCs w:val="28"/>
              </w:rPr>
            </w:pPr>
            <w:r>
              <w:rPr>
                <w:rStyle w:val="aff3"/>
                <w:b w:val="0"/>
                <w:sz w:val="24"/>
              </w:rPr>
              <w:t xml:space="preserve"> - </w:t>
            </w:r>
          </w:p>
        </w:tc>
      </w:tr>
    </w:tbl>
    <w:p w:rsidR="006317D8" w:rsidRDefault="006317D8" w:rsidP="006317D8">
      <w:pPr>
        <w:pStyle w:val="22"/>
        <w:shd w:val="clear" w:color="auto" w:fill="auto"/>
        <w:spacing w:after="0" w:line="240" w:lineRule="auto"/>
        <w:ind w:right="80"/>
        <w:jc w:val="left"/>
        <w:rPr>
          <w:rFonts w:ascii="Arial" w:hAnsi="Arial" w:cs="Arial"/>
          <w:sz w:val="24"/>
          <w:szCs w:val="24"/>
          <w:lang w:val="ru-RU"/>
        </w:rPr>
      </w:pPr>
    </w:p>
    <w:p w:rsidR="005C4058" w:rsidRPr="005C4058" w:rsidRDefault="005C4058" w:rsidP="005C4058">
      <w:pPr>
        <w:pStyle w:val="22"/>
        <w:shd w:val="clear" w:color="auto" w:fill="auto"/>
        <w:spacing w:after="0" w:line="240" w:lineRule="auto"/>
        <w:ind w:right="80" w:firstLine="0"/>
        <w:rPr>
          <w:rFonts w:ascii="Arial" w:hAnsi="Arial" w:cs="Arial"/>
          <w:sz w:val="24"/>
          <w:szCs w:val="24"/>
          <w:lang w:val="ru-RU"/>
        </w:rPr>
      </w:pPr>
      <w:r w:rsidRPr="005C4058">
        <w:rPr>
          <w:rFonts w:ascii="Arial" w:hAnsi="Arial" w:cs="Arial"/>
          <w:sz w:val="24"/>
          <w:szCs w:val="24"/>
          <w:lang w:val="ru-RU"/>
        </w:rPr>
        <w:t>(</w:t>
      </w:r>
      <w:r w:rsidRPr="005C4058">
        <w:rPr>
          <w:rFonts w:ascii="Arial" w:hAnsi="Arial" w:cs="Arial"/>
          <w:sz w:val="24"/>
          <w:szCs w:val="24"/>
        </w:rPr>
        <w:t xml:space="preserve">Разделы </w:t>
      </w:r>
      <w:r w:rsidRPr="005C4058">
        <w:rPr>
          <w:rFonts w:ascii="Arial" w:hAnsi="Arial" w:cs="Arial"/>
          <w:sz w:val="24"/>
          <w:szCs w:val="24"/>
          <w:lang w:val="en-US"/>
        </w:rPr>
        <w:t>I</w:t>
      </w:r>
      <w:r w:rsidRPr="005C4058">
        <w:rPr>
          <w:rFonts w:ascii="Arial" w:hAnsi="Arial" w:cs="Arial"/>
          <w:sz w:val="24"/>
          <w:szCs w:val="24"/>
        </w:rPr>
        <w:t xml:space="preserve">, </w:t>
      </w:r>
      <w:r w:rsidRPr="005C4058">
        <w:rPr>
          <w:rFonts w:ascii="Arial" w:hAnsi="Arial" w:cs="Arial"/>
          <w:sz w:val="24"/>
          <w:szCs w:val="24"/>
          <w:lang w:val="en-US"/>
        </w:rPr>
        <w:t>II</w:t>
      </w:r>
      <w:r w:rsidRPr="005C4058">
        <w:rPr>
          <w:rFonts w:ascii="Arial" w:hAnsi="Arial" w:cs="Arial"/>
          <w:sz w:val="24"/>
          <w:szCs w:val="24"/>
        </w:rPr>
        <w:t xml:space="preserve"> утрати</w:t>
      </w:r>
      <w:r w:rsidRPr="005C4058">
        <w:rPr>
          <w:rFonts w:ascii="Arial" w:hAnsi="Arial" w:cs="Arial"/>
          <w:sz w:val="24"/>
          <w:szCs w:val="24"/>
          <w:lang w:val="ru-RU"/>
        </w:rPr>
        <w:t>ли</w:t>
      </w:r>
      <w:r w:rsidRPr="005C4058">
        <w:rPr>
          <w:rFonts w:ascii="Arial" w:hAnsi="Arial" w:cs="Arial"/>
          <w:sz w:val="24"/>
          <w:szCs w:val="24"/>
        </w:rPr>
        <w:t xml:space="preserve"> силу</w:t>
      </w:r>
      <w:r w:rsidRPr="005C4058">
        <w:rPr>
          <w:rFonts w:ascii="Arial" w:hAnsi="Arial" w:cs="Arial"/>
          <w:sz w:val="24"/>
          <w:szCs w:val="24"/>
          <w:lang w:val="ru-RU"/>
        </w:rPr>
        <w:t xml:space="preserve"> </w:t>
      </w:r>
      <w:r w:rsidRPr="005C4058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29" w:history="1">
        <w:r w:rsidR="00AA71F8">
          <w:rPr>
            <w:rStyle w:val="af0"/>
            <w:rFonts w:ascii="Arial" w:hAnsi="Arial" w:cs="Arial"/>
            <w:sz w:val="24"/>
            <w:szCs w:val="24"/>
          </w:rPr>
          <w:t>от 31.03.2021 № 586</w:t>
        </w:r>
      </w:hyperlink>
      <w:r w:rsidRPr="005C4058">
        <w:rPr>
          <w:rFonts w:ascii="Arial" w:hAnsi="Arial" w:cs="Arial"/>
          <w:sz w:val="24"/>
          <w:szCs w:val="24"/>
        </w:rPr>
        <w:t>)</w:t>
      </w:r>
    </w:p>
    <w:p w:rsidR="006317D8" w:rsidRDefault="006317D8" w:rsidP="006317D8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C4058" w:rsidRPr="00793E2A" w:rsidRDefault="005C4058" w:rsidP="003B713A">
      <w:pPr>
        <w:pStyle w:val="22"/>
        <w:shd w:val="clear" w:color="auto" w:fill="auto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ru-RU"/>
        </w:rPr>
      </w:pPr>
      <w:r w:rsidRPr="00793E2A">
        <w:rPr>
          <w:rFonts w:ascii="Arial" w:hAnsi="Arial" w:cs="Arial"/>
          <w:color w:val="000000"/>
          <w:sz w:val="24"/>
          <w:szCs w:val="24"/>
          <w:lang w:val="ru-RU"/>
        </w:rPr>
        <w:t>(</w:t>
      </w:r>
      <w:r w:rsidR="00793E2A">
        <w:rPr>
          <w:rFonts w:ascii="Arial" w:hAnsi="Arial" w:cs="Arial"/>
          <w:color w:val="000000"/>
          <w:sz w:val="24"/>
          <w:szCs w:val="24"/>
          <w:lang w:val="ru-RU"/>
        </w:rPr>
        <w:t>Приложение</w:t>
      </w:r>
      <w:r w:rsidR="00793E2A" w:rsidRPr="00793E2A">
        <w:rPr>
          <w:rFonts w:ascii="Arial" w:hAnsi="Arial" w:cs="Arial"/>
          <w:sz w:val="24"/>
          <w:szCs w:val="24"/>
        </w:rPr>
        <w:t xml:space="preserve"> к постановлению</w:t>
      </w:r>
      <w:r w:rsidR="00793E2A">
        <w:rPr>
          <w:rFonts w:ascii="Arial" w:hAnsi="Arial" w:cs="Arial"/>
          <w:sz w:val="24"/>
          <w:szCs w:val="24"/>
          <w:lang w:val="ru-RU"/>
        </w:rPr>
        <w:t xml:space="preserve"> после</w:t>
      </w:r>
      <w:r w:rsidRPr="00793E2A">
        <w:rPr>
          <w:rFonts w:ascii="Arial" w:hAnsi="Arial" w:cs="Arial"/>
          <w:sz w:val="24"/>
          <w:szCs w:val="24"/>
        </w:rPr>
        <w:t xml:space="preserve"> Паспорта муниципальной программы дополн</w:t>
      </w:r>
      <w:r w:rsidR="00793E2A">
        <w:rPr>
          <w:rFonts w:ascii="Arial" w:hAnsi="Arial" w:cs="Arial"/>
          <w:sz w:val="24"/>
          <w:szCs w:val="24"/>
          <w:lang w:val="ru-RU"/>
        </w:rPr>
        <w:t>ено</w:t>
      </w:r>
      <w:r w:rsidRPr="00793E2A">
        <w:rPr>
          <w:rFonts w:ascii="Arial" w:hAnsi="Arial" w:cs="Arial"/>
          <w:sz w:val="24"/>
          <w:szCs w:val="24"/>
        </w:rPr>
        <w:t xml:space="preserve"> текстом</w:t>
      </w:r>
      <w:r w:rsidR="003B713A">
        <w:rPr>
          <w:rFonts w:ascii="Arial" w:hAnsi="Arial" w:cs="Arial"/>
          <w:sz w:val="24"/>
          <w:szCs w:val="24"/>
          <w:lang w:val="ru-RU"/>
        </w:rPr>
        <w:t xml:space="preserve"> </w:t>
      </w:r>
      <w:r w:rsidR="003B713A" w:rsidRPr="005C4058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30" w:history="1">
        <w:r w:rsidR="00AA71F8">
          <w:rPr>
            <w:rStyle w:val="af0"/>
            <w:rFonts w:ascii="Arial" w:hAnsi="Arial" w:cs="Arial"/>
            <w:sz w:val="24"/>
            <w:szCs w:val="24"/>
          </w:rPr>
          <w:t>от 31.03.2021 № 586</w:t>
        </w:r>
      </w:hyperlink>
      <w:r w:rsidRPr="00793E2A">
        <w:rPr>
          <w:rFonts w:ascii="Arial" w:hAnsi="Arial" w:cs="Arial"/>
          <w:color w:val="000000"/>
          <w:sz w:val="24"/>
          <w:szCs w:val="24"/>
          <w:lang w:val="ru-RU"/>
        </w:rPr>
        <w:t>)</w:t>
      </w:r>
    </w:p>
    <w:p w:rsidR="005C4058" w:rsidRDefault="005C4058" w:rsidP="006317D8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713A" w:rsidRPr="003B713A" w:rsidRDefault="003B713A" w:rsidP="003B713A">
      <w:pPr>
        <w:pStyle w:val="2"/>
        <w:rPr>
          <w:rFonts w:eastAsia="Calibri" w:cs="Arial"/>
          <w:szCs w:val="30"/>
          <w:lang w:eastAsia="en-US"/>
        </w:rPr>
      </w:pPr>
      <w:r w:rsidRPr="003B713A">
        <w:rPr>
          <w:rFonts w:eastAsia="Calibri" w:cs="Arial"/>
          <w:bCs w:val="0"/>
          <w:szCs w:val="30"/>
          <w:lang w:eastAsia="en-US"/>
        </w:rPr>
        <w:t>Механизм реализации муниципальной программы</w:t>
      </w:r>
    </w:p>
    <w:p w:rsidR="003B713A" w:rsidRDefault="003B713A" w:rsidP="003B713A">
      <w:pPr>
        <w:rPr>
          <w:rFonts w:eastAsia="Calibri" w:cs="Arial"/>
          <w:lang w:eastAsia="en-US"/>
        </w:rPr>
      </w:pPr>
    </w:p>
    <w:p w:rsidR="003B713A" w:rsidRPr="003B713A" w:rsidRDefault="003B713A" w:rsidP="003B713A">
      <w:pPr>
        <w:pStyle w:val="a3"/>
        <w:ind w:firstLine="709"/>
        <w:rPr>
          <w:rFonts w:cs="Arial"/>
          <w:sz w:val="24"/>
        </w:rPr>
      </w:pPr>
      <w:r w:rsidRPr="003B713A">
        <w:rPr>
          <w:rFonts w:cs="Arial"/>
          <w:sz w:val="24"/>
        </w:rPr>
        <w:t xml:space="preserve">1. Взаимодействие ответственного исполнителя и соисполнителей. </w:t>
      </w:r>
    </w:p>
    <w:p w:rsidR="003B713A" w:rsidRPr="003B713A" w:rsidRDefault="003B713A" w:rsidP="003B713A">
      <w:pPr>
        <w:pStyle w:val="a3"/>
        <w:ind w:firstLine="709"/>
        <w:rPr>
          <w:rFonts w:cs="Arial"/>
          <w:sz w:val="24"/>
        </w:rPr>
      </w:pPr>
      <w:r w:rsidRPr="003B713A">
        <w:rPr>
          <w:rFonts w:cs="Arial"/>
          <w:sz w:val="24"/>
        </w:rPr>
        <w:t xml:space="preserve">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администрации Кондинского района проекта муниципальной программы и изменений в нее. </w:t>
      </w:r>
    </w:p>
    <w:p w:rsidR="003B713A" w:rsidRPr="003B713A" w:rsidRDefault="003B713A" w:rsidP="003B713A">
      <w:pPr>
        <w:pStyle w:val="22"/>
        <w:shd w:val="clear" w:color="auto" w:fill="auto"/>
        <w:spacing w:after="0" w:line="240" w:lineRule="auto"/>
        <w:ind w:right="-30" w:firstLine="709"/>
        <w:jc w:val="both"/>
        <w:rPr>
          <w:rFonts w:ascii="Arial" w:hAnsi="Arial" w:cs="Arial"/>
          <w:sz w:val="24"/>
          <w:szCs w:val="24"/>
        </w:rPr>
      </w:pPr>
      <w:r w:rsidRPr="003B713A">
        <w:rPr>
          <w:rFonts w:ascii="Arial" w:hAnsi="Arial" w:cs="Arial"/>
          <w:sz w:val="24"/>
          <w:szCs w:val="24"/>
        </w:rPr>
        <w:t>Соисполнители программных мероприятий и органы местного самоуправления муниципальных образований, участвующие в реализации мероприятий муниципальной программы, представляют ответственному исполнителю информацию по исполнению мероприятий. Отчетная форма может быть дополнена необходимой ответственному исполнителю информацией в целях ее дальнейшего предоставления по месту требования.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В процессе реализации мероприятий муниципальной программы соисполнители муниципальной программы и органы местного самоуправления муниципальных образований Кондинского района, участвующие в реализации ее мероприятий, могут направлять предложения по внесению изменений в план реализации мероприятий муниципальной программы в адрес ответственного исполнителя в электронном виде за подписью руководителя (приложение 1, 2 к муниципальной программе).</w:t>
      </w:r>
    </w:p>
    <w:p w:rsidR="003B713A" w:rsidRPr="003B713A" w:rsidRDefault="003B713A" w:rsidP="003B713A">
      <w:pPr>
        <w:pStyle w:val="22"/>
        <w:shd w:val="clear" w:color="auto" w:fill="auto"/>
        <w:spacing w:after="0" w:line="240" w:lineRule="auto"/>
        <w:ind w:right="-30" w:firstLine="709"/>
        <w:jc w:val="both"/>
        <w:rPr>
          <w:rFonts w:ascii="Arial" w:hAnsi="Arial" w:cs="Arial"/>
          <w:sz w:val="24"/>
          <w:szCs w:val="24"/>
        </w:rPr>
      </w:pPr>
      <w:r w:rsidRPr="003B713A">
        <w:rPr>
          <w:rFonts w:ascii="Arial" w:hAnsi="Arial" w:cs="Arial"/>
          <w:sz w:val="24"/>
          <w:szCs w:val="24"/>
        </w:rPr>
        <w:t>В целях координации хода реализации муниципальной программы по решению ответственного исполнителя может создаваться межведомственная рабочая группа, решения которой обязательны для всех соисполнителей и ответственного исполнителя муниципальной программы.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3B713A">
        <w:rPr>
          <w:rFonts w:cs="Arial"/>
          <w:bCs/>
        </w:rPr>
        <w:t xml:space="preserve">Годовые отчеты соисполнителей муниципальной программы и исполнительно-распорядительных органов муниципальных образований Кондинского района, кроме информации, предусмотренной для ежемесячного представления, должны содержать описание изменений по направлению предоставления межбюджетных трансфертов муниципальных образований Кондинского района, произошедших за отчетный период в результате реализации мероприятий муниципальной программы. 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 xml:space="preserve">2. Порядки реализации мероприятий муниципальной программы, оформленные в виде приложения к нормативному правовому акту об утверждении муниципальной программы, или отдельного нормативно правового акта. 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Кондинского района и планирование бюджетных ассигнований.</w:t>
      </w:r>
    </w:p>
    <w:p w:rsidR="003B713A" w:rsidRPr="003B713A" w:rsidRDefault="003B713A" w:rsidP="003B713A">
      <w:pPr>
        <w:ind w:firstLine="709"/>
        <w:rPr>
          <w:rFonts w:cs="Arial"/>
        </w:rPr>
      </w:pPr>
      <w:r w:rsidRPr="003B713A">
        <w:rPr>
          <w:rFonts w:cs="Arial"/>
        </w:rPr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муниципальной программы, с учетом результатов, проводимых в Кондинском районе социологических исследований, статистических данных, в том числе правоохранительных органов, сбора и анализа данных в динамике. Оценка хода исполнения мероприятий муниципальной программы основана на мониторинге достижения целевых показателей муниципальной программы путем сопоставления фактически достигнутых и целевых значений показателей. В соответствии с данными мониторинга, по фактически достигнутым результатам реализации, в муниципальную программу могут быть внесены корректировки.</w:t>
      </w:r>
    </w:p>
    <w:p w:rsidR="003B713A" w:rsidRPr="003B713A" w:rsidRDefault="003B713A" w:rsidP="003B713A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B713A">
        <w:rPr>
          <w:rFonts w:ascii="Arial" w:hAnsi="Arial" w:cs="Arial"/>
          <w:sz w:val="24"/>
          <w:szCs w:val="24"/>
        </w:rPr>
        <w:t>Выделение средств бюджета Кондинского района ответственному исполнителю и соисполнителям муниципальной программы осуществляется в соответствии со сводной бюджетной росписью бюджета Кондинского района, в пределах лимитов бюджетных обязательств и объемов финансирования, предусмотренных муниципальной программой.</w:t>
      </w:r>
    </w:p>
    <w:p w:rsidR="003B713A" w:rsidRPr="003B713A" w:rsidRDefault="003B713A" w:rsidP="003B713A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3B713A">
        <w:rPr>
          <w:rFonts w:ascii="Arial" w:hAnsi="Arial" w:cs="Arial"/>
          <w:sz w:val="24"/>
          <w:szCs w:val="24"/>
        </w:rPr>
        <w:t>Реализация мероприятий муниципальной программы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порядке, а также на основе соглашений о софинансировании и реализации ее мероприятий. 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3B713A" w:rsidRPr="003B713A" w:rsidRDefault="003B713A" w:rsidP="003B713A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3B713A">
        <w:rPr>
          <w:rFonts w:ascii="Arial" w:hAnsi="Arial" w:cs="Arial"/>
          <w:sz w:val="24"/>
          <w:szCs w:val="24"/>
        </w:rPr>
        <w:t>Перечень конкурсов, фестивалей, программ, форумов, ассамблей, спектаклей, постановок, а также семинаров, тренингов, инструктажей, мастер-классов, социологических исследований, проводимых в соответствии с мероприятиями муниципальной программы на очередной год, соисполнитель муниципальной программы согласовывает с ответственным исполнителем муниципальной программы, за исключением конкурсов, порядок проведения которых утверждает глава Кондинского района.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Обеспечивается информирование общественности о ходе и результатах реализации муниципальной программы.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Реализация мероприятий муниципальной программы представлена приложением 1 к муниципальной программе и приложением 2 к муниципальной программе.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связи с чем, внедрение механизмов инициативного бюджетирования не предполагается.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3. Внедрение и применение технологий бережливого производства (далее - ЛИН-технологий), направленных как на совершенствование системы муниципального управления, так и на стимулирование применения ЛИН-технологий при оказании муниципальной поддержки.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4. Принципы проектного управления в программе не предусмотрены.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5. Инициативное бюджетирование в программе не предусмотрено.</w:t>
      </w:r>
    </w:p>
    <w:p w:rsidR="003B713A" w:rsidRPr="003B713A" w:rsidRDefault="003B713A" w:rsidP="003B71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В муниципальной программе в соответствии с ее целями и задачами предусмотрены:</w:t>
      </w:r>
    </w:p>
    <w:p w:rsidR="003B713A" w:rsidRPr="003B713A" w:rsidRDefault="003B713A" w:rsidP="003B713A">
      <w:pPr>
        <w:pStyle w:val="4"/>
        <w:shd w:val="clear" w:color="auto" w:fill="auto"/>
        <w:tabs>
          <w:tab w:val="left" w:pos="794"/>
        </w:tabs>
        <w:spacing w:before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3B713A">
        <w:rPr>
          <w:rFonts w:ascii="Arial" w:hAnsi="Arial" w:cs="Arial"/>
          <w:b w:val="0"/>
          <w:sz w:val="24"/>
          <w:szCs w:val="24"/>
        </w:rPr>
        <w:t xml:space="preserve">средства из бюджета Ханты-Мансийского автономного округа - Югры на реализацию мероприятий Ханты-Мансийского автономного округа - Югры в соответствии с условиями и порядками, установленными приложениями к государственной программе Ханты-Мансийского автономного округа - Югры </w:t>
      </w:r>
      <w:hyperlink r:id="rId31" w:tooltip="ПОСТАНОВЛЕНИЕ от 05.10.2018 № 349-п Правительство Ханты-Мансийского автономного округа-Югры&#10;&#10;О ГОСУДАРСТВЕННОЙ ПРОГРАММЕ ХАНТЫ-МАНСИЙСКОГО АВТОНОМНОГО ОКРУГА – ЮГРЫ «РЕАЛИЗАЦИЯ ГОСУДАРСТВЕННОЙ НАЦИОНАЛЬНОЙ ПОЛИТИКИ И ПРОФИЛАКТИКА ЭКСТРЕМИЗМА»" w:history="1">
        <w:r w:rsidRPr="003B713A">
          <w:rPr>
            <w:rStyle w:val="af0"/>
            <w:rFonts w:ascii="Arial" w:hAnsi="Arial" w:cs="Arial"/>
            <w:b w:val="0"/>
            <w:sz w:val="24"/>
            <w:szCs w:val="24"/>
          </w:rPr>
          <w:t>от 05 октября 2018 года № 349-п</w:t>
        </w:r>
      </w:hyperlink>
      <w:r w:rsidRPr="003B713A">
        <w:rPr>
          <w:rFonts w:ascii="Arial" w:hAnsi="Arial" w:cs="Arial"/>
          <w:b w:val="0"/>
          <w:sz w:val="24"/>
          <w:szCs w:val="24"/>
        </w:rPr>
        <w:t xml:space="preserve"> «О государственной программе Ханты-Мансийского автономного округа - Югры «Реализация государственной национальной политики и профилактики экстремизма» с долей софинансирования бюджета Кондинского района;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  <w:spacing w:val="1"/>
          <w:shd w:val="clear" w:color="auto" w:fill="FFFFFF"/>
        </w:rPr>
      </w:pPr>
      <w:r w:rsidRPr="003B713A">
        <w:rPr>
          <w:rFonts w:cs="Arial"/>
          <w:spacing w:val="1"/>
          <w:shd w:val="clear" w:color="auto" w:fill="FFFFFF"/>
        </w:rPr>
        <w:t>заключение соглашений (договоров) с органами исполнительной власти субъекта федерации о взаимодействии в целях совместной реализации мероприятий государственной программы в Ханты-Мансийского автономного округа - Югры.</w:t>
      </w:r>
    </w:p>
    <w:p w:rsidR="003B713A" w:rsidRPr="003B713A" w:rsidRDefault="003B713A" w:rsidP="003B713A">
      <w:pPr>
        <w:autoSpaceDE w:val="0"/>
        <w:autoSpaceDN w:val="0"/>
        <w:adjustRightInd w:val="0"/>
        <w:ind w:firstLine="709"/>
        <w:rPr>
          <w:rFonts w:cs="Arial"/>
        </w:rPr>
      </w:pPr>
      <w:r w:rsidRPr="003B713A">
        <w:rPr>
          <w:rFonts w:cs="Arial"/>
        </w:rPr>
        <w:t>Перечень софинансируемых мероприятий муниципальной программы определяется соглашением, заключенным между Департаментом внутренней политики Ханты-Мансийского автономного округа - Югры и администрацией Кондинского района.</w:t>
      </w:r>
    </w:p>
    <w:p w:rsidR="005C4058" w:rsidRPr="003B713A" w:rsidRDefault="003B713A" w:rsidP="003B713A">
      <w:pPr>
        <w:pStyle w:val="22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B713A">
        <w:rPr>
          <w:rFonts w:ascii="Arial" w:hAnsi="Arial" w:cs="Arial"/>
          <w:sz w:val="24"/>
          <w:szCs w:val="24"/>
        </w:rPr>
        <w:t>Финансовое обеспечение муниципальной программы осуществляется в пределах средств, выделенных из федерального бюджета, бюджета Ханты-Мансийского автономного округа - Югры, средств местных бюджетов. Выделение средств бюджета Кондинского района ответственному исполнителю и соисполнителям муниципальной программы осуществляется в соответствии со сводной бюджетной росписью бюджета Кондинского района, в пределах лимитов бюджетных обязательств и объемов финансирования, предусмотренных по муниципальной программе.</w:t>
      </w:r>
    </w:p>
    <w:p w:rsidR="006317D8" w:rsidRPr="006317D8" w:rsidRDefault="006317D8" w:rsidP="006317D8">
      <w:pPr>
        <w:shd w:val="clear" w:color="auto" w:fill="FFFFFF"/>
        <w:autoSpaceDE w:val="0"/>
        <w:autoSpaceDN w:val="0"/>
        <w:adjustRightInd w:val="0"/>
        <w:ind w:left="4963"/>
        <w:rPr>
          <w:rFonts w:cs="Arial"/>
        </w:rPr>
      </w:pPr>
    </w:p>
    <w:p w:rsidR="006317D8" w:rsidRPr="006317D8" w:rsidRDefault="006317D8" w:rsidP="006317D8">
      <w:pPr>
        <w:ind w:firstLine="0"/>
        <w:jc w:val="left"/>
        <w:rPr>
          <w:rFonts w:cs="Arial"/>
          <w:color w:val="000000"/>
        </w:rPr>
        <w:sectPr w:rsidR="006317D8" w:rsidRPr="006317D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993" w:left="1701" w:header="709" w:footer="709" w:gutter="0"/>
          <w:cols w:space="720"/>
        </w:sectPr>
      </w:pPr>
    </w:p>
    <w:p w:rsidR="00C67C8E" w:rsidRPr="00C67C8E" w:rsidRDefault="00C67C8E" w:rsidP="003674E7">
      <w:pPr>
        <w:jc w:val="center"/>
        <w:rPr>
          <w:rFonts w:cs="Arial"/>
        </w:rPr>
      </w:pPr>
      <w:r>
        <w:rPr>
          <w:rFonts w:cs="Arial"/>
        </w:rPr>
        <w:t>(</w:t>
      </w:r>
      <w:r>
        <w:rPr>
          <w:rFonts w:cs="Arial"/>
          <w:szCs w:val="26"/>
        </w:rPr>
        <w:t>Таблица 1 излож</w:t>
      </w:r>
      <w:r w:rsidR="003674E7">
        <w:rPr>
          <w:rFonts w:cs="Arial"/>
          <w:szCs w:val="26"/>
        </w:rPr>
        <w:t>ена</w:t>
      </w:r>
      <w:r>
        <w:rPr>
          <w:rFonts w:cs="Arial"/>
          <w:szCs w:val="26"/>
        </w:rPr>
        <w:t xml:space="preserve"> в новой редакции</w:t>
      </w:r>
      <w:r w:rsidR="003674E7">
        <w:rPr>
          <w:rFonts w:cs="Arial"/>
          <w:szCs w:val="26"/>
        </w:rPr>
        <w:t xml:space="preserve"> </w:t>
      </w:r>
      <w:r w:rsidR="003674E7" w:rsidRPr="00606EA9">
        <w:rPr>
          <w:rFonts w:cs="Arial"/>
          <w:szCs w:val="28"/>
        </w:rPr>
        <w:t>постановлением Администрации</w:t>
      </w:r>
      <w:r w:rsidR="003674E7">
        <w:rPr>
          <w:rFonts w:cs="Arial"/>
          <w:szCs w:val="28"/>
        </w:rPr>
        <w:t xml:space="preserve"> </w:t>
      </w:r>
      <w:hyperlink r:id="rId38" w:history="1">
        <w:r w:rsidR="004C5CA8">
          <w:rPr>
            <w:rStyle w:val="af0"/>
            <w:rFonts w:cs="Arial"/>
            <w:szCs w:val="28"/>
          </w:rPr>
          <w:t>от 13.10.2020 № 1838</w:t>
        </w:r>
      </w:hyperlink>
      <w:r w:rsidR="003674E7">
        <w:rPr>
          <w:rFonts w:cs="Arial"/>
          <w:szCs w:val="28"/>
        </w:rPr>
        <w:t>)</w:t>
      </w:r>
    </w:p>
    <w:p w:rsidR="003674E7" w:rsidRDefault="003674E7" w:rsidP="003674E7">
      <w:pPr>
        <w:ind w:left="10206"/>
        <w:jc w:val="right"/>
        <w:rPr>
          <w:rFonts w:cs="Arial"/>
          <w:color w:val="000000"/>
          <w:lang w:eastAsia="x-none"/>
        </w:rPr>
      </w:pPr>
      <w:r>
        <w:rPr>
          <w:rFonts w:cs="Arial"/>
          <w:b/>
          <w:color w:val="000000"/>
          <w:sz w:val="32"/>
          <w:lang w:eastAsia="x-none"/>
        </w:rPr>
        <w:t>Таблица 1</w:t>
      </w:r>
    </w:p>
    <w:p w:rsidR="003674E7" w:rsidRDefault="003674E7" w:rsidP="003674E7">
      <w:pPr>
        <w:jc w:val="right"/>
        <w:rPr>
          <w:rFonts w:cs="Arial"/>
        </w:rPr>
      </w:pPr>
    </w:p>
    <w:p w:rsidR="003674E7" w:rsidRDefault="003674E7" w:rsidP="003674E7">
      <w:pPr>
        <w:jc w:val="center"/>
        <w:rPr>
          <w:rFonts w:cs="Arial"/>
          <w:b/>
        </w:rPr>
      </w:pPr>
      <w:r>
        <w:rPr>
          <w:rFonts w:cs="Arial"/>
          <w:b/>
        </w:rPr>
        <w:t>Целевые показатели муниципальной программы</w:t>
      </w:r>
    </w:p>
    <w:p w:rsidR="003674E7" w:rsidRDefault="003674E7" w:rsidP="003674E7">
      <w:pPr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467"/>
        <w:gridCol w:w="1968"/>
        <w:gridCol w:w="834"/>
        <w:gridCol w:w="840"/>
        <w:gridCol w:w="843"/>
        <w:gridCol w:w="840"/>
        <w:gridCol w:w="834"/>
        <w:gridCol w:w="834"/>
        <w:gridCol w:w="840"/>
        <w:gridCol w:w="2609"/>
      </w:tblGrid>
      <w:tr w:rsidR="003674E7" w:rsidTr="003674E7">
        <w:trPr>
          <w:trHeight w:val="91"/>
          <w:jc w:val="center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№ </w:t>
            </w:r>
          </w:p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показателя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Наименование показателей результатов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Базовый показатель </w:t>
            </w:r>
          </w:p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на начало реализации муниципальной программы</w:t>
            </w:r>
          </w:p>
        </w:tc>
        <w:tc>
          <w:tcPr>
            <w:tcW w:w="1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Значение показателя по годам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2019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2020 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2021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2022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2024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</w:tr>
      <w:tr w:rsidR="003674E7" w:rsidTr="003674E7">
        <w:trPr>
          <w:trHeight w:val="91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Цель:</w:t>
            </w:r>
            <w:r>
              <w:rPr>
                <w:rFonts w:cs="Arial"/>
                <w:szCs w:val="22"/>
              </w:rPr>
              <w:t xml:space="preserve"> Укрепление единства народов Российской Федерации, проживающих на территории муниципального образования </w:t>
            </w:r>
          </w:p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szCs w:val="22"/>
              </w:rPr>
              <w:t>Кондинский район, профилактика экстремизма в муниципальном образовании Кондинский район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Задача 1. Укрепление межнационального и межконфессионального согласия, сохранение этнокультурного многообразия народов Российской Федерации, проживающих в Кондинском районе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right="76" w:firstLine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Доля граждан, положительно оценивающих состояние межнациональных отношений в Кондинском районе, </w:t>
            </w:r>
          </w:p>
          <w:p w:rsidR="003674E7" w:rsidRDefault="003674E7">
            <w:pPr>
              <w:widowControl w:val="0"/>
              <w:autoSpaceDE w:val="0"/>
              <w:autoSpaceDN w:val="0"/>
              <w:adjustRightInd w:val="0"/>
              <w:ind w:right="76" w:firstLine="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в общем количестве граждан, %*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66,4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78,5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79,5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80,5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82,0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Задача 2. Предупреждение экстремистской деятельности, укрепление гражданского единства. Содействие социальной и культурной адаптации иностранных граждан. Противодействие социальной исключительности иностранных граждан и формированию этнических анклавов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right="76" w:firstLine="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Численность участников мероприятий, направленных на этнокультурное развитие народов России, проживающих в Кондинском районе, тыс. человек**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0,155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0,165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0,170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0,185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0,185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Задача 3. Обеспечение реализации мероприятий в сфере гармонизации межнациональных, межконфессиональных отношений и профилактики экстремизма на территории сельских поселений района</w:t>
            </w:r>
          </w:p>
        </w:tc>
      </w:tr>
      <w:tr w:rsidR="003674E7" w:rsidTr="003674E7">
        <w:trPr>
          <w:trHeight w:val="91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right="76" w:firstLine="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Количество участников мероприятий, направленных на укрепление общероссийского гражданского единства, проживающих в Кондинском районе, тыс. человек***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0,541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0,552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0,557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0,572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Default="00367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0,572</w:t>
            </w:r>
          </w:p>
        </w:tc>
      </w:tr>
    </w:tbl>
    <w:p w:rsidR="003674E7" w:rsidRDefault="003674E7" w:rsidP="003674E7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 xml:space="preserve">*Целевой показатель рассматривается ежегодно по результатам социологического исследования Департамента общественных и внешних связей Ханты-Мансийского автономного округа - Югры, в соответствии с государственной программой Ханты-Мансийского автономного округа - Югры, утвержденной постановлением Правительства Ханты-Мансийского автономного округа - Югры </w:t>
      </w:r>
      <w:hyperlink r:id="rId39" w:tooltip="ПОСТАНОВЛЕНИЕ от 05.10.2018 № 349-п Правительство Ханты-Мансийского автономного округа-Югры&#10;&#10;О ГОСУДАРСТВЕННОЙ ПРОГРАММЕ ХАНТЫ-МАНСИЙСКОГО АВТОНОМНОГО ОКРУГА – ЮГРЫ «РЕАЛИЗАЦИЯ ГОСУДАРСТВЕННОЙ НАЦИОНАЛЬНОЙ ПОЛИТИКИ И ПРОФИЛАКТИКА ЭКСТРЕМИЗМА»" w:history="1">
        <w:r>
          <w:rPr>
            <w:rStyle w:val="af0"/>
            <w:szCs w:val="18"/>
          </w:rPr>
          <w:t>от 05 октября 2018 года № 349-п</w:t>
        </w:r>
      </w:hyperlink>
      <w:r>
        <w:rPr>
          <w:rFonts w:cs="Arial"/>
          <w:szCs w:val="18"/>
        </w:rPr>
        <w:t xml:space="preserve"> «О государственной программе Ханты-Мансийского автономного округа - Югры «Реализация государственной национальной политики и профилактика экстремизма». 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Показатель определяется путем усреднения значений, исчисляемых на основании социологических опросов, проводимых по репрезентативной выборке в Ханты-Мансийском автономном округе - Югре, в том числе в Кондинском районе.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Промежуточные значения показателей по итогам опросов рассчитываются по общей формуле: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noProof/>
          <w:position w:val="-25"/>
          <w:sz w:val="24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5.25pt;visibility:visible">
            <v:imagedata r:id="rId40" o:title=""/>
          </v:shape>
        </w:pic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T</w:t>
      </w:r>
      <w:r>
        <w:rPr>
          <w:sz w:val="24"/>
          <w:szCs w:val="18"/>
          <w:vertAlign w:val="superscript"/>
        </w:rPr>
        <w:t>k</w:t>
      </w:r>
      <w:r>
        <w:rPr>
          <w:sz w:val="24"/>
          <w:szCs w:val="18"/>
        </w:rPr>
        <w:t xml:space="preserve"> - значение показателя по результатам k-го социологического опроса, проведенного в отчетном году;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N</w:t>
      </w:r>
      <w:r>
        <w:rPr>
          <w:sz w:val="24"/>
          <w:szCs w:val="18"/>
          <w:vertAlign w:val="superscript"/>
        </w:rPr>
        <w:t>1</w:t>
      </w:r>
      <w:r>
        <w:rPr>
          <w:sz w:val="24"/>
          <w:szCs w:val="18"/>
        </w:rPr>
        <w:t>(k) - количество респондентов, выбравших вариант ответа: «Доброжелательные, способствующие общественному согласию» на вопрос анкеты «Каковы, на Ваш взгляд, отношения между людьми различных национальностей в Ханты-Мансийском автономном округе - Югре?» - в ходе проведения k-го социологического опроса;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N</w:t>
      </w:r>
      <w:r>
        <w:rPr>
          <w:sz w:val="24"/>
          <w:szCs w:val="18"/>
          <w:vertAlign w:val="superscript"/>
        </w:rPr>
        <w:t>2</w:t>
      </w:r>
      <w:r>
        <w:rPr>
          <w:sz w:val="24"/>
          <w:szCs w:val="18"/>
        </w:rPr>
        <w:t>(k) - количество респондентов, выбравших вариант ответа: «Нормальные, бесконфликтные» на вышеуказанный вопрос анкеты: в ходе проведения k-го социологического опроса;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N</w:t>
      </w:r>
      <w:r>
        <w:rPr>
          <w:sz w:val="24"/>
          <w:szCs w:val="18"/>
          <w:vertAlign w:val="superscript"/>
        </w:rPr>
        <w:t>0</w:t>
      </w:r>
      <w:r>
        <w:rPr>
          <w:sz w:val="24"/>
          <w:szCs w:val="18"/>
        </w:rPr>
        <w:t>(k) - общее число опрошенных в ходе проведения k-го социологического опроса.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Итоговое значение показателя за отчетный год формируется путем усреднения значений показателей по опросам, проведенным в течение текущего года Департаментом общественных и внешних связей автономного округа.</w:t>
      </w:r>
    </w:p>
    <w:p w:rsidR="003674E7" w:rsidRDefault="003674E7" w:rsidP="003674E7">
      <w:pPr>
        <w:pStyle w:val="ConsPlusNormal"/>
        <w:ind w:firstLine="709"/>
        <w:jc w:val="both"/>
        <w:rPr>
          <w:sz w:val="24"/>
          <w:szCs w:val="18"/>
        </w:rPr>
      </w:pPr>
      <w:r>
        <w:rPr>
          <w:sz w:val="24"/>
          <w:szCs w:val="18"/>
        </w:rPr>
        <w:t>Определение основных факторов и причин изменения значений показателя осуществляется в соответствии с глубинными (экспертными) интервью с субъектами профилактики экстремизма, а также субъектами реализации государственной национальной политики, представителями некоммерческих организаций Ханты-Мансийского автономного округа - Югры, осуществляющими деятельность в сфере государственной национальной политики, и групповых фокусированных интервью. Формирование вопросов анкеты экспертного интервью и алгоритма фокусированных групповых интервью осуществляется исходя из выявленных проблемных вопросов по итогам двух этапов массового опроса населения автономного округа, проводимого методом личного интервью по месту жительства и/или методом телефонного опроса.</w:t>
      </w:r>
    </w:p>
    <w:p w:rsidR="003674E7" w:rsidRDefault="003674E7" w:rsidP="003674E7">
      <w:pPr>
        <w:pStyle w:val="af3"/>
        <w:ind w:left="0" w:firstLine="709"/>
        <w:rPr>
          <w:rFonts w:cs="Arial"/>
          <w:szCs w:val="18"/>
        </w:rPr>
      </w:pPr>
      <w:r>
        <w:rPr>
          <w:rStyle w:val="210"/>
          <w:rFonts w:ascii="Arial" w:eastAsia="Calibri" w:hAnsi="Arial" w:cs="Arial"/>
          <w:sz w:val="24"/>
          <w:szCs w:val="18"/>
        </w:rPr>
        <w:t xml:space="preserve">**Целевой </w:t>
      </w:r>
      <w:r>
        <w:rPr>
          <w:rFonts w:cs="Arial"/>
          <w:szCs w:val="18"/>
        </w:rPr>
        <w:t xml:space="preserve">показатель определяется разницей количества участников текущего года к количеству участников предыдущего года, рассчитывается по формуле: </w:t>
      </w:r>
    </w:p>
    <w:p w:rsidR="003674E7" w:rsidRDefault="003674E7" w:rsidP="003674E7">
      <w:pPr>
        <w:pStyle w:val="af3"/>
        <w:ind w:left="0" w:firstLine="709"/>
        <w:rPr>
          <w:rFonts w:cs="Arial"/>
          <w:szCs w:val="18"/>
        </w:rPr>
      </w:pPr>
      <w:r>
        <w:rPr>
          <w:rFonts w:cs="Arial"/>
          <w:szCs w:val="18"/>
        </w:rPr>
        <w:t>(КТГ-КПГ)/1000, где:</w:t>
      </w:r>
    </w:p>
    <w:p w:rsidR="003674E7" w:rsidRDefault="003674E7" w:rsidP="003674E7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>КТГ - количество участников текущего года;</w:t>
      </w:r>
    </w:p>
    <w:p w:rsidR="003674E7" w:rsidRDefault="003674E7" w:rsidP="003674E7">
      <w:pPr>
        <w:pStyle w:val="af3"/>
        <w:ind w:left="0" w:firstLine="709"/>
        <w:rPr>
          <w:rFonts w:cs="Arial"/>
          <w:szCs w:val="18"/>
        </w:rPr>
      </w:pPr>
      <w:r>
        <w:rPr>
          <w:rFonts w:cs="Arial"/>
          <w:szCs w:val="18"/>
        </w:rPr>
        <w:t>КПГ - количество участников прошлого года.</w:t>
      </w:r>
      <w:r>
        <w:rPr>
          <w:rFonts w:cs="Arial"/>
          <w:szCs w:val="18"/>
          <w:vertAlign w:val="superscript"/>
        </w:rPr>
        <w:t xml:space="preserve"> </w:t>
      </w:r>
      <w:r>
        <w:rPr>
          <w:rFonts w:cs="Arial"/>
          <w:szCs w:val="18"/>
        </w:rPr>
        <w:t xml:space="preserve">Показатель направлен на увеличение количества участников ежегодно на 5 человек. </w:t>
      </w:r>
    </w:p>
    <w:p w:rsidR="003674E7" w:rsidRDefault="003674E7" w:rsidP="003674E7">
      <w:pPr>
        <w:ind w:firstLine="709"/>
        <w:rPr>
          <w:rFonts w:cs="Arial"/>
          <w:szCs w:val="18"/>
        </w:rPr>
      </w:pPr>
      <w:r>
        <w:rPr>
          <w:rStyle w:val="210"/>
          <w:rFonts w:eastAsia="Calibri" w:cs="Arial"/>
          <w:szCs w:val="18"/>
        </w:rPr>
        <w:t>***</w:t>
      </w:r>
      <w:r>
        <w:rPr>
          <w:rFonts w:cs="Arial"/>
          <w:szCs w:val="18"/>
        </w:rPr>
        <w:t xml:space="preserve">Целевой показатель определяется разницей количества участников текущего года к количеству участников предыдущего года, рассчитывается по формуле: </w:t>
      </w:r>
    </w:p>
    <w:p w:rsidR="003674E7" w:rsidRDefault="003674E7" w:rsidP="003674E7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>(КТГ-КПГ)/1000, где:</w:t>
      </w:r>
    </w:p>
    <w:p w:rsidR="003674E7" w:rsidRDefault="003674E7" w:rsidP="003674E7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>КТГ - количество участников текущего года;</w:t>
      </w:r>
    </w:p>
    <w:p w:rsidR="003674E7" w:rsidRDefault="003674E7" w:rsidP="003674E7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>КПГ - количество участников прошлого года. Показатель направлен на увеличение количества участников ежегодно на 5 человек</w:t>
      </w:r>
    </w:p>
    <w:p w:rsidR="0011175A" w:rsidRDefault="003674E7" w:rsidP="003674E7">
      <w:pPr>
        <w:shd w:val="clear" w:color="auto" w:fill="FFFFFF"/>
        <w:tabs>
          <w:tab w:val="left" w:pos="1134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18"/>
        </w:rPr>
        <w:t>Базовые значения показателей рассчитаны исходя из фактического количества участников мероприятий в 2017 году. Фактическое значение указанных показателей рассчитывается исходя из количества участников указанных мероприятий в течение года, на основании представленных соисполнителями муниципальной программы отчетов о ходе реализации муниципальной программы с нарастающим итогом.</w:t>
      </w:r>
      <w:r w:rsidR="006317D8" w:rsidRPr="006317D8">
        <w:rPr>
          <w:rFonts w:cs="Arial"/>
          <w:color w:val="000000"/>
        </w:rPr>
        <w:br w:type="page"/>
      </w:r>
      <w:r w:rsidR="0011175A">
        <w:rPr>
          <w:rFonts w:cs="Arial"/>
          <w:color w:val="000000"/>
        </w:rPr>
        <w:t xml:space="preserve">(Таблица 2 изложена в новой редакции </w:t>
      </w:r>
      <w:r w:rsidR="0011175A" w:rsidRPr="00606EA9">
        <w:rPr>
          <w:rFonts w:cs="Arial"/>
          <w:szCs w:val="28"/>
        </w:rPr>
        <w:t>постановлением Администрации</w:t>
      </w:r>
      <w:r w:rsidR="0011175A">
        <w:rPr>
          <w:rFonts w:cs="Arial"/>
          <w:szCs w:val="28"/>
        </w:rPr>
        <w:t xml:space="preserve"> </w:t>
      </w:r>
      <w:hyperlink r:id="rId41" w:history="1">
        <w:r w:rsidR="0011175A">
          <w:rPr>
            <w:rStyle w:val="af0"/>
            <w:rFonts w:cs="Arial"/>
            <w:szCs w:val="28"/>
          </w:rPr>
          <w:t>от 25.06.2020 № 1075</w:t>
        </w:r>
      </w:hyperlink>
      <w:r w:rsidR="0011175A">
        <w:rPr>
          <w:rFonts w:cs="Arial"/>
          <w:szCs w:val="28"/>
        </w:rPr>
        <w:t>)</w:t>
      </w:r>
    </w:p>
    <w:p w:rsidR="003674E7" w:rsidRDefault="003674E7" w:rsidP="003674E7">
      <w:pPr>
        <w:shd w:val="clear" w:color="auto" w:fill="FFFFFF"/>
        <w:tabs>
          <w:tab w:val="left" w:pos="1134"/>
        </w:tabs>
        <w:ind w:firstLine="0"/>
        <w:jc w:val="center"/>
        <w:rPr>
          <w:rFonts w:cs="Arial"/>
          <w:szCs w:val="28"/>
        </w:rPr>
      </w:pPr>
      <w:r>
        <w:rPr>
          <w:rFonts w:cs="Arial"/>
        </w:rPr>
        <w:t>(</w:t>
      </w:r>
      <w:r>
        <w:rPr>
          <w:rFonts w:cs="Arial"/>
          <w:szCs w:val="26"/>
        </w:rPr>
        <w:t xml:space="preserve">Таблица 2 изложена в новой редакции </w:t>
      </w:r>
      <w:r w:rsidRPr="00606EA9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42" w:history="1">
        <w:r w:rsidR="004C5CA8">
          <w:rPr>
            <w:rStyle w:val="af0"/>
            <w:rFonts w:cs="Arial"/>
            <w:szCs w:val="28"/>
          </w:rPr>
          <w:t>от 13.10.2020 № 1838</w:t>
        </w:r>
      </w:hyperlink>
      <w:r>
        <w:rPr>
          <w:rFonts w:cs="Arial"/>
          <w:szCs w:val="28"/>
        </w:rPr>
        <w:t>)</w:t>
      </w:r>
    </w:p>
    <w:p w:rsidR="003B713A" w:rsidRDefault="003B713A" w:rsidP="003674E7">
      <w:pPr>
        <w:shd w:val="clear" w:color="auto" w:fill="FFFFFF"/>
        <w:tabs>
          <w:tab w:val="left" w:pos="1134"/>
        </w:tabs>
        <w:ind w:firstLine="0"/>
        <w:jc w:val="center"/>
        <w:rPr>
          <w:rFonts w:cs="Arial"/>
        </w:rPr>
      </w:pPr>
      <w:r>
        <w:rPr>
          <w:rFonts w:cs="Arial"/>
        </w:rPr>
        <w:t>(</w:t>
      </w:r>
      <w:r>
        <w:rPr>
          <w:rFonts w:cs="Arial"/>
          <w:szCs w:val="26"/>
        </w:rPr>
        <w:t>Таблица 2 изложена в новой редакции</w:t>
      </w:r>
      <w:r w:rsidRPr="005C4058">
        <w:rPr>
          <w:rFonts w:cs="Arial"/>
        </w:rPr>
        <w:t xml:space="preserve"> постановлением Администрации </w:t>
      </w:r>
      <w:hyperlink r:id="rId43" w:history="1">
        <w:r w:rsidR="00AA71F8">
          <w:rPr>
            <w:rStyle w:val="af0"/>
            <w:rFonts w:cs="Arial"/>
          </w:rPr>
          <w:t>от 31.03.2021 № 586</w:t>
        </w:r>
      </w:hyperlink>
      <w:r>
        <w:rPr>
          <w:rFonts w:cs="Arial"/>
        </w:rPr>
        <w:t>)</w:t>
      </w:r>
    </w:p>
    <w:p w:rsidR="00042266" w:rsidRDefault="00042266" w:rsidP="003674E7">
      <w:pPr>
        <w:shd w:val="clear" w:color="auto" w:fill="FFFFFF"/>
        <w:tabs>
          <w:tab w:val="left" w:pos="1134"/>
        </w:tabs>
        <w:ind w:firstLine="0"/>
        <w:jc w:val="center"/>
        <w:rPr>
          <w:rFonts w:cs="Arial"/>
          <w:color w:val="000000"/>
        </w:rPr>
      </w:pPr>
      <w:r>
        <w:rPr>
          <w:rFonts w:cs="Arial"/>
        </w:rPr>
        <w:t>(</w:t>
      </w:r>
      <w:r>
        <w:rPr>
          <w:rFonts w:cs="Arial"/>
          <w:szCs w:val="26"/>
        </w:rPr>
        <w:t>Таблица 2 изложена в новой редакции</w:t>
      </w:r>
      <w:r w:rsidRPr="005C4058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44" w:history="1">
        <w:r>
          <w:rPr>
            <w:rStyle w:val="af0"/>
            <w:rFonts w:cs="Arial"/>
          </w:rPr>
          <w:t>от 08.02.2022 № 214</w:t>
        </w:r>
      </w:hyperlink>
      <w:r>
        <w:rPr>
          <w:rFonts w:cs="Arial"/>
        </w:rPr>
        <w:t>)</w:t>
      </w:r>
    </w:p>
    <w:p w:rsidR="003674E7" w:rsidRDefault="003674E7" w:rsidP="003674E7">
      <w:pPr>
        <w:ind w:left="10206"/>
        <w:jc w:val="right"/>
        <w:rPr>
          <w:rFonts w:cs="Arial"/>
          <w:b/>
          <w:color w:val="000000"/>
          <w:sz w:val="32"/>
          <w:lang w:eastAsia="x-none"/>
        </w:rPr>
      </w:pPr>
    </w:p>
    <w:p w:rsidR="003B713A" w:rsidRDefault="003B713A" w:rsidP="003B713A">
      <w:pPr>
        <w:ind w:left="10206"/>
        <w:jc w:val="right"/>
        <w:rPr>
          <w:rFonts w:cs="Arial"/>
          <w:color w:val="000000"/>
        </w:rPr>
      </w:pPr>
      <w:r>
        <w:rPr>
          <w:rFonts w:cs="Arial"/>
          <w:b/>
          <w:color w:val="000000"/>
          <w:sz w:val="32"/>
        </w:rPr>
        <w:t>Таблица 2</w:t>
      </w:r>
    </w:p>
    <w:p w:rsidR="003B713A" w:rsidRDefault="003B713A" w:rsidP="003B713A">
      <w:pPr>
        <w:ind w:left="10206"/>
        <w:jc w:val="right"/>
        <w:rPr>
          <w:rFonts w:cs="Arial"/>
          <w:color w:val="000000"/>
        </w:rPr>
      </w:pPr>
    </w:p>
    <w:p w:rsidR="003B713A" w:rsidRDefault="003B713A" w:rsidP="003B713A">
      <w:pPr>
        <w:widowControl w:val="0"/>
        <w:autoSpaceDE w:val="0"/>
        <w:autoSpaceDN w:val="0"/>
        <w:jc w:val="center"/>
        <w:rPr>
          <w:rFonts w:cs="Arial"/>
          <w:b/>
        </w:rPr>
      </w:pPr>
      <w:r>
        <w:rPr>
          <w:rFonts w:cs="Arial"/>
          <w:b/>
        </w:rPr>
        <w:t>Распределение финансовых ресурсов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03"/>
        <w:gridCol w:w="2715"/>
        <w:gridCol w:w="2717"/>
        <w:gridCol w:w="818"/>
        <w:gridCol w:w="817"/>
        <w:gridCol w:w="750"/>
        <w:gridCol w:w="750"/>
        <w:gridCol w:w="817"/>
        <w:gridCol w:w="750"/>
        <w:gridCol w:w="750"/>
        <w:gridCol w:w="750"/>
        <w:gridCol w:w="830"/>
      </w:tblGrid>
      <w:tr w:rsidR="00042266" w:rsidTr="00042266">
        <w:trPr>
          <w:trHeight w:val="68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№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Ответственный исполнитель / соисполнитель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Источники финансирования </w:t>
            </w:r>
          </w:p>
        </w:tc>
        <w:tc>
          <w:tcPr>
            <w:tcW w:w="2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Финансовые затраты на реализацию, тыс. рублей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</w:t>
            </w:r>
          </w:p>
        </w:tc>
        <w:tc>
          <w:tcPr>
            <w:tcW w:w="21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 том числе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2019 год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2020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год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2021 год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2022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2023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2024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2025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2026-2030 годы</w:t>
            </w:r>
          </w:p>
        </w:tc>
      </w:tr>
      <w:tr w:rsidR="00042266" w:rsidTr="00042266">
        <w:trPr>
          <w:trHeight w:val="6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13</w:t>
            </w:r>
          </w:p>
        </w:tc>
      </w:tr>
      <w:tr w:rsidR="00042266" w:rsidTr="00042266">
        <w:trPr>
          <w:trHeight w:val="68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Обеспечение условий по реализации в Кондинском районе единой государственной политики в сфере межнациональных отношений и профилактики экстремизма (1, 2, 3)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Управление образования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управление культуры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426,8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5. бюджет поселения, участие в программе (справочно)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Проведение мероприятий: Этнографический диктант,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color w:val="000000"/>
                <w:szCs w:val="16"/>
              </w:rPr>
              <w:t>сплав наций,</w:t>
            </w:r>
            <w:r>
              <w:rPr>
                <w:rFonts w:cs="Arial"/>
                <w:szCs w:val="16"/>
              </w:rPr>
              <w:t xml:space="preserve"> День народного е</w:t>
            </w:r>
            <w:r>
              <w:rPr>
                <w:rFonts w:cs="Arial"/>
                <w:color w:val="000000"/>
                <w:szCs w:val="16"/>
              </w:rPr>
              <w:t>динства,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color w:val="000000"/>
                <w:szCs w:val="16"/>
              </w:rPr>
              <w:t>славянские чтения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Управление культуры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управление образования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комитет физической культуры и спорта администрации Кондинского района,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color w:val="000000"/>
                <w:szCs w:val="16"/>
              </w:rPr>
              <w:t>отдел молодежной политики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5. бюджет поселения, участие в программе (справочно)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</w:tr>
      <w:tr w:rsidR="00042266" w:rsidTr="00042266">
        <w:trPr>
          <w:trHeight w:val="68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Профилактика экстремизма, обеспечение гражданского единства, содействие социальной и культурной адаптации иностранных граждан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(1, 2, 3)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Управление культуры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управление образования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комитет физической культуры и спорта администрации 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отдел по организации деятельности комиссии по делам несовершеннолетних и защите их прав администрации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комитет несырьевого сектора экономики и поддержки предпринимательства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отдел молодежной политики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района,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отдел по вопросам местного самоуправления управления внутренней политики администрации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Кондинского района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55,0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25.0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55,0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5.0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5.0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5.0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25.0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5. бюджет поселения, участие в программе (справочно)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Всего по муниципальной программе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481,8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218,4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25.0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268,4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111,7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25.0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5. бюджет поселения, участие в программе (справочно)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 том числе: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</w:tr>
      <w:tr w:rsidR="00042266" w:rsidTr="00042266">
        <w:trPr>
          <w:trHeight w:val="68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Ответственный исполнитель (отдел общественной безопасности администрации Кондинского района)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55,0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25.0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55,0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25,0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5. бюджет поселения, участие в программе (справочно)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Соисполнитель 1 </w:t>
            </w:r>
          </w:p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(управление культуры администрации Кондинского района)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426,8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213,4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106,7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5. бюджет поселения, участие в программе (справочно)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19"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</w:tr>
      <w:tr w:rsidR="00042266" w:rsidTr="00042266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0,0</w:t>
            </w:r>
          </w:p>
        </w:tc>
      </w:tr>
    </w:tbl>
    <w:p w:rsidR="003B713A" w:rsidRDefault="003B713A" w:rsidP="003B713A">
      <w:pPr>
        <w:widowControl w:val="0"/>
        <w:autoSpaceDE w:val="0"/>
        <w:autoSpaceDN w:val="0"/>
        <w:jc w:val="center"/>
        <w:rPr>
          <w:rFonts w:cs="Arial"/>
        </w:rPr>
      </w:pPr>
    </w:p>
    <w:p w:rsidR="006317D8" w:rsidRPr="006317D8" w:rsidRDefault="006317D8" w:rsidP="0011175A">
      <w:pPr>
        <w:widowControl w:val="0"/>
        <w:autoSpaceDE w:val="0"/>
        <w:autoSpaceDN w:val="0"/>
        <w:ind w:firstLine="0"/>
        <w:outlineLvl w:val="1"/>
        <w:rPr>
          <w:rFonts w:cs="Arial"/>
          <w:color w:val="000000"/>
        </w:rPr>
      </w:pPr>
    </w:p>
    <w:p w:rsidR="006317D8" w:rsidRPr="006317D8" w:rsidRDefault="006317D8" w:rsidP="006317D8">
      <w:pPr>
        <w:ind w:firstLine="0"/>
        <w:jc w:val="left"/>
        <w:rPr>
          <w:rFonts w:cs="Arial"/>
          <w:color w:val="000000"/>
        </w:rPr>
        <w:sectPr w:rsidR="006317D8" w:rsidRPr="006317D8">
          <w:pgSz w:w="16838" w:h="11906" w:orient="landscape"/>
          <w:pgMar w:top="1134" w:right="536" w:bottom="567" w:left="1134" w:header="709" w:footer="709" w:gutter="0"/>
          <w:cols w:space="720"/>
        </w:sectPr>
      </w:pPr>
    </w:p>
    <w:p w:rsidR="003B713A" w:rsidRDefault="003B713A" w:rsidP="003B713A">
      <w:pPr>
        <w:shd w:val="clear" w:color="auto" w:fill="FFFFFF"/>
        <w:tabs>
          <w:tab w:val="left" w:pos="1134"/>
        </w:tabs>
        <w:ind w:firstLine="0"/>
        <w:jc w:val="center"/>
        <w:rPr>
          <w:rFonts w:cs="Arial"/>
          <w:color w:val="000000"/>
        </w:rPr>
      </w:pPr>
      <w:r>
        <w:rPr>
          <w:rFonts w:cs="Arial"/>
        </w:rPr>
        <w:t>(</w:t>
      </w:r>
      <w:r>
        <w:rPr>
          <w:rFonts w:cs="Arial"/>
          <w:szCs w:val="26"/>
        </w:rPr>
        <w:t>Таблица 3 утратила силу</w:t>
      </w:r>
      <w:r w:rsidRPr="005C4058">
        <w:rPr>
          <w:rFonts w:cs="Arial"/>
        </w:rPr>
        <w:t xml:space="preserve"> постановлением Администрации </w:t>
      </w:r>
      <w:hyperlink r:id="rId45" w:history="1">
        <w:r w:rsidR="00AA71F8">
          <w:rPr>
            <w:rStyle w:val="af0"/>
            <w:rFonts w:cs="Arial"/>
          </w:rPr>
          <w:t>от 31.03.2021 № 586</w:t>
        </w:r>
      </w:hyperlink>
      <w:r>
        <w:rPr>
          <w:rFonts w:cs="Arial"/>
        </w:rPr>
        <w:t>)</w:t>
      </w:r>
    </w:p>
    <w:p w:rsidR="006317D8" w:rsidRPr="006317D8" w:rsidRDefault="006317D8" w:rsidP="006317D8">
      <w:pPr>
        <w:widowControl w:val="0"/>
        <w:autoSpaceDE w:val="0"/>
        <w:autoSpaceDN w:val="0"/>
        <w:jc w:val="center"/>
        <w:rPr>
          <w:rFonts w:cs="Arial"/>
        </w:rPr>
      </w:pPr>
    </w:p>
    <w:p w:rsidR="006317D8" w:rsidRPr="006317D8" w:rsidRDefault="006317D8" w:rsidP="006317D8">
      <w:pPr>
        <w:widowControl w:val="0"/>
        <w:autoSpaceDE w:val="0"/>
        <w:autoSpaceDN w:val="0"/>
        <w:ind w:firstLine="540"/>
        <w:jc w:val="right"/>
        <w:outlineLvl w:val="1"/>
        <w:rPr>
          <w:rFonts w:cs="Arial"/>
          <w:color w:val="000000"/>
        </w:rPr>
      </w:pPr>
    </w:p>
    <w:p w:rsidR="006317D8" w:rsidRPr="006317D8" w:rsidRDefault="006317D8" w:rsidP="006317D8">
      <w:pPr>
        <w:ind w:firstLine="0"/>
        <w:jc w:val="left"/>
        <w:rPr>
          <w:rFonts w:cs="Arial"/>
          <w:color w:val="000000"/>
        </w:rPr>
        <w:sectPr w:rsidR="006317D8" w:rsidRPr="006317D8">
          <w:pgSz w:w="11906" w:h="16838"/>
          <w:pgMar w:top="1276" w:right="567" w:bottom="1134" w:left="993" w:header="709" w:footer="709" w:gutter="0"/>
          <w:cols w:space="720"/>
        </w:sectPr>
      </w:pPr>
    </w:p>
    <w:p w:rsidR="00606EA9" w:rsidRDefault="00606EA9" w:rsidP="003C697F">
      <w:pPr>
        <w:shd w:val="clear" w:color="auto" w:fill="FFFFFF"/>
        <w:autoSpaceDE w:val="0"/>
        <w:autoSpaceDN w:val="0"/>
        <w:adjustRightInd w:val="0"/>
        <w:ind w:right="-598"/>
        <w:rPr>
          <w:rFonts w:cs="Arial"/>
        </w:rPr>
      </w:pPr>
      <w:r w:rsidRPr="00606EA9">
        <w:rPr>
          <w:rFonts w:cs="Arial"/>
        </w:rPr>
        <w:t>(Приложение 1</w:t>
      </w:r>
      <w:r>
        <w:rPr>
          <w:rFonts w:cs="Arial"/>
        </w:rPr>
        <w:t xml:space="preserve"> к муниципальной программе</w:t>
      </w:r>
      <w:r w:rsidR="003C697F">
        <w:rPr>
          <w:rFonts w:cs="Arial"/>
        </w:rPr>
        <w:t xml:space="preserve"> дополнено строкой 1.6.1 постановлением Администрации </w:t>
      </w:r>
      <w:hyperlink r:id="rId46" w:history="1">
        <w:r w:rsidR="003C697F">
          <w:rPr>
            <w:rStyle w:val="af0"/>
            <w:rFonts w:cs="Arial"/>
          </w:rPr>
          <w:t>от 01.07.2019 № 1312</w:t>
        </w:r>
      </w:hyperlink>
      <w:r w:rsidR="003C697F">
        <w:rPr>
          <w:rFonts w:cs="Arial"/>
        </w:rPr>
        <w:t xml:space="preserve">) </w:t>
      </w:r>
    </w:p>
    <w:p w:rsidR="003C697F" w:rsidRDefault="003C697F" w:rsidP="003C697F">
      <w:pPr>
        <w:shd w:val="clear" w:color="auto" w:fill="FFFFFF"/>
        <w:autoSpaceDE w:val="0"/>
        <w:autoSpaceDN w:val="0"/>
        <w:adjustRightInd w:val="0"/>
        <w:ind w:right="-598"/>
        <w:rPr>
          <w:rFonts w:cs="Arial"/>
        </w:rPr>
      </w:pPr>
      <w:r w:rsidRPr="003C697F">
        <w:rPr>
          <w:rFonts w:cs="Arial"/>
        </w:rPr>
        <w:t xml:space="preserve">(Приложение 1 к муниципальной программе дополнено строкой </w:t>
      </w:r>
      <w:r>
        <w:rPr>
          <w:rFonts w:cs="Arial"/>
        </w:rPr>
        <w:t>2.8</w:t>
      </w:r>
      <w:r w:rsidRPr="003C697F">
        <w:rPr>
          <w:rFonts w:cs="Arial"/>
        </w:rPr>
        <w:t xml:space="preserve"> постановлением Администрации </w:t>
      </w:r>
      <w:hyperlink r:id="rId47" w:history="1">
        <w:r>
          <w:rPr>
            <w:rStyle w:val="af0"/>
            <w:rFonts w:cs="Arial"/>
          </w:rPr>
          <w:t>от 01.07.2019 № 1312</w:t>
        </w:r>
      </w:hyperlink>
      <w:r w:rsidRPr="003C697F">
        <w:rPr>
          <w:rFonts w:cs="Arial"/>
        </w:rPr>
        <w:t>)</w:t>
      </w:r>
    </w:p>
    <w:p w:rsidR="003674E7" w:rsidRDefault="003674E7" w:rsidP="003C697F">
      <w:pPr>
        <w:shd w:val="clear" w:color="auto" w:fill="FFFFFF"/>
        <w:autoSpaceDE w:val="0"/>
        <w:autoSpaceDN w:val="0"/>
        <w:adjustRightInd w:val="0"/>
        <w:ind w:right="-598"/>
        <w:rPr>
          <w:rFonts w:cs="Arial"/>
          <w:szCs w:val="28"/>
        </w:rPr>
      </w:pPr>
      <w:r>
        <w:rPr>
          <w:rFonts w:cs="Arial"/>
        </w:rPr>
        <w:t>(</w:t>
      </w:r>
      <w:r w:rsidRPr="003C697F">
        <w:rPr>
          <w:rFonts w:cs="Arial"/>
        </w:rPr>
        <w:t>Приложение 1 к муниципальной программе</w:t>
      </w:r>
      <w:r>
        <w:rPr>
          <w:rFonts w:cs="Arial"/>
          <w:szCs w:val="26"/>
        </w:rPr>
        <w:t xml:space="preserve"> изложено в новой редакции </w:t>
      </w:r>
      <w:r w:rsidRPr="00606EA9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48" w:history="1">
        <w:r w:rsidR="004C5CA8">
          <w:rPr>
            <w:rStyle w:val="af0"/>
            <w:rFonts w:cs="Arial"/>
            <w:szCs w:val="28"/>
          </w:rPr>
          <w:t>от 13.10.2020 № 1838</w:t>
        </w:r>
      </w:hyperlink>
      <w:r>
        <w:rPr>
          <w:rFonts w:cs="Arial"/>
          <w:szCs w:val="28"/>
        </w:rPr>
        <w:t>)</w:t>
      </w:r>
    </w:p>
    <w:p w:rsidR="00042266" w:rsidRDefault="00042266" w:rsidP="003C697F">
      <w:pPr>
        <w:shd w:val="clear" w:color="auto" w:fill="FFFFFF"/>
        <w:autoSpaceDE w:val="0"/>
        <w:autoSpaceDN w:val="0"/>
        <w:adjustRightInd w:val="0"/>
        <w:ind w:right="-598"/>
        <w:rPr>
          <w:rFonts w:cs="Arial"/>
        </w:rPr>
      </w:pPr>
      <w:r>
        <w:rPr>
          <w:rFonts w:cs="Arial"/>
        </w:rPr>
        <w:t>(</w:t>
      </w:r>
      <w:r w:rsidRPr="003C697F">
        <w:rPr>
          <w:rFonts w:cs="Arial"/>
        </w:rPr>
        <w:t>Приложение 1 к муниципальной программе</w:t>
      </w:r>
      <w:r>
        <w:rPr>
          <w:rFonts w:cs="Arial"/>
          <w:szCs w:val="26"/>
        </w:rPr>
        <w:t xml:space="preserve"> изложено в новой редакции </w:t>
      </w:r>
      <w:r w:rsidRPr="00606EA9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49" w:history="1">
        <w:r>
          <w:rPr>
            <w:rStyle w:val="af0"/>
            <w:rFonts w:cs="Arial"/>
            <w:szCs w:val="28"/>
          </w:rPr>
          <w:t>от 08.02.2022 № 214</w:t>
        </w:r>
      </w:hyperlink>
      <w:r>
        <w:rPr>
          <w:rFonts w:cs="Arial"/>
          <w:szCs w:val="28"/>
        </w:rPr>
        <w:t>)</w:t>
      </w:r>
    </w:p>
    <w:p w:rsidR="003674E7" w:rsidRPr="00606EA9" w:rsidRDefault="003674E7" w:rsidP="003C697F">
      <w:pPr>
        <w:shd w:val="clear" w:color="auto" w:fill="FFFFFF"/>
        <w:autoSpaceDE w:val="0"/>
        <w:autoSpaceDN w:val="0"/>
        <w:adjustRightInd w:val="0"/>
        <w:ind w:right="-598"/>
        <w:rPr>
          <w:rFonts w:cs="Arial"/>
        </w:rPr>
      </w:pPr>
    </w:p>
    <w:p w:rsidR="003674E7" w:rsidRDefault="003674E7" w:rsidP="003674E7">
      <w:pPr>
        <w:shd w:val="clear" w:color="auto" w:fill="FFFFFF"/>
        <w:tabs>
          <w:tab w:val="left" w:pos="1134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Приложение 1 </w:t>
      </w:r>
    </w:p>
    <w:p w:rsidR="003674E7" w:rsidRDefault="003674E7" w:rsidP="003674E7">
      <w:pPr>
        <w:shd w:val="clear" w:color="auto" w:fill="FFFFFF"/>
        <w:tabs>
          <w:tab w:val="left" w:pos="1134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к муниципальной программе</w:t>
      </w:r>
    </w:p>
    <w:p w:rsidR="003674E7" w:rsidRDefault="003674E7" w:rsidP="003674E7">
      <w:pPr>
        <w:shd w:val="clear" w:color="auto" w:fill="FFFFFF"/>
        <w:tabs>
          <w:tab w:val="left" w:pos="1134"/>
        </w:tabs>
        <w:ind w:firstLine="709"/>
        <w:jc w:val="right"/>
        <w:rPr>
          <w:rFonts w:cs="Arial"/>
        </w:rPr>
      </w:pPr>
    </w:p>
    <w:p w:rsidR="003674E7" w:rsidRDefault="003674E7" w:rsidP="003674E7">
      <w:pPr>
        <w:widowControl w:val="0"/>
        <w:autoSpaceDE w:val="0"/>
        <w:autoSpaceDN w:val="0"/>
        <w:jc w:val="center"/>
        <w:rPr>
          <w:rFonts w:cs="Arial"/>
          <w:b/>
        </w:rPr>
      </w:pPr>
      <w:r>
        <w:rPr>
          <w:rFonts w:cs="Arial"/>
          <w:b/>
        </w:rPr>
        <w:t>План реализации мероприятий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842"/>
        <w:gridCol w:w="3886"/>
        <w:gridCol w:w="4119"/>
        <w:gridCol w:w="3241"/>
      </w:tblGrid>
      <w:tr w:rsidR="00042266" w:rsidTr="00042266">
        <w:trPr>
          <w:trHeight w:val="276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№ 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п/п</w:t>
            </w:r>
          </w:p>
        </w:tc>
        <w:tc>
          <w:tcPr>
            <w:tcW w:w="3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Основные мероприятия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  <w:highlight w:val="red"/>
              </w:rPr>
            </w:pPr>
            <w:r>
              <w:rPr>
                <w:rFonts w:cs="Arial"/>
                <w:szCs w:val="16"/>
              </w:rPr>
              <w:t>Ответственный исполнитель</w:t>
            </w:r>
          </w:p>
        </w:tc>
      </w:tr>
      <w:tr w:rsidR="00042266" w:rsidTr="0004226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szCs w:val="16"/>
                <w:highlight w:val="red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tabs>
                <w:tab w:val="left" w:pos="2292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Наименование</w:t>
            </w:r>
          </w:p>
          <w:p w:rsidR="00042266" w:rsidRDefault="00042266">
            <w:pPr>
              <w:pStyle w:val="ConsPlusNormal"/>
              <w:tabs>
                <w:tab w:val="left" w:pos="2292"/>
              </w:tabs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(связь мероприятий</w:t>
            </w:r>
          </w:p>
          <w:p w:rsidR="00042266" w:rsidRDefault="00042266">
            <w:pPr>
              <w:ind w:firstLine="0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eastAsia="en-US"/>
              </w:rPr>
              <w:t>с целевыми показателями муниципальной программы)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Содержание 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Реквизиты нормативного правового акта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66" w:rsidRDefault="00042266">
            <w:pPr>
              <w:ind w:firstLine="0"/>
              <w:jc w:val="left"/>
              <w:rPr>
                <w:rFonts w:cs="Arial"/>
                <w:szCs w:val="16"/>
                <w:highlight w:val="red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  <w:highlight w:val="red"/>
              </w:rPr>
            </w:pPr>
            <w:r>
              <w:rPr>
                <w:rFonts w:cs="Arial"/>
                <w:szCs w:val="16"/>
              </w:rPr>
              <w:t>5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Мероприятие 1. Обеспечение условий по реализации в Кондинском районе единой государственной политики в сфере межнациональных отношений и профилактики экстремизма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Проведение мероприятий </w:t>
            </w:r>
          </w:p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по формированию общероссийской гражданской идентичности, приуроченных к празднованию государственных праздников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Организация социально значимых общественных мероприятий, направленных на формирование гражданской идентичности, уважительного отношения к культуре и национальным традициям народов России, проживающих в Кондинском районе,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0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года», постановление Правительства Ханты-Мансийского автономного округа – Югры </w:t>
            </w:r>
            <w:hyperlink r:id="rId51" w:tooltip="ПОСТАНОВЛЕНИЕ от 27.12.2021 № 59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ЕАЛИЗАЦИЯ ГОСУДАРСТВЕННОЙ НАЦИОНАЛЬНОЙ ПОЛИТИКИ И ПРОФИЛАКТИКА ЭКС" w:history="1">
              <w:r>
                <w:rPr>
                  <w:rStyle w:val="af0"/>
                  <w:szCs w:val="16"/>
                </w:rPr>
                <w:t>от 27 декабря 2021 года № 597-п</w:t>
              </w:r>
            </w:hyperlink>
            <w:r>
              <w:rPr>
                <w:rFonts w:cs="Arial"/>
                <w:szCs w:val="16"/>
              </w:rPr>
              <w:t xml:space="preserve"> «О мерах по реализации государственной программы Ханты-мансийского автономного округа – Югры «Реализация государственной национальной политики и профилактика экстремизма»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Содействие религиозным организациям в культурно-просветительской и социально значимой деятельности (2).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Проведение бесед в общеобразовательных учреждениях Кондинского района, направленных на противодействие распространению религиозного радикализма, разъяснение идей межконфессионального согласия, расширение межрелигиозного диалога; мероприятия по обеспечению просветительской деятельности в целях противодействия распространению религиозного радикализма; общественно значимые культурно-просветительские программы и мероприятия, направленные на обеспечение межнационального и межконфессионального согласия. При этом ответственные исполнители мероприятий без финансирования обеспечивают формирование программы и состава экспертов, а также определяют место проведения мероприятий, направленных на противодействие распространению религиозного радикализма, разъяснение идей межконфессионального согласия, расширение межрелигиозного диалога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2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  <w:p w:rsidR="00042266" w:rsidRDefault="00042266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района, управление культуры администрации Кондинского района, отдел по вопросам местного самоуправления управления внутренней политики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Поддержка и популяризация русского языка как государственного языка Российской Федерации и средства межнационального общения (2)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Занятия для детей из семей иностранных граждан на базе учреждений образования. При этом ответственные исполнители без финансирования обеспечивает проведение Дня русского языка в образовательных организациях,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3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подпрограмма 3 «Русский язык и языки народов России» государственной программы Российской Федерации «Реализация государственной национальной политики», утвержденной постановлением Правительства Российской Федерации </w:t>
            </w:r>
            <w:hyperlink r:id="rId54" w:tooltip="ПОСТАНОВЛЕНИЕ от 29.12.2016 № 1532 ПРАВИТЕЛЬСТВО РФ&#10;&#10;ОБ УТВЕРЖДЕНИИ ГОСУДАРСТВЕННОЙ ПРОГРАММЫ РОССИЙСКОЙ ФЕДЕРАЦИИ &quot;РЕАЛИЗАЦИЯ ГОСУДАРСТВЕННОЙ НАЦИОНАЛЬНОЙ ПОЛИТИКИ&quot; " w:history="1">
              <w:r>
                <w:rPr>
                  <w:rStyle w:val="af0"/>
                  <w:szCs w:val="16"/>
                </w:rPr>
                <w:t>от 29 декабря 2016 года № 1532</w:t>
              </w:r>
            </w:hyperlink>
            <w:r>
              <w:rPr>
                <w:rFonts w:cs="Arial"/>
                <w:szCs w:val="16"/>
              </w:rPr>
              <w:t xml:space="preserve"> </w:t>
            </w:r>
            <w:r>
              <w:rPr>
                <w:rStyle w:val="extended-textfull"/>
                <w:rFonts w:cs="Arial"/>
                <w:szCs w:val="16"/>
              </w:rPr>
              <w:t xml:space="preserve">«Об утверждении государственной программы </w:t>
            </w:r>
            <w:r>
              <w:rPr>
                <w:rStyle w:val="extended-textfull"/>
                <w:rFonts w:cs="Arial"/>
                <w:bCs/>
                <w:szCs w:val="16"/>
              </w:rPr>
              <w:t>Российской</w:t>
            </w:r>
            <w:r>
              <w:rPr>
                <w:rStyle w:val="extended-textfull"/>
                <w:rFonts w:cs="Arial"/>
                <w:szCs w:val="16"/>
              </w:rPr>
              <w:t xml:space="preserve"> </w:t>
            </w:r>
            <w:r>
              <w:rPr>
                <w:rStyle w:val="extended-textfull"/>
                <w:rFonts w:cs="Arial"/>
                <w:bCs/>
                <w:szCs w:val="16"/>
              </w:rPr>
              <w:t>Федерации</w:t>
            </w:r>
            <w:r>
              <w:rPr>
                <w:rStyle w:val="extended-textfull"/>
                <w:rFonts w:cs="Arial"/>
                <w:szCs w:val="16"/>
              </w:rPr>
              <w:t xml:space="preserve"> «Реализация государственной национальной политики»</w:t>
            </w:r>
            <w:r>
              <w:rPr>
                <w:rFonts w:cs="Arial"/>
                <w:szCs w:val="16"/>
              </w:rPr>
              <w:t>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1.4.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Информационное обеспечение реализации государственной национальной политики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Комплекс мер по информационному обеспечению государственной национальной политики; популяризация в средствах массовой информации идей гражданского единства, межнационального и межконфессионального мира и согласия; меры по обеспечению доступа граждан к информации о реализации государственной национальной политики,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5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Комитет физической культуры и спорта администрации Кондинского района, управление образования администрации Кондинского района, управление культуры администрации Кондинского района, отдел общественной безопасности администрации Кондинского района, отдел молодежной политики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1.5.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Проведение спортивных состязаний и спартакиад народов России, проживающих в Кондинском районе (2)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Проведение традиционных игр и состязаний, в том числе приуроченных к национальным праздникам, коренных малочисленных народов Севера и других народов, проживающих в Ханты-Мансийском автономном округе – Югре,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6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Комитет физической культуры и спорта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1.6.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Проведение мероприятий в сфере межнациональных отношений и профилактики экстремизма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Фестивали, конкурсы, конференции, выставки-презентации, акции,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терроризма, проводимые в Кондинском районе путем заключения муниципальных контрактов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7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Федеральный закон Российской Федерации </w:t>
            </w:r>
            <w:hyperlink r:id="rId5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0"/>
                  <w:szCs w:val="16"/>
                </w:rPr>
                <w:t>от 05 апреля 2013 года № 44-ФЗ</w:t>
              </w:r>
            </w:hyperlink>
            <w:r>
              <w:rPr>
                <w:rFonts w:cs="Arial"/>
                <w:szCs w:val="16"/>
              </w:rPr>
              <w:t xml:space="preserve">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культуры администрации Кондинского района, управление образования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left="-38" w:right="-91" w:firstLine="0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Конкурс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Проведение конкурсов видеороликов, плакатов в общеобразовательных учреждениях Кондинского района,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59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left="-76" w:right="-80"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</w:t>
            </w:r>
          </w:p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left="-76" w:right="-80"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1.8.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Создание условий для сохранения и развития языков народов России, проживающих в Ханты-Мансийском автономном округе – Югре (2)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Конкурсы, конференции по вопросам сохранения и развития родного языка коренных малочисленных народов Севера,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60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культуры администрации Кондинского района, управление образования администрации Кондинского района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left="-68" w:right="-79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1.9.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autoSpaceDE w:val="0"/>
              <w:autoSpaceDN w:val="0"/>
              <w:adjustRightInd w:val="0"/>
              <w:ind w:left="-68" w:right="-52" w:firstLine="0"/>
              <w:jc w:val="left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  <w:lang w:eastAsia="en-US"/>
              </w:rPr>
              <w:t>Участие городских поселений в мероприятиях в сфере гармонизации межнациональных, межконфессиональных отношений и профилактики экстремизма (3)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left="4" w:right="-52" w:firstLine="0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Участие в районном фестивале единство, организация и проведение в городских поселениях Кондинского района диктанта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left="-68" w:right="-52" w:firstLine="0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 xml:space="preserve">Федеральный закон </w:t>
            </w:r>
            <w:hyperlink r:id="rId6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>
                <w:rPr>
                  <w:rStyle w:val="af0"/>
                  <w:rFonts w:eastAsia="Calibri"/>
                  <w:szCs w:val="16"/>
                </w:rPr>
                <w:t>от 06 октября 2003 года № 131-ФЗ</w:t>
              </w:r>
            </w:hyperlink>
            <w:r>
              <w:rPr>
                <w:rFonts w:eastAsia="Calibri" w:cs="Arial"/>
                <w:szCs w:val="16"/>
              </w:rPr>
              <w:t xml:space="preserve"> «Об общих принципах организации местного самоуправления в Российской Федерации», Указ Президента Российской Федерации </w:t>
            </w:r>
            <w:hyperlink r:id="rId62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rFonts w:eastAsia="Calibri"/>
                  <w:szCs w:val="16"/>
                </w:rPr>
                <w:t>от 19 декабря 2012 года № 1666</w:t>
              </w:r>
            </w:hyperlink>
            <w:r>
              <w:rPr>
                <w:rFonts w:eastAsia="Calibri"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left="-68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Городские поселения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Мероприятие 2. Профилактика экстремизма, обеспечение гражданского единства, с</w:t>
            </w:r>
            <w:r>
              <w:rPr>
                <w:rStyle w:val="212pt0"/>
                <w:rFonts w:eastAsia="Calibri" w:cs="Arial"/>
                <w:bCs/>
                <w:szCs w:val="16"/>
              </w:rPr>
              <w:t>одействие социальной и культурной адаптации иностранных граждан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bCs/>
                <w:spacing w:val="-1"/>
                <w:sz w:val="24"/>
                <w:szCs w:val="16"/>
              </w:rPr>
              <w:t>Обеспечение условий проведения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left="4"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Организация площадки для проведения фокус-групп с целью социологических исследований состояния </w:t>
            </w:r>
            <w:r>
              <w:rPr>
                <w:rFonts w:cs="Arial"/>
                <w:bCs/>
                <w:spacing w:val="-1"/>
                <w:szCs w:val="16"/>
              </w:rPr>
              <w:t xml:space="preserve">межнациональных, межконфессиональных отношений, </w:t>
            </w:r>
            <w:r>
              <w:rPr>
                <w:rFonts w:cs="Arial"/>
                <w:szCs w:val="16"/>
              </w:rPr>
              <w:t>техническое сопровождение регионального сегмента системы мониторинга в сфере межнациональных и межконфессиональных отношений и раннего предупреждения конфликтных ситуаций,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63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 от 28 ноября 2014 года № Пр-2753, постановление Правительства Российской Федерации </w:t>
            </w:r>
            <w:hyperlink r:id="rId64" w:tooltip="ПОСТАНОВЛЕНИЕ от 28.10.2017 № 1312 ПРАВИТЕЛЬСТВО РФ&#10;&#10;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" w:history="1">
              <w:r>
                <w:rPr>
                  <w:rStyle w:val="af0"/>
                  <w:szCs w:val="16"/>
                </w:rPr>
                <w:t>от 28 октября 2017 года № 1312</w:t>
              </w:r>
            </w:hyperlink>
            <w:r>
              <w:rPr>
                <w:rFonts w:cs="Arial"/>
                <w:szCs w:val="16"/>
              </w:rPr>
              <w:t xml:space="preserve">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внутренней политики администрации Кондинского района, управление образования администрации Кондинского района, отдел молодежной политики администрации Кондинского района, отдел общественной безопасности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 xml:space="preserve">Проведение в образовательных учреждениях Кондинского района разъяснительных бесед и лекций об административной и уголовной ответственности за противоправное поведение, в том числе за участие в несанкционированных митингах и шествиях, распространение литературы экстремистского толка, групповых нарушений общественного порядка. </w:t>
            </w:r>
          </w:p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Уроки по основам правовых знаний, направленных на формирование толерантных установок у учащихся (3)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11"/>
              <w:tabs>
                <w:tab w:val="left" w:pos="708"/>
              </w:tabs>
              <w:spacing w:before="0" w:after="0"/>
              <w:ind w:right="-20" w:firstLine="0"/>
              <w:jc w:val="both"/>
              <w:rPr>
                <w:rFonts w:ascii="Arial" w:hAnsi="Arial" w:cs="Arial"/>
                <w:b w:val="0"/>
                <w:kern w:val="32"/>
                <w:szCs w:val="16"/>
                <w:lang w:val="ru-RU" w:eastAsia="ru-RU"/>
              </w:rPr>
            </w:pPr>
            <w:r>
              <w:rPr>
                <w:rStyle w:val="212pt0"/>
                <w:rFonts w:ascii="Arial" w:eastAsia="Calibri" w:hAnsi="Arial" w:cs="Arial"/>
                <w:b w:val="0"/>
                <w:bCs/>
                <w:kern w:val="32"/>
                <w:szCs w:val="16"/>
              </w:rPr>
              <w:t>Проведение тематической недели по профилактике терроризма и экстремизма, посвященной международному дню толерантности «мы вместе»;</w:t>
            </w:r>
            <w:r>
              <w:rPr>
                <w:rFonts w:ascii="Arial" w:hAnsi="Arial" w:cs="Arial"/>
                <w:b w:val="0"/>
                <w:bCs/>
                <w:kern w:val="32"/>
                <w:szCs w:val="16"/>
                <w:lang w:val="ru-RU" w:eastAsia="ru-RU"/>
              </w:rPr>
              <w:t xml:space="preserve"> родительское собрание «воспитание толерантности в семье»,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65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от 28 ноября 2014 года № Пр-2753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Развитие потенциала молодежи и его использование в интересах укрепления единства российской нации и профилактики экстремизма (проведение акций, встреч, бесед и так далее) (2)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11"/>
              <w:tabs>
                <w:tab w:val="left" w:pos="708"/>
                <w:tab w:val="left" w:pos="3670"/>
              </w:tabs>
              <w:spacing w:before="0" w:after="0"/>
              <w:ind w:right="0" w:firstLine="0"/>
              <w:jc w:val="both"/>
              <w:rPr>
                <w:rFonts w:ascii="Arial" w:hAnsi="Arial" w:cs="Arial"/>
                <w:b w:val="0"/>
                <w:kern w:val="32"/>
                <w:szCs w:val="16"/>
                <w:lang w:val="ru-RU" w:eastAsia="ru-RU"/>
              </w:rPr>
            </w:pPr>
            <w:r>
              <w:rPr>
                <w:rFonts w:ascii="Arial" w:hAnsi="Arial" w:cs="Arial"/>
                <w:b w:val="0"/>
                <w:bCs/>
                <w:kern w:val="32"/>
                <w:szCs w:val="16"/>
                <w:lang w:val="ru-RU" w:eastAsia="ru-RU"/>
              </w:rPr>
              <w:t>Районная конференция «славянские чтения», направленная на профилактику терроризма, экстремизма, укрепление установок толерантного сознания; проведение бесед среди учащихся старших классов по предотвращению их вовлечения в экстремистскую деятельность,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66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от 28 ноября 2014 года № Пр-2753,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культуры администрации Кондинского района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2.4.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Создание условий для социальной и культурной адаптации иностранных граждан (3)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Разработка и издание информационных материалов для иностранных граждан, с адресами служб, органов власти и некоммерческих организаций (включая лингвистическую экспертизу, направленную на облегчение понимания текста); распространение обучающих видеокурсов, занятий для иностранных граждан для разъяснения основ культуры и истории народов России, поведения в принимающем сообществе, обучения основам разговорного русского языка. При этом ответственные исполнители без финансирования реализуют мероприятия по социализации в учреждениях социального обслуживания детей из семей иностранных граждан в возрасте от 3 до 18 лет,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67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от 28 ноября 2014 года № Пр-2753, постановление Правительства Ханты-Мансийского автономного 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2.5.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Информационное обеспечение реализации мероприятий по профилактике экстремизма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Производство и трансляция телевизионных и радиопрограмм, издание информационно-методической литературы, создание и развитие интернет-проектов и ресурсов, обеспечение доступа граждан к информации о реализации мероприятий, направленных на профилактику экстремизма,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68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от 28 ноября 2014 года № Пр-2753,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района, управление культуры администрации Кондинского района, управление внутренней политики администрации Кондинского района, отдел молодежной политики администрации Кондинского района, отдел общественной безопасности администрации Кондинского района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2.6.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Информационная поддержка возрождения культуры, традиций и обычаев казачьих обществ (2)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Размещение материалов в средствах массовой информации о возрождении культуры, традиций, обычаев и текущей деятельности казачьих обществ; создание и размещение теле- и радиопередач в эфире, финансирования не требуют</w:t>
            </w:r>
          </w:p>
          <w:p w:rsidR="00042266" w:rsidRDefault="00042266">
            <w:pPr>
              <w:ind w:firstLine="0"/>
              <w:rPr>
                <w:rFonts w:cs="Arial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Федеральный закон </w:t>
            </w:r>
            <w:hyperlink r:id="rId69" w:tooltip="ФЕДЕРАЛЬНЫЙ ЗАКОН от 05.12.2005 № 154-ФЗ ГОСУДАРСТВЕННАЯ ДУМА ФЕДЕРАЛЬНОГО СОБРАНИЯ РФ&#10;&#10;О государственной службе российского казачества" w:history="1">
              <w:r>
                <w:rPr>
                  <w:rStyle w:val="af0"/>
                  <w:szCs w:val="16"/>
                </w:rPr>
                <w:t>от 05 декабря 2005 года № 154-ФЗ</w:t>
              </w:r>
            </w:hyperlink>
            <w:r>
              <w:rPr>
                <w:rFonts w:cs="Arial"/>
                <w:szCs w:val="16"/>
              </w:rPr>
              <w:t xml:space="preserve"> «О государственной службе российского казачества», Стратегия развития государственной политики Российской Федерации в отношении российского казачества до 2020 года, утвержденная Президентом Российской Федерации от 15 сентября 2012 года № Пр-2789, Закон Ханты-Мансийского автономного округа – Югры </w:t>
            </w:r>
            <w:hyperlink r:id="rId70" w:tooltip="ЗАКОН от 28.10.2011 № 102-оз Дума Ханты-Мансийского автономного округа-Югры&#10;&#10;О РАЗВИТИИ РОССИЙСКОГО КАЗАЧЕСТВА В ХАНТЫ-МАНСИЙСКОМ АВТОНОМНОМ ОКРУГЕ – ЮГРЕ" w:history="1">
              <w:r>
                <w:rPr>
                  <w:rStyle w:val="af0"/>
                  <w:szCs w:val="16"/>
                </w:rPr>
                <w:t>от 28 октября 2011 года № 102-оз</w:t>
              </w:r>
            </w:hyperlink>
            <w:r>
              <w:rPr>
                <w:rFonts w:cs="Arial"/>
                <w:szCs w:val="16"/>
              </w:rPr>
              <w:t xml:space="preserve"> «О развитии российского казачества в Ханты-Мансийском автономном округе – Югре»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2.7.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pStyle w:val="ConsPlus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Военно-патриотическое, духовно-нравственное и физическое воспитание детей, подростков, молодежи, в том числе казачьей молодежи (2)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Организация или проведение районного смотра-конкурса на звание «Кадетский класс с элементами казачьего компонента» на базе муниципальных общеобразовательных организаций, участие в мероприятиях, посвященных Великой Отечественной войне,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1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от 28 ноября 2014 года № Пр-2753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  <w:p w:rsidR="00042266" w:rsidRDefault="00042266">
            <w:pPr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2.8.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Привлечение средств массовой информации к формированию положительного образа иностранных граждан, популяризация легального труда иностранных граждан (1)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Размещение материалов в средствах массовой информации о гражданах из числа иностранных граждан, проживающих и работающих на территории Кондинского района, их традиции, обычаи,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2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Стратегия противодействия экстремизму в Российской Федерации до 2025 года, утвержденная Президентом Российской Федерации  от 28 ноября 2014 года № Пр-2753, постановление Правительства Российской Федерации </w:t>
            </w:r>
            <w:hyperlink r:id="rId73" w:tooltip="ПОСТАНОВЛЕНИЕ от 28.10.2017 № 1312 ПРАВИТЕЛЬСТВО РФ&#10;&#10;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" w:history="1">
              <w:r>
                <w:rPr>
                  <w:rStyle w:val="af0"/>
                  <w:szCs w:val="16"/>
                </w:rPr>
                <w:t>от 28 октября 2017 года № 1312</w:t>
              </w:r>
            </w:hyperlink>
            <w:r>
              <w:rPr>
                <w:rFonts w:cs="Arial"/>
                <w:szCs w:val="16"/>
              </w:rPr>
              <w:t xml:space="preserve">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внутренней политики администрации Кондинского района, отдел общественной безопасности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78" w:firstLine="0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Привлечение</w:t>
            </w:r>
            <w:r>
              <w:rPr>
                <w:rFonts w:cs="Arial"/>
                <w:szCs w:val="16"/>
                <w:shd w:val="clear" w:color="auto" w:fill="FFFFFF"/>
              </w:rPr>
              <w:t xml:space="preserve"> молодых людей в возрасте от 14 до 18 лет, в том числе состоящих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  <w:r>
              <w:rPr>
                <w:rFonts w:cs="Arial"/>
                <w:szCs w:val="16"/>
              </w:rPr>
              <w:t xml:space="preserve"> (3)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Патронат, </w:t>
            </w:r>
            <w:r>
              <w:rPr>
                <w:rStyle w:val="212pt0"/>
                <w:rFonts w:eastAsia="Calibri" w:cs="Arial"/>
                <w:szCs w:val="16"/>
              </w:rPr>
              <w:t xml:space="preserve">лекции, беседы, </w:t>
            </w:r>
            <w:r>
              <w:rPr>
                <w:rFonts w:cs="Arial"/>
                <w:szCs w:val="16"/>
              </w:rPr>
              <w:t>просветительские и иные мероприятия в сфере государственной национальной политики, профилактики экстремизма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4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</w:p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78" w:firstLine="0"/>
              <w:jc w:val="lef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shd w:val="clear" w:color="auto" w:fill="FFFFFF"/>
              </w:rPr>
              <w:t>Проведение тренерско-преподавательским составом спортивных школ и клубов национальных видов спорта (3)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Проведение единоборств, спортивных мероприятий по национальным видам спорта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5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Комитет физической культуры и спорта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78" w:firstLine="0"/>
              <w:jc w:val="left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 xml:space="preserve">Доведение до иностранных граждан информации о дате и месте проведения мероприятий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Размещение на специальных стендах информации о дате и месте проведения мероприятий (запланированных к проведению муниципалитетом), в которых иностранные граждане могут принять участие,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6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культуры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left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>Организация рабочих встреч направленных на межнациональное согласие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Проведение совместных рабочих встреч работодателей, представителей национальных диаспор, муниципальных и правоохранительных органов власти с целью выработки механизмов взаимодействия, в том числе по реализации законодательства в сфере миграционной политики, финансирования не требуют </w:t>
            </w:r>
          </w:p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7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Отдел общественной безопасности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left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 xml:space="preserve">Организация взаимодействия с мусульманскими священнослужителями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Взаимодействие с мусульманскими священнослужителями по вопросам проведения просветительских мероприятий в местах компактного проживания мигрантов, а также организации со стороны работодателя централизованного трансфера мигрантов на пятничные коллективные намазы (молитвы) в мечети,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8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Отдел общественной безопасности администрации Кондинского района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left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>Привлечение работодателей к организации и подготовке</w:t>
            </w:r>
          </w:p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left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>муниципальных массовых этнокультурных мероприятий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Привлекать работодателей использующих труд иностранных граждан к организации и проведению фестивалей, ярмарок на территории Кондинского района,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79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Управление культуры администрации Кондинского района, комитет несырьевого сектора экономики и поддержки предпринимательства администрации Кондинского района </w:t>
            </w:r>
          </w:p>
        </w:tc>
      </w:tr>
      <w:tr w:rsidR="00042266" w:rsidTr="00042266">
        <w:trPr>
          <w:trHeight w:val="68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2.15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left"/>
              <w:rPr>
                <w:rFonts w:cs="Arial"/>
                <w:szCs w:val="16"/>
                <w:shd w:val="clear" w:color="auto" w:fill="FFFFFF"/>
              </w:rPr>
            </w:pPr>
            <w:r>
              <w:rPr>
                <w:rFonts w:cs="Arial"/>
                <w:szCs w:val="16"/>
                <w:shd w:val="clear" w:color="auto" w:fill="FFFFFF"/>
              </w:rPr>
              <w:t xml:space="preserve">Проведение конкурсов среди иностранных граждан </w:t>
            </w:r>
          </w:p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right="-86" w:firstLine="0"/>
              <w:jc w:val="center"/>
              <w:rPr>
                <w:rFonts w:cs="Arial"/>
                <w:szCs w:val="16"/>
                <w:shd w:val="clear" w:color="auto" w:fill="FFFFFF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Проведение конкурсов на знание русского языка (в том числе на лучшее чтение стихов на русском языке); на знание истории, культуры и традиций народов России (в том числе коренных малочисленных народов Севера), финансирования не требуют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Указ Президента Российской Федерации </w:t>
            </w:r>
            <w:hyperlink r:id="rId80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>
                <w:rPr>
                  <w:rStyle w:val="af0"/>
                  <w:szCs w:val="16"/>
                </w:rPr>
                <w:t>от 19 декабря 2012 года № 1666</w:t>
              </w:r>
            </w:hyperlink>
            <w:r>
              <w:rPr>
                <w:rFonts w:cs="Arial"/>
                <w:szCs w:val="16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–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66" w:rsidRDefault="0004226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Управление культуры администрации Кондинского района</w:t>
            </w:r>
          </w:p>
        </w:tc>
      </w:tr>
    </w:tbl>
    <w:p w:rsidR="003674E7" w:rsidRDefault="003674E7" w:rsidP="003674E7">
      <w:pPr>
        <w:widowControl w:val="0"/>
        <w:autoSpaceDE w:val="0"/>
        <w:autoSpaceDN w:val="0"/>
        <w:jc w:val="center"/>
        <w:rPr>
          <w:rFonts w:cs="Arial"/>
        </w:rPr>
      </w:pPr>
    </w:p>
    <w:p w:rsidR="006317D8" w:rsidRPr="006317D8" w:rsidRDefault="006317D8" w:rsidP="006317D8">
      <w:pPr>
        <w:widowControl w:val="0"/>
        <w:autoSpaceDE w:val="0"/>
        <w:autoSpaceDN w:val="0"/>
        <w:jc w:val="center"/>
        <w:rPr>
          <w:rFonts w:cs="Arial"/>
        </w:rPr>
      </w:pPr>
    </w:p>
    <w:p w:rsidR="00163ED6" w:rsidRDefault="00163ED6" w:rsidP="006317D8">
      <w:pPr>
        <w:widowControl w:val="0"/>
        <w:autoSpaceDE w:val="0"/>
        <w:autoSpaceDN w:val="0"/>
        <w:jc w:val="center"/>
        <w:rPr>
          <w:rFonts w:cs="Arial"/>
        </w:rPr>
        <w:sectPr w:rsidR="00163ED6" w:rsidSect="00A168B9">
          <w:headerReference w:type="first" r:id="rId81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42266" w:rsidRDefault="00042266" w:rsidP="003674E7">
      <w:pPr>
        <w:shd w:val="clear" w:color="auto" w:fill="FFFFFF"/>
        <w:autoSpaceDE w:val="0"/>
        <w:autoSpaceDN w:val="0"/>
        <w:adjustRightInd w:val="0"/>
        <w:ind w:right="-598"/>
        <w:jc w:val="center"/>
        <w:rPr>
          <w:rFonts w:cs="Arial"/>
        </w:rPr>
      </w:pPr>
    </w:p>
    <w:p w:rsidR="003674E7" w:rsidRDefault="003674E7" w:rsidP="003674E7">
      <w:pPr>
        <w:shd w:val="clear" w:color="auto" w:fill="FFFFFF"/>
        <w:autoSpaceDE w:val="0"/>
        <w:autoSpaceDN w:val="0"/>
        <w:adjustRightInd w:val="0"/>
        <w:ind w:right="-598"/>
        <w:jc w:val="center"/>
        <w:rPr>
          <w:rFonts w:cs="Arial"/>
        </w:rPr>
      </w:pPr>
      <w:r>
        <w:rPr>
          <w:rFonts w:cs="Arial"/>
        </w:rPr>
        <w:t>(</w:t>
      </w:r>
      <w:r w:rsidRPr="003C697F">
        <w:rPr>
          <w:rFonts w:cs="Arial"/>
        </w:rPr>
        <w:t xml:space="preserve">Приложение </w:t>
      </w:r>
      <w:r>
        <w:rPr>
          <w:rFonts w:cs="Arial"/>
        </w:rPr>
        <w:t>2</w:t>
      </w:r>
      <w:r w:rsidRPr="003C697F">
        <w:rPr>
          <w:rFonts w:cs="Arial"/>
        </w:rPr>
        <w:t xml:space="preserve"> к муниципальной программе</w:t>
      </w:r>
      <w:r>
        <w:rPr>
          <w:rFonts w:cs="Arial"/>
          <w:szCs w:val="26"/>
        </w:rPr>
        <w:t xml:space="preserve"> изложено в новой редакции </w:t>
      </w:r>
      <w:r w:rsidRPr="00606EA9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82" w:history="1">
        <w:r w:rsidR="004C5CA8">
          <w:rPr>
            <w:rStyle w:val="af0"/>
            <w:rFonts w:cs="Arial"/>
            <w:szCs w:val="28"/>
          </w:rPr>
          <w:t>от 13.10.2020 № 1838</w:t>
        </w:r>
      </w:hyperlink>
      <w:r>
        <w:rPr>
          <w:rFonts w:cs="Arial"/>
          <w:szCs w:val="28"/>
        </w:rPr>
        <w:t>)</w:t>
      </w:r>
    </w:p>
    <w:p w:rsidR="003674E7" w:rsidRDefault="003674E7" w:rsidP="003674E7">
      <w:pPr>
        <w:widowControl w:val="0"/>
        <w:autoSpaceDE w:val="0"/>
        <w:autoSpaceDN w:val="0"/>
        <w:ind w:right="-463" w:firstLine="0"/>
        <w:rPr>
          <w:rFonts w:cs="Arial"/>
          <w:b/>
          <w:sz w:val="32"/>
        </w:rPr>
      </w:pPr>
    </w:p>
    <w:p w:rsidR="003674E7" w:rsidRDefault="003674E7" w:rsidP="003674E7">
      <w:pPr>
        <w:shd w:val="clear" w:color="auto" w:fill="FFFFFF"/>
        <w:tabs>
          <w:tab w:val="left" w:pos="1134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2</w:t>
      </w:r>
    </w:p>
    <w:p w:rsidR="003674E7" w:rsidRDefault="003674E7" w:rsidP="003674E7">
      <w:pPr>
        <w:shd w:val="clear" w:color="auto" w:fill="FFFFFF"/>
        <w:tabs>
          <w:tab w:val="left" w:pos="1134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к муниципальной программе</w:t>
      </w:r>
    </w:p>
    <w:p w:rsidR="003674E7" w:rsidRDefault="003674E7" w:rsidP="003674E7">
      <w:pPr>
        <w:shd w:val="clear" w:color="auto" w:fill="FFFFFF"/>
        <w:tabs>
          <w:tab w:val="left" w:pos="1134"/>
        </w:tabs>
        <w:ind w:left="10206"/>
        <w:rPr>
          <w:rFonts w:cs="Arial"/>
        </w:rPr>
      </w:pPr>
    </w:p>
    <w:p w:rsidR="003674E7" w:rsidRDefault="003674E7" w:rsidP="003674E7">
      <w:pPr>
        <w:widowControl w:val="0"/>
        <w:autoSpaceDE w:val="0"/>
        <w:autoSpaceDN w:val="0"/>
        <w:jc w:val="center"/>
        <w:rPr>
          <w:rFonts w:cs="Arial"/>
          <w:b/>
        </w:rPr>
      </w:pPr>
      <w:r>
        <w:rPr>
          <w:rFonts w:cs="Arial"/>
          <w:b/>
        </w:rPr>
        <w:t>Направления мероприятий муниципальной программы</w:t>
      </w:r>
    </w:p>
    <w:p w:rsidR="003674E7" w:rsidRDefault="003674E7" w:rsidP="003674E7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72"/>
        <w:gridCol w:w="5525"/>
        <w:gridCol w:w="5946"/>
      </w:tblGrid>
      <w:tr w:rsidR="003674E7" w:rsidRPr="00E15CEA" w:rsidTr="003674E7">
        <w:trPr>
          <w:trHeight w:val="276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№ п/п</w:t>
            </w:r>
          </w:p>
        </w:tc>
        <w:tc>
          <w:tcPr>
            <w:tcW w:w="4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Основные мероприятия</w:t>
            </w:r>
          </w:p>
        </w:tc>
      </w:tr>
      <w:tr w:rsidR="003674E7" w:rsidRPr="00E15CEA" w:rsidTr="003674E7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Pr="00E15CEA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Pr="00E15CEA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</w:tr>
      <w:tr w:rsidR="003674E7" w:rsidRPr="00E15CEA" w:rsidTr="003674E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E7" w:rsidRPr="00E15CEA" w:rsidRDefault="003674E7">
            <w:pPr>
              <w:ind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Направление расходов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 xml:space="preserve">Наименование порядка, номер приложения </w:t>
            </w:r>
          </w:p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(при наличии)</w:t>
            </w:r>
          </w:p>
        </w:tc>
      </w:tr>
      <w:tr w:rsidR="003674E7" w:rsidRPr="00E15CEA" w:rsidTr="003674E7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3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4</w:t>
            </w:r>
          </w:p>
        </w:tc>
      </w:tr>
      <w:tr w:rsidR="003674E7" w:rsidRPr="00E15CEA" w:rsidTr="003674E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Цель: Укрепление единства народов Российской Федерации, проживающих на территории муниципального образования Кондинский район, профилактика экстремизма в муниципальном образовании Кондинский район</w:t>
            </w:r>
          </w:p>
        </w:tc>
      </w:tr>
      <w:tr w:rsidR="003674E7" w:rsidRPr="00E15CEA" w:rsidTr="003674E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Задача 1. Укрепление межнационального и межконфессионального согласия, сохранение этнокультурного многообразия</w:t>
            </w:r>
          </w:p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народов Российской Федерации, проживающих в Кондинском районе</w:t>
            </w:r>
          </w:p>
        </w:tc>
      </w:tr>
      <w:tr w:rsidR="003674E7" w:rsidRPr="00E15CEA" w:rsidTr="003674E7">
        <w:trPr>
          <w:trHeight w:val="2303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pStyle w:val="ConsPlusNormal"/>
              <w:rPr>
                <w:sz w:val="24"/>
                <w:szCs w:val="22"/>
              </w:rPr>
            </w:pPr>
            <w:r w:rsidRPr="00E15CEA">
              <w:rPr>
                <w:sz w:val="24"/>
                <w:szCs w:val="22"/>
              </w:rPr>
              <w:t xml:space="preserve">Обеспечение условий </w:t>
            </w:r>
          </w:p>
          <w:p w:rsidR="003674E7" w:rsidRPr="00E15CEA" w:rsidRDefault="003674E7">
            <w:pPr>
              <w:pStyle w:val="ConsPlusNormal"/>
              <w:rPr>
                <w:sz w:val="24"/>
                <w:szCs w:val="22"/>
              </w:rPr>
            </w:pPr>
            <w:r w:rsidRPr="00E15CEA">
              <w:rPr>
                <w:sz w:val="24"/>
                <w:szCs w:val="22"/>
              </w:rPr>
              <w:t xml:space="preserve">по реализации </w:t>
            </w:r>
          </w:p>
          <w:p w:rsidR="003674E7" w:rsidRPr="00E15CEA" w:rsidRDefault="003674E7">
            <w:pPr>
              <w:pStyle w:val="ConsPlusNormal"/>
              <w:rPr>
                <w:sz w:val="24"/>
                <w:szCs w:val="22"/>
              </w:rPr>
            </w:pPr>
            <w:r w:rsidRPr="00E15CEA">
              <w:rPr>
                <w:sz w:val="24"/>
                <w:szCs w:val="22"/>
              </w:rPr>
              <w:t xml:space="preserve">в Кондинском районе единой государственной политики в сфере межнациональных отношений </w:t>
            </w:r>
          </w:p>
          <w:p w:rsidR="003674E7" w:rsidRPr="00E15CEA" w:rsidRDefault="003674E7">
            <w:pPr>
              <w:pStyle w:val="ConsPlusNormal"/>
              <w:rPr>
                <w:sz w:val="24"/>
                <w:szCs w:val="22"/>
              </w:rPr>
            </w:pPr>
            <w:r w:rsidRPr="00E15CEA">
              <w:rPr>
                <w:sz w:val="24"/>
                <w:szCs w:val="22"/>
              </w:rPr>
              <w:t>и профилактики экстремизма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Фестивали, конкурсы, конференции, выставки-презентации, акции,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терроризма, проводимые в Кондинском районе путем заключения муниципальных контрактов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 xml:space="preserve">Приложение 1 к муниципальной программе, Указ Президента Российской Федерации </w:t>
            </w:r>
            <w:hyperlink r:id="rId83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 w:rsidRPr="00E15CEA">
                <w:rPr>
                  <w:rStyle w:val="af0"/>
                  <w:rFonts w:cs="Arial"/>
                  <w:szCs w:val="22"/>
                </w:rPr>
                <w:t>от 19 декабря 2012 года № 1666</w:t>
              </w:r>
            </w:hyperlink>
            <w:r w:rsidRPr="00E15CEA">
              <w:rPr>
                <w:rFonts w:cs="Arial"/>
                <w:szCs w:val="22"/>
              </w:rPr>
              <w:t xml:space="preserve"> «О Стратегии государственной национальной политики Российской Федерации на период до 2025 года», Федеральный закон </w:t>
            </w:r>
            <w:hyperlink r:id="rId8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E15CEA">
                <w:rPr>
                  <w:rStyle w:val="af0"/>
                  <w:rFonts w:cs="Arial"/>
                  <w:szCs w:val="22"/>
                </w:rPr>
                <w:t>от 05 апреля 2013 года № 44-ФЗ</w:t>
              </w:r>
            </w:hyperlink>
            <w:r w:rsidRPr="00E15CEA">
              <w:rPr>
                <w:rFonts w:cs="Arial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674E7" w:rsidRPr="00E15CEA" w:rsidTr="003674E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ind w:left="400"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 xml:space="preserve">Задача 2. Предупреждение экстремистской деятельности, укрепление гражданского единства. </w:t>
            </w:r>
          </w:p>
          <w:p w:rsidR="003674E7" w:rsidRPr="00E15CEA" w:rsidRDefault="003674E7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ind w:left="400"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Содействие социальной и культурной адаптации иностранных граждан.</w:t>
            </w:r>
          </w:p>
          <w:p w:rsidR="003674E7" w:rsidRPr="00E15CEA" w:rsidRDefault="003674E7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ind w:left="400" w:firstLine="0"/>
              <w:jc w:val="center"/>
              <w:rPr>
                <w:rFonts w:cs="Arial"/>
                <w:bCs/>
                <w:szCs w:val="22"/>
              </w:rPr>
            </w:pPr>
            <w:r w:rsidRPr="00E15CEA">
              <w:rPr>
                <w:rFonts w:cs="Arial"/>
                <w:bCs/>
                <w:szCs w:val="22"/>
              </w:rPr>
              <w:t>Противодействие социальной исключительности иностранных граждан и формированию этнических анклавов.</w:t>
            </w:r>
          </w:p>
        </w:tc>
      </w:tr>
      <w:tr w:rsidR="003674E7" w:rsidRPr="00E15CEA" w:rsidTr="003674E7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jc w:val="center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>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pStyle w:val="ConsPlusNormal"/>
              <w:rPr>
                <w:rStyle w:val="212pt0"/>
                <w:rFonts w:ascii="Arial" w:eastAsia="Calibri" w:hAnsi="Arial" w:cs="Arial"/>
                <w:bCs/>
                <w:szCs w:val="22"/>
              </w:rPr>
            </w:pPr>
            <w:r w:rsidRPr="00E15CEA">
              <w:rPr>
                <w:sz w:val="24"/>
                <w:szCs w:val="22"/>
                <w:lang w:eastAsia="en-US"/>
              </w:rPr>
              <w:t>Профилактика экстремизма, обеспечение гражданского единства</w:t>
            </w:r>
            <w:r w:rsidRPr="00E15CEA">
              <w:rPr>
                <w:sz w:val="24"/>
                <w:szCs w:val="22"/>
              </w:rPr>
              <w:t xml:space="preserve">, </w:t>
            </w:r>
            <w:r w:rsidRPr="00E15CEA">
              <w:rPr>
                <w:rStyle w:val="212pt0"/>
                <w:rFonts w:ascii="Arial" w:eastAsia="Calibri" w:hAnsi="Arial" w:cs="Arial"/>
                <w:bCs/>
                <w:szCs w:val="22"/>
              </w:rPr>
              <w:t xml:space="preserve">содействие социальной </w:t>
            </w:r>
          </w:p>
          <w:p w:rsidR="003674E7" w:rsidRPr="00E15CEA" w:rsidRDefault="003674E7">
            <w:pPr>
              <w:pStyle w:val="ConsPlusNormal"/>
            </w:pPr>
            <w:r w:rsidRPr="00E15CEA">
              <w:rPr>
                <w:rStyle w:val="212pt0"/>
                <w:rFonts w:ascii="Arial" w:eastAsia="Calibri" w:hAnsi="Arial" w:cs="Arial"/>
                <w:bCs/>
                <w:szCs w:val="22"/>
              </w:rPr>
              <w:t>и культурной адаптации иностранных граждан.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rPr>
                <w:rFonts w:cs="Arial"/>
                <w:szCs w:val="22"/>
              </w:rPr>
            </w:pPr>
            <w:r w:rsidRPr="00E15CEA">
              <w:rPr>
                <w:rStyle w:val="212pt0"/>
                <w:rFonts w:ascii="Arial" w:eastAsia="Calibri" w:hAnsi="Arial" w:cs="Arial"/>
                <w:szCs w:val="22"/>
              </w:rPr>
              <w:t>Проведение тематической недели по профилактике терроризма и экстремизма, посвященной Международному Дню толерантности «Мы вместе»,</w:t>
            </w:r>
            <w:r w:rsidRPr="00E15CEA">
              <w:rPr>
                <w:rFonts w:cs="Arial"/>
                <w:szCs w:val="22"/>
              </w:rPr>
              <w:t xml:space="preserve"> родительское собрание «Воспитание толерантности в семье, организация или проведение: районного смотра-конкурса на звание «Казачий кадетский класс», финансирование не требуется, мероприятие включено в рамках реализации национальной политики, осуществление информационной и правовой поддержки иностранным гражданам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E7" w:rsidRPr="00E15CEA" w:rsidRDefault="003674E7">
            <w:pPr>
              <w:ind w:firstLine="0"/>
              <w:rPr>
                <w:rFonts w:cs="Arial"/>
                <w:szCs w:val="22"/>
              </w:rPr>
            </w:pPr>
            <w:r w:rsidRPr="00E15CEA">
              <w:rPr>
                <w:rFonts w:cs="Arial"/>
                <w:szCs w:val="22"/>
              </w:rPr>
              <w:t xml:space="preserve">Указ Президента Российской Федерации </w:t>
            </w:r>
            <w:hyperlink r:id="rId85" w:tooltip="УКАЗ от 19.12.2012 № 1666 ПРЕЗИДЕНТ РФ&#10;&#10;О СТРАТЕГИИ ГОСУДАРСТВЕННОЙ НАЦИОНАЛЬНОЙ ПОЛИТИКИ РОССИЙСКОЙ ФЕДЕРАЦИИ НА ПЕРИОД ДО 2025 ГОДА " w:history="1">
              <w:r w:rsidRPr="00E15CEA">
                <w:rPr>
                  <w:rStyle w:val="af0"/>
                  <w:rFonts w:cs="Arial"/>
                  <w:szCs w:val="22"/>
                </w:rPr>
                <w:t>от 19 декабря 2012 года № 1666</w:t>
              </w:r>
            </w:hyperlink>
            <w:r w:rsidRPr="00E15CEA">
              <w:rPr>
                <w:rFonts w:cs="Arial"/>
                <w:szCs w:val="22"/>
              </w:rPr>
              <w:t xml:space="preserve"> «О Стратегии государственной национальной политики Российской Федерации на период до 2025 года», постановление Правительства Ханты-Мансийского автономного округа - Югры от 02 декабря 2016 года № 473-п «О Стратегии реализации государственной национальной политики Российской Федерации в Ханты-Мансийском автономном округе - Югре на период до 2025 года»</w:t>
            </w:r>
          </w:p>
        </w:tc>
      </w:tr>
    </w:tbl>
    <w:p w:rsidR="003674E7" w:rsidRDefault="003674E7" w:rsidP="003674E7">
      <w:pPr>
        <w:rPr>
          <w:rFonts w:cs="Arial"/>
          <w:color w:val="000000"/>
          <w:szCs w:val="16"/>
        </w:rPr>
      </w:pPr>
    </w:p>
    <w:p w:rsidR="006317D8" w:rsidRPr="006317D8" w:rsidRDefault="006317D8" w:rsidP="003674E7">
      <w:pPr>
        <w:widowControl w:val="0"/>
        <w:autoSpaceDE w:val="0"/>
        <w:autoSpaceDN w:val="0"/>
        <w:ind w:right="-463"/>
        <w:jc w:val="right"/>
        <w:rPr>
          <w:rFonts w:cs="Arial"/>
        </w:rPr>
      </w:pPr>
    </w:p>
    <w:sectPr w:rsidR="006317D8" w:rsidRPr="006317D8" w:rsidSect="00A168B9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EC" w:rsidRDefault="00277CEC">
      <w:r>
        <w:separator/>
      </w:r>
    </w:p>
  </w:endnote>
  <w:endnote w:type="continuationSeparator" w:id="0">
    <w:p w:rsidR="00277CEC" w:rsidRDefault="002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EC" w:rsidRDefault="00277CEC">
      <w:r>
        <w:separator/>
      </w:r>
    </w:p>
  </w:footnote>
  <w:footnote w:type="continuationSeparator" w:id="0">
    <w:p w:rsidR="00277CEC" w:rsidRDefault="0027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3A" w:rsidRDefault="003B713A" w:rsidP="007107F8">
    <w:pPr>
      <w:pStyle w:val="a6"/>
      <w:jc w:val="center"/>
    </w:pPr>
    <w: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DE5C29"/>
    <w:multiLevelType w:val="multilevel"/>
    <w:tmpl w:val="AFE68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2">
    <w:nsid w:val="3ACE1D9E"/>
    <w:multiLevelType w:val="multilevel"/>
    <w:tmpl w:val="D5944EF6"/>
    <w:lvl w:ilvl="0">
      <w:start w:val="1"/>
      <w:numFmt w:val="decimal"/>
      <w:pStyle w:val="4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13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9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0"/>
  </w:num>
  <w:num w:numId="5">
    <w:abstractNumId w:val="16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9"/>
  </w:num>
  <w:num w:numId="16">
    <w:abstractNumId w:val="13"/>
  </w:num>
  <w:num w:numId="17">
    <w:abstractNumId w:val="15"/>
  </w:num>
  <w:num w:numId="18">
    <w:abstractNumId w:val="18"/>
  </w:num>
  <w:num w:numId="19">
    <w:abstractNumId w:val="10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5330"/>
    <w:rsid w:val="000061D8"/>
    <w:rsid w:val="000064D9"/>
    <w:rsid w:val="0000704E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87F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266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2A1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24"/>
    <w:rsid w:val="000A4883"/>
    <w:rsid w:val="000A6CB3"/>
    <w:rsid w:val="000A7C7B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326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75A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6E8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3ED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1F18"/>
    <w:rsid w:val="001829A8"/>
    <w:rsid w:val="00182FEF"/>
    <w:rsid w:val="001854D1"/>
    <w:rsid w:val="00185697"/>
    <w:rsid w:val="00185A0A"/>
    <w:rsid w:val="001864F4"/>
    <w:rsid w:val="0018726C"/>
    <w:rsid w:val="0018753F"/>
    <w:rsid w:val="001876D3"/>
    <w:rsid w:val="00187A77"/>
    <w:rsid w:val="001901D2"/>
    <w:rsid w:val="00191249"/>
    <w:rsid w:val="00193A7F"/>
    <w:rsid w:val="00194403"/>
    <w:rsid w:val="0019518E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B05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A8"/>
    <w:rsid w:val="001E4CD5"/>
    <w:rsid w:val="001E4FAC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5C5C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3F40"/>
    <w:rsid w:val="002640A9"/>
    <w:rsid w:val="00265E20"/>
    <w:rsid w:val="00266AB4"/>
    <w:rsid w:val="0027383C"/>
    <w:rsid w:val="00274C5D"/>
    <w:rsid w:val="00276CB4"/>
    <w:rsid w:val="00277CEC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C60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D7A49"/>
    <w:rsid w:val="002E0849"/>
    <w:rsid w:val="002E0FAA"/>
    <w:rsid w:val="002E168A"/>
    <w:rsid w:val="002E2F3E"/>
    <w:rsid w:val="002E3BD7"/>
    <w:rsid w:val="002E4501"/>
    <w:rsid w:val="002E4FEC"/>
    <w:rsid w:val="002E52E7"/>
    <w:rsid w:val="002E755D"/>
    <w:rsid w:val="002F04E7"/>
    <w:rsid w:val="002F12CA"/>
    <w:rsid w:val="002F166A"/>
    <w:rsid w:val="002F1791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C2A"/>
    <w:rsid w:val="003432D5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674E7"/>
    <w:rsid w:val="003701D7"/>
    <w:rsid w:val="00371103"/>
    <w:rsid w:val="003744FA"/>
    <w:rsid w:val="003766E8"/>
    <w:rsid w:val="00381D9E"/>
    <w:rsid w:val="00381FCE"/>
    <w:rsid w:val="0038292C"/>
    <w:rsid w:val="00384213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6350"/>
    <w:rsid w:val="00397060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B713A"/>
    <w:rsid w:val="003C0381"/>
    <w:rsid w:val="003C0948"/>
    <w:rsid w:val="003C1544"/>
    <w:rsid w:val="003C2E1D"/>
    <w:rsid w:val="003C2F40"/>
    <w:rsid w:val="003C387F"/>
    <w:rsid w:val="003C4D8D"/>
    <w:rsid w:val="003C5FBE"/>
    <w:rsid w:val="003C697F"/>
    <w:rsid w:val="003C7125"/>
    <w:rsid w:val="003D2FD8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D7E61"/>
    <w:rsid w:val="003E0560"/>
    <w:rsid w:val="003E1594"/>
    <w:rsid w:val="003E1EF4"/>
    <w:rsid w:val="003E2892"/>
    <w:rsid w:val="003E6B1C"/>
    <w:rsid w:val="003E7C7C"/>
    <w:rsid w:val="003F0262"/>
    <w:rsid w:val="003F1137"/>
    <w:rsid w:val="003F25C5"/>
    <w:rsid w:val="003F2949"/>
    <w:rsid w:val="003F35B7"/>
    <w:rsid w:val="003F4542"/>
    <w:rsid w:val="003F57FD"/>
    <w:rsid w:val="003F5836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22A79"/>
    <w:rsid w:val="004249B5"/>
    <w:rsid w:val="00425F9F"/>
    <w:rsid w:val="0042675A"/>
    <w:rsid w:val="004277B4"/>
    <w:rsid w:val="00432853"/>
    <w:rsid w:val="0043381D"/>
    <w:rsid w:val="00433E0C"/>
    <w:rsid w:val="00434C0A"/>
    <w:rsid w:val="0043540A"/>
    <w:rsid w:val="004366D3"/>
    <w:rsid w:val="00440730"/>
    <w:rsid w:val="004419E2"/>
    <w:rsid w:val="0044237A"/>
    <w:rsid w:val="00443C29"/>
    <w:rsid w:val="00443DF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55F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D76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3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592B"/>
    <w:rsid w:val="004C5CA8"/>
    <w:rsid w:val="004C61D7"/>
    <w:rsid w:val="004C631B"/>
    <w:rsid w:val="004D0435"/>
    <w:rsid w:val="004D3AB0"/>
    <w:rsid w:val="004D55E5"/>
    <w:rsid w:val="004D60E6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05973"/>
    <w:rsid w:val="00511FBA"/>
    <w:rsid w:val="00512DDB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621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F97"/>
    <w:rsid w:val="00562094"/>
    <w:rsid w:val="00562336"/>
    <w:rsid w:val="005627BA"/>
    <w:rsid w:val="005627F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CAD"/>
    <w:rsid w:val="005A616D"/>
    <w:rsid w:val="005A739D"/>
    <w:rsid w:val="005B072E"/>
    <w:rsid w:val="005B187C"/>
    <w:rsid w:val="005B2597"/>
    <w:rsid w:val="005B3206"/>
    <w:rsid w:val="005B3AA3"/>
    <w:rsid w:val="005B4287"/>
    <w:rsid w:val="005B5DBD"/>
    <w:rsid w:val="005C04D4"/>
    <w:rsid w:val="005C1225"/>
    <w:rsid w:val="005C1245"/>
    <w:rsid w:val="005C1FF7"/>
    <w:rsid w:val="005C2E98"/>
    <w:rsid w:val="005C3D9E"/>
    <w:rsid w:val="005C4058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839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133"/>
    <w:rsid w:val="006002A6"/>
    <w:rsid w:val="00600960"/>
    <w:rsid w:val="006020F7"/>
    <w:rsid w:val="00602F4D"/>
    <w:rsid w:val="00606336"/>
    <w:rsid w:val="0060646D"/>
    <w:rsid w:val="00606EA9"/>
    <w:rsid w:val="00606F64"/>
    <w:rsid w:val="00607943"/>
    <w:rsid w:val="006100EB"/>
    <w:rsid w:val="00610262"/>
    <w:rsid w:val="00610C13"/>
    <w:rsid w:val="00611026"/>
    <w:rsid w:val="00611AE5"/>
    <w:rsid w:val="006120DB"/>
    <w:rsid w:val="00612542"/>
    <w:rsid w:val="00613946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7D8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836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053"/>
    <w:rsid w:val="006A2893"/>
    <w:rsid w:val="006A30E0"/>
    <w:rsid w:val="006A35BF"/>
    <w:rsid w:val="006A410B"/>
    <w:rsid w:val="006A5D43"/>
    <w:rsid w:val="006A7B06"/>
    <w:rsid w:val="006B172D"/>
    <w:rsid w:val="006B5D6B"/>
    <w:rsid w:val="006B678C"/>
    <w:rsid w:val="006B7026"/>
    <w:rsid w:val="006B790D"/>
    <w:rsid w:val="006C1224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7F8"/>
    <w:rsid w:val="00710E50"/>
    <w:rsid w:val="007111FF"/>
    <w:rsid w:val="00712CBC"/>
    <w:rsid w:val="0071369C"/>
    <w:rsid w:val="00716B72"/>
    <w:rsid w:val="00717A3D"/>
    <w:rsid w:val="00717B27"/>
    <w:rsid w:val="00720183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A06"/>
    <w:rsid w:val="00741B4F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68F"/>
    <w:rsid w:val="00772F95"/>
    <w:rsid w:val="00775636"/>
    <w:rsid w:val="00775A63"/>
    <w:rsid w:val="007762E4"/>
    <w:rsid w:val="00776FE9"/>
    <w:rsid w:val="00780D0E"/>
    <w:rsid w:val="007825D7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3E2A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4857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DC7"/>
    <w:rsid w:val="00873C23"/>
    <w:rsid w:val="0087469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86E9E"/>
    <w:rsid w:val="008901BE"/>
    <w:rsid w:val="00891D8B"/>
    <w:rsid w:val="00893760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3862"/>
    <w:rsid w:val="009150EA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A0D43"/>
    <w:rsid w:val="009A0F87"/>
    <w:rsid w:val="009A1418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6EAD"/>
    <w:rsid w:val="00A12206"/>
    <w:rsid w:val="00A125E3"/>
    <w:rsid w:val="00A1307C"/>
    <w:rsid w:val="00A13C77"/>
    <w:rsid w:val="00A14048"/>
    <w:rsid w:val="00A14586"/>
    <w:rsid w:val="00A14968"/>
    <w:rsid w:val="00A15B02"/>
    <w:rsid w:val="00A15CA9"/>
    <w:rsid w:val="00A16304"/>
    <w:rsid w:val="00A168B9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2E9F"/>
    <w:rsid w:val="00A23A0F"/>
    <w:rsid w:val="00A250FA"/>
    <w:rsid w:val="00A32879"/>
    <w:rsid w:val="00A335D7"/>
    <w:rsid w:val="00A34781"/>
    <w:rsid w:val="00A36D13"/>
    <w:rsid w:val="00A36F36"/>
    <w:rsid w:val="00A377C0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3D91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3DE1"/>
    <w:rsid w:val="00A86DE2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B37"/>
    <w:rsid w:val="00AA6D09"/>
    <w:rsid w:val="00AA71F8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3429"/>
    <w:rsid w:val="00B045BA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314C"/>
    <w:rsid w:val="00B4333A"/>
    <w:rsid w:val="00B43BC3"/>
    <w:rsid w:val="00B43C07"/>
    <w:rsid w:val="00B44289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52E"/>
    <w:rsid w:val="00B829DF"/>
    <w:rsid w:val="00B84A98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F0D"/>
    <w:rsid w:val="00BB13CA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5A8B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67C8E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7F2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615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430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0A9"/>
    <w:rsid w:val="00D61921"/>
    <w:rsid w:val="00D631A1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776BC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39F0"/>
    <w:rsid w:val="00D95618"/>
    <w:rsid w:val="00D959FC"/>
    <w:rsid w:val="00D95E3B"/>
    <w:rsid w:val="00D96785"/>
    <w:rsid w:val="00D968B6"/>
    <w:rsid w:val="00D97DCB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CEA"/>
    <w:rsid w:val="00E15E8C"/>
    <w:rsid w:val="00E16212"/>
    <w:rsid w:val="00E162FD"/>
    <w:rsid w:val="00E163C1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117"/>
    <w:rsid w:val="00E40A35"/>
    <w:rsid w:val="00E41520"/>
    <w:rsid w:val="00E42209"/>
    <w:rsid w:val="00E4332D"/>
    <w:rsid w:val="00E46146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1F0"/>
    <w:rsid w:val="00E83F69"/>
    <w:rsid w:val="00E84EFB"/>
    <w:rsid w:val="00E85F9F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967FF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03D7"/>
    <w:rsid w:val="00EF2BCB"/>
    <w:rsid w:val="00EF3DA9"/>
    <w:rsid w:val="00EF40D7"/>
    <w:rsid w:val="00EF4EBF"/>
    <w:rsid w:val="00EF619F"/>
    <w:rsid w:val="00EF6BC3"/>
    <w:rsid w:val="00EF7610"/>
    <w:rsid w:val="00F01353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16CA0"/>
    <w:rsid w:val="00F20DA4"/>
    <w:rsid w:val="00F21A59"/>
    <w:rsid w:val="00F227DC"/>
    <w:rsid w:val="00F22B33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54A6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23BD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5AC1"/>
    <w:rsid w:val="00FC65D0"/>
    <w:rsid w:val="00FC7071"/>
    <w:rsid w:val="00FD26B6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23C2"/>
    <w:rsid w:val="00FE388B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42C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42C2A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Знак2,Заголовок 2 Знак1,Знак2 Знак,Заголовок 2 Знак Знак,Знак Знак4 Знак,Заголовок 2 Знак1 Знак1 Знак,Заголовок 2 Знак2 Знак,Знак2 Знак Знак1 Знак1,Заголовок 2 Знак Знак Знак1,Знак2 З"/>
    <w:basedOn w:val="a"/>
    <w:link w:val="20"/>
    <w:qFormat/>
    <w:rsid w:val="00342C2A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342C2A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"/>
    <w:link w:val="41"/>
    <w:qFormat/>
    <w:rsid w:val="00342C2A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342C2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2C2A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,Знак2 Знак1,Знак Знак,Заголовок 2 Знак1 Знак,Знак2 Знак Знак1,Заголовок 2 Знак Знак Знак,Знак2 Знак Знак Знак,Знак2 Знак Знак,Знак Знак4 Знак Знак,Заголовок 2 Знак1 Знак1 Знак Знак,Заголовок 2 Знак2 Знак Знак"/>
    <w:link w:val="2"/>
    <w:rsid w:val="006317D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317D8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1"/>
    <w:link w:val="40"/>
    <w:rsid w:val="00396350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uiPriority w:val="99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317D8"/>
    <w:rPr>
      <w:rFonts w:ascii="Arial" w:hAnsi="Arial"/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6317D8"/>
    <w:rPr>
      <w:rFonts w:ascii="Arial" w:hAnsi="Arial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342C2A"/>
    <w:rPr>
      <w:color w:val="0000FF"/>
      <w:u w:val="none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AF561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AF5614"/>
    <w:rPr>
      <w:sz w:val="24"/>
      <w:szCs w:val="24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D3F68"/>
    <w:pPr>
      <w:ind w:left="720"/>
      <w:contextualSpacing/>
    </w:pPr>
    <w:rPr>
      <w:lang w:val="x-none" w:eastAsia="x-none"/>
    </w:rPr>
  </w:style>
  <w:style w:type="character" w:customStyle="1" w:styleId="21">
    <w:name w:val="Основной текст (2)_"/>
    <w:link w:val="22"/>
    <w:rsid w:val="005E18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1839"/>
    <w:pPr>
      <w:widowControl w:val="0"/>
      <w:shd w:val="clear" w:color="auto" w:fill="FFFFFF"/>
      <w:spacing w:after="720" w:line="0" w:lineRule="atLeast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12pt">
    <w:name w:val="Основной текст (2) + 12 pt;Полужирный"/>
    <w:rsid w:val="005E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link w:val="4"/>
    <w:rsid w:val="005E1839"/>
    <w:rPr>
      <w:b/>
      <w:bCs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2"/>
    <w:rsid w:val="005E1839"/>
    <w:pPr>
      <w:widowControl w:val="0"/>
      <w:shd w:val="clear" w:color="auto" w:fill="FFFFFF"/>
      <w:spacing w:before="36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61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01687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1687F"/>
    <w:rPr>
      <w:rFonts w:ascii="Arial" w:eastAsia="Calibri" w:hAnsi="Arial" w:cs="Arial"/>
      <w:lang w:val="ru-RU" w:eastAsia="ru-RU" w:bidi="ar-SA"/>
    </w:rPr>
  </w:style>
  <w:style w:type="character" w:customStyle="1" w:styleId="212pt0">
    <w:name w:val="Основной текст (2) + 12 pt"/>
    <w:aliases w:val="Полужирный"/>
    <w:rsid w:val="00BD5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Стиль1"/>
    <w:basedOn w:val="a"/>
    <w:link w:val="12"/>
    <w:qFormat/>
    <w:rsid w:val="00D939F0"/>
    <w:pPr>
      <w:keepNext/>
      <w:numPr>
        <w:numId w:val="20"/>
      </w:numPr>
      <w:autoSpaceDE w:val="0"/>
      <w:autoSpaceDN w:val="0"/>
      <w:adjustRightInd w:val="0"/>
      <w:spacing w:before="360" w:after="240"/>
      <w:ind w:right="709"/>
      <w:jc w:val="center"/>
    </w:pPr>
    <w:rPr>
      <w:rFonts w:ascii="Times New Roman" w:eastAsia="Calibri" w:hAnsi="Times New Roman"/>
      <w:b/>
      <w:lang w:val="x-none" w:eastAsia="en-US"/>
    </w:rPr>
  </w:style>
  <w:style w:type="character" w:customStyle="1" w:styleId="12">
    <w:name w:val="Стиль1 Знак"/>
    <w:link w:val="11"/>
    <w:locked/>
    <w:rsid w:val="00D939F0"/>
    <w:rPr>
      <w:rFonts w:eastAsia="Calibri"/>
      <w:b/>
      <w:sz w:val="24"/>
      <w:szCs w:val="24"/>
      <w:lang w:eastAsia="en-US"/>
    </w:rPr>
  </w:style>
  <w:style w:type="paragraph" w:styleId="af5">
    <w:name w:val="Normal (Web)"/>
    <w:basedOn w:val="a"/>
    <w:uiPriority w:val="99"/>
    <w:rsid w:val="00D939F0"/>
    <w:pPr>
      <w:suppressAutoHyphens/>
    </w:pPr>
    <w:rPr>
      <w:rFonts w:eastAsia="Calibri" w:cs="Calibri"/>
      <w:lang w:eastAsia="ar-SA"/>
    </w:rPr>
  </w:style>
  <w:style w:type="paragraph" w:styleId="af6">
    <w:name w:val="Revision"/>
    <w:hidden/>
    <w:uiPriority w:val="99"/>
    <w:semiHidden/>
    <w:rsid w:val="00512DDB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512DDB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rsid w:val="00512DDB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342C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342C2A"/>
    <w:rPr>
      <w:rFonts w:ascii="Courier" w:hAnsi="Courier"/>
      <w:sz w:val="22"/>
      <w:szCs w:val="20"/>
      <w:lang w:val="x-none" w:eastAsia="x-none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rsid w:val="0039635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42C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42C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2C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2C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uiPriority w:val="99"/>
    <w:rsid w:val="00396350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6317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c">
    <w:name w:val="Body Text"/>
    <w:basedOn w:val="a"/>
    <w:link w:val="afd"/>
    <w:uiPriority w:val="99"/>
    <w:unhideWhenUsed/>
    <w:rsid w:val="006317D8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rsid w:val="006317D8"/>
    <w:rPr>
      <w:rFonts w:ascii="Arial" w:hAnsi="Arial"/>
      <w:sz w:val="24"/>
      <w:szCs w:val="24"/>
    </w:rPr>
  </w:style>
  <w:style w:type="character" w:customStyle="1" w:styleId="afe">
    <w:name w:val="Без интервала Знак"/>
    <w:link w:val="aff"/>
    <w:uiPriority w:val="1"/>
    <w:locked/>
    <w:rsid w:val="006317D8"/>
    <w:rPr>
      <w:sz w:val="24"/>
      <w:szCs w:val="24"/>
      <w:lang w:val="ru-RU" w:eastAsia="ru-RU" w:bidi="ar-SA"/>
    </w:rPr>
  </w:style>
  <w:style w:type="paragraph" w:styleId="aff">
    <w:name w:val="No Spacing"/>
    <w:link w:val="afe"/>
    <w:uiPriority w:val="1"/>
    <w:qFormat/>
    <w:rsid w:val="006317D8"/>
    <w:rPr>
      <w:sz w:val="24"/>
      <w:szCs w:val="24"/>
    </w:rPr>
  </w:style>
  <w:style w:type="paragraph" w:customStyle="1" w:styleId="aff0">
    <w:name w:val="Знак"/>
    <w:basedOn w:val="a"/>
    <w:uiPriority w:val="99"/>
    <w:rsid w:val="006317D8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6317D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2">
    <w:name w:val="Прижатый влево"/>
    <w:basedOn w:val="a"/>
    <w:next w:val="a"/>
    <w:uiPriority w:val="99"/>
    <w:rsid w:val="006317D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uiPriority w:val="99"/>
    <w:rsid w:val="006317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10">
    <w:name w:val="Основной текст (2) + 10"/>
    <w:aliases w:val="5 pt"/>
    <w:rsid w:val="006317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extended-textshort">
    <w:name w:val="extended-text__short"/>
    <w:rsid w:val="006317D8"/>
  </w:style>
  <w:style w:type="character" w:customStyle="1" w:styleId="extended-textfull">
    <w:name w:val="extended-text__full"/>
    <w:rsid w:val="006317D8"/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C67C8E"/>
    <w:rPr>
      <w:rFonts w:ascii="Arial" w:hAnsi="Arial"/>
      <w:sz w:val="24"/>
      <w:szCs w:val="24"/>
    </w:rPr>
  </w:style>
  <w:style w:type="paragraph" w:customStyle="1" w:styleId="S1">
    <w:name w:val="S_Заголовок 1"/>
    <w:basedOn w:val="1"/>
    <w:next w:val="a"/>
    <w:rsid w:val="003674E7"/>
    <w:pPr>
      <w:pageBreakBefore/>
      <w:numPr>
        <w:numId w:val="22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  <w:lang w:val="ru-RU" w:eastAsia="ru-RU"/>
    </w:rPr>
  </w:style>
  <w:style w:type="paragraph" w:customStyle="1" w:styleId="S2">
    <w:name w:val="S_Заголовок 2"/>
    <w:basedOn w:val="2"/>
    <w:rsid w:val="003674E7"/>
    <w:pPr>
      <w:numPr>
        <w:ilvl w:val="1"/>
        <w:numId w:val="22"/>
      </w:numPr>
      <w:jc w:val="both"/>
    </w:pPr>
    <w:rPr>
      <w:b w:val="0"/>
      <w:sz w:val="24"/>
    </w:rPr>
  </w:style>
  <w:style w:type="paragraph" w:customStyle="1" w:styleId="S3">
    <w:name w:val="S_Заголовок 3"/>
    <w:basedOn w:val="3"/>
    <w:rsid w:val="003674E7"/>
    <w:pPr>
      <w:numPr>
        <w:ilvl w:val="2"/>
        <w:numId w:val="22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0"/>
    <w:rsid w:val="003674E7"/>
    <w:pPr>
      <w:numPr>
        <w:ilvl w:val="3"/>
        <w:numId w:val="22"/>
      </w:numPr>
    </w:pPr>
    <w:rPr>
      <w:rFonts w:ascii="Times New Roman" w:hAnsi="Times New Roman"/>
      <w:bCs w:val="0"/>
      <w:i/>
      <w:iCs/>
    </w:rPr>
  </w:style>
  <w:style w:type="character" w:styleId="aff3">
    <w:name w:val="Strong"/>
    <w:qFormat/>
    <w:rsid w:val="005C4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5c9d86a1-4cb8-4022-80a4-f8a065b8fadb.doc" TargetMode="External"/><Relationship Id="rId18" Type="http://schemas.openxmlformats.org/officeDocument/2006/relationships/hyperlink" Target="file:///C:\content\act\3e19e448-9e7b-4181-a1ae-d4502de187a2.doc" TargetMode="External"/><Relationship Id="rId26" Type="http://schemas.openxmlformats.org/officeDocument/2006/relationships/hyperlink" Target="file:///C:\content\act\3e19e448-9e7b-4181-a1ae-d4502de187a2.doc" TargetMode="External"/><Relationship Id="rId39" Type="http://schemas.openxmlformats.org/officeDocument/2006/relationships/hyperlink" Target="file:///C:\content\act\509816a0-5801-4140-a214-bfbefde59e18.html" TargetMode="External"/><Relationship Id="rId21" Type="http://schemas.openxmlformats.org/officeDocument/2006/relationships/hyperlink" Target="file:///C:\content\act\e50e2a9f-23a1-42ef-b058-1d359ce69ceb.doc" TargetMode="External"/><Relationship Id="rId34" Type="http://schemas.openxmlformats.org/officeDocument/2006/relationships/footer" Target="footer1.xml"/><Relationship Id="rId42" Type="http://schemas.openxmlformats.org/officeDocument/2006/relationships/hyperlink" Target="file:///C:\content\act\cf676626-083b-4b8b-987a-58cd2fb1ea8c.doc" TargetMode="External"/><Relationship Id="rId47" Type="http://schemas.openxmlformats.org/officeDocument/2006/relationships/hyperlink" Target="file:///C:\content\act\72551f41-3615-4216-9f92-f4dba6082d8d.doc" TargetMode="External"/><Relationship Id="rId50" Type="http://schemas.openxmlformats.org/officeDocument/2006/relationships/hyperlink" Target="file:///C:\content\act\71bc1f38-355d-4ec7-a5c1-2212a671b13e.html" TargetMode="External"/><Relationship Id="rId55" Type="http://schemas.openxmlformats.org/officeDocument/2006/relationships/hyperlink" Target="file:///C:\content\act\71bc1f38-355d-4ec7-a5c1-2212a671b13e.html" TargetMode="External"/><Relationship Id="rId63" Type="http://schemas.openxmlformats.org/officeDocument/2006/relationships/hyperlink" Target="file:///C:\content\act\71bc1f38-355d-4ec7-a5c1-2212a671b13e.html" TargetMode="External"/><Relationship Id="rId68" Type="http://schemas.openxmlformats.org/officeDocument/2006/relationships/hyperlink" Target="file:///C:\content\act\71bc1f38-355d-4ec7-a5c1-2212a671b13e.html" TargetMode="External"/><Relationship Id="rId76" Type="http://schemas.openxmlformats.org/officeDocument/2006/relationships/hyperlink" Target="file:///C:\content\act\71bc1f38-355d-4ec7-a5c1-2212a671b13e.html" TargetMode="External"/><Relationship Id="rId84" Type="http://schemas.openxmlformats.org/officeDocument/2006/relationships/hyperlink" Target="file:///C:\content\act\e3582471-b8b8-4d69-b4c4-3df3f904eea0.html" TargetMode="External"/><Relationship Id="rId7" Type="http://schemas.openxmlformats.org/officeDocument/2006/relationships/hyperlink" Target="file:///C:\content\act\286921b8-f84c-4c36-a3b6-ff0ddb63b650.doc" TargetMode="External"/><Relationship Id="rId71" Type="http://schemas.openxmlformats.org/officeDocument/2006/relationships/hyperlink" Target="file:///C:\content\act\71bc1f38-355d-4ec7-a5c1-2212a671b13e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509816a0-5801-4140-a214-bfbefde59e18.html" TargetMode="External"/><Relationship Id="rId29" Type="http://schemas.openxmlformats.org/officeDocument/2006/relationships/hyperlink" Target="file:///C:\content\act\3e19e448-9e7b-4181-a1ae-d4502de187a2.doc" TargetMode="External"/><Relationship Id="rId11" Type="http://schemas.openxmlformats.org/officeDocument/2006/relationships/hyperlink" Target="file:///C:\content\act\3e19e448-9e7b-4181-a1ae-d4502de187a2.doc" TargetMode="External"/><Relationship Id="rId24" Type="http://schemas.openxmlformats.org/officeDocument/2006/relationships/hyperlink" Target="file:///C:\content\act\cf676626-083b-4b8b-987a-58cd2fb1ea8c.do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image" Target="media/image1.wmf"/><Relationship Id="rId45" Type="http://schemas.openxmlformats.org/officeDocument/2006/relationships/hyperlink" Target="file:///C:\content\act\3e19e448-9e7b-4181-a1ae-d4502de187a2.doc" TargetMode="External"/><Relationship Id="rId53" Type="http://schemas.openxmlformats.org/officeDocument/2006/relationships/hyperlink" Target="file:///C:\content\act\71bc1f38-355d-4ec7-a5c1-2212a671b13e.html" TargetMode="External"/><Relationship Id="rId58" Type="http://schemas.openxmlformats.org/officeDocument/2006/relationships/hyperlink" Target="file:///C:\content\act\e3582471-b8b8-4d69-b4c4-3df3f904eea0.html" TargetMode="External"/><Relationship Id="rId66" Type="http://schemas.openxmlformats.org/officeDocument/2006/relationships/hyperlink" Target="file:///C:\content\act\71bc1f38-355d-4ec7-a5c1-2212a671b13e.html" TargetMode="External"/><Relationship Id="rId74" Type="http://schemas.openxmlformats.org/officeDocument/2006/relationships/hyperlink" Target="file:///C:\content\act\71bc1f38-355d-4ec7-a5c1-2212a671b13e.html" TargetMode="External"/><Relationship Id="rId79" Type="http://schemas.openxmlformats.org/officeDocument/2006/relationships/hyperlink" Target="file:///C:\content\act\71bc1f38-355d-4ec7-a5c1-2212a671b13e.html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C:\content\act\96e20c02-1b12-465a-b64c-24aa92270007.html" TargetMode="External"/><Relationship Id="rId82" Type="http://schemas.openxmlformats.org/officeDocument/2006/relationships/hyperlink" Target="file:///C:\content\act\cf676626-083b-4b8b-987a-58cd2fb1ea8c.doc" TargetMode="External"/><Relationship Id="rId19" Type="http://schemas.openxmlformats.org/officeDocument/2006/relationships/hyperlink" Target="file:///C:\content\act\07e81e68-d575-4b2d-a2bb-e802ae8c84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cd91f699-bfbb-42fc-b987-3baa753d9562.doc" TargetMode="External"/><Relationship Id="rId14" Type="http://schemas.openxmlformats.org/officeDocument/2006/relationships/hyperlink" Target="file:///C:\content\act\08558634-74cf-4bfd-85c6-8bb22d266b6f.doc" TargetMode="External"/><Relationship Id="rId22" Type="http://schemas.openxmlformats.org/officeDocument/2006/relationships/hyperlink" Target="file:///C:\content\act\cf676626-083b-4b8b-987a-58cd2fb1ea8c.doc" TargetMode="External"/><Relationship Id="rId27" Type="http://schemas.openxmlformats.org/officeDocument/2006/relationships/hyperlink" Target="file:///C:\content\act\5c9d86a1-4cb8-4022-80a4-f8a065b8fadb.doc" TargetMode="External"/><Relationship Id="rId30" Type="http://schemas.openxmlformats.org/officeDocument/2006/relationships/hyperlink" Target="file:///C:\content\act\3e19e448-9e7b-4181-a1ae-d4502de187a2.doc" TargetMode="External"/><Relationship Id="rId35" Type="http://schemas.openxmlformats.org/officeDocument/2006/relationships/footer" Target="footer2.xml"/><Relationship Id="rId43" Type="http://schemas.openxmlformats.org/officeDocument/2006/relationships/hyperlink" Target="file:///C:\content\act\3e19e448-9e7b-4181-a1ae-d4502de187a2.doc" TargetMode="External"/><Relationship Id="rId48" Type="http://schemas.openxmlformats.org/officeDocument/2006/relationships/hyperlink" Target="file:///C:\content\act\cf676626-083b-4b8b-987a-58cd2fb1ea8c.doc" TargetMode="External"/><Relationship Id="rId56" Type="http://schemas.openxmlformats.org/officeDocument/2006/relationships/hyperlink" Target="file:///C:\content\act\71bc1f38-355d-4ec7-a5c1-2212a671b13e.html" TargetMode="External"/><Relationship Id="rId64" Type="http://schemas.openxmlformats.org/officeDocument/2006/relationships/hyperlink" Target="file:///C:\content\act\b963ba21-8706-4202-bfd1-ff8a5222d80b.html" TargetMode="External"/><Relationship Id="rId69" Type="http://schemas.openxmlformats.org/officeDocument/2006/relationships/hyperlink" Target="file:///C:\content\act\dfcbb696-7e37-4cda-9a55-707e58170744.html" TargetMode="External"/><Relationship Id="rId77" Type="http://schemas.openxmlformats.org/officeDocument/2006/relationships/hyperlink" Target="file:///C:\content\act\71bc1f38-355d-4ec7-a5c1-2212a671b13e.html" TargetMode="External"/><Relationship Id="rId8" Type="http://schemas.openxmlformats.org/officeDocument/2006/relationships/hyperlink" Target="file:///C:\content\act\72551f41-3615-4216-9f92-f4dba6082d8d.doc" TargetMode="External"/><Relationship Id="rId51" Type="http://schemas.openxmlformats.org/officeDocument/2006/relationships/hyperlink" Target="file:///C:\content\act\f722332b-81c6-4d74-b147-21b4d9e17811.html" TargetMode="External"/><Relationship Id="rId72" Type="http://schemas.openxmlformats.org/officeDocument/2006/relationships/hyperlink" Target="file:///C:\content\act\71bc1f38-355d-4ec7-a5c1-2212a671b13e.html" TargetMode="External"/><Relationship Id="rId80" Type="http://schemas.openxmlformats.org/officeDocument/2006/relationships/hyperlink" Target="file:///C:\content\act\71bc1f38-355d-4ec7-a5c1-2212a671b13e.html" TargetMode="External"/><Relationship Id="rId85" Type="http://schemas.openxmlformats.org/officeDocument/2006/relationships/hyperlink" Target="file:///C:\content\act\71bc1f38-355d-4ec7-a5c1-2212a671b13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content\act\4085a9ea-4a29-4424-9143-9fde5dcb634d.doc" TargetMode="External"/><Relationship Id="rId17" Type="http://schemas.openxmlformats.org/officeDocument/2006/relationships/hyperlink" Target="file:///C:\content\act\457fb794-a111-4fe7-bb27-1de052020272.doc" TargetMode="External"/><Relationship Id="rId25" Type="http://schemas.openxmlformats.org/officeDocument/2006/relationships/hyperlink" Target="file:///C:\content\act\cd91f699-bfbb-42fc-b987-3baa753d9562.doc" TargetMode="External"/><Relationship Id="rId33" Type="http://schemas.openxmlformats.org/officeDocument/2006/relationships/header" Target="header2.xml"/><Relationship Id="rId38" Type="http://schemas.openxmlformats.org/officeDocument/2006/relationships/hyperlink" Target="file:///C:\content\act\cf676626-083b-4b8b-987a-58cd2fb1ea8c.doc" TargetMode="External"/><Relationship Id="rId46" Type="http://schemas.openxmlformats.org/officeDocument/2006/relationships/hyperlink" Target="file:///C:\content\act\72551f41-3615-4216-9f92-f4dba6082d8d.doc" TargetMode="External"/><Relationship Id="rId59" Type="http://schemas.openxmlformats.org/officeDocument/2006/relationships/hyperlink" Target="file:///C:\content\act\71bc1f38-355d-4ec7-a5c1-2212a671b13e.html" TargetMode="External"/><Relationship Id="rId67" Type="http://schemas.openxmlformats.org/officeDocument/2006/relationships/hyperlink" Target="file:///C:\content\act\71bc1f38-355d-4ec7-a5c1-2212a671b13e.html" TargetMode="External"/><Relationship Id="rId20" Type="http://schemas.openxmlformats.org/officeDocument/2006/relationships/hyperlink" Target="file:///C:\content\act\286921b8-f84c-4c36-a3b6-ff0ddb63b650.doc" TargetMode="External"/><Relationship Id="rId41" Type="http://schemas.openxmlformats.org/officeDocument/2006/relationships/hyperlink" Target="file:///C:\content\act\cd91f699-bfbb-42fc-b987-3baa753d9562.doc" TargetMode="External"/><Relationship Id="rId54" Type="http://schemas.openxmlformats.org/officeDocument/2006/relationships/hyperlink" Target="file:///C:\content\act\79dca9c2-c696-42a5-b036-e934f09f203a.html" TargetMode="External"/><Relationship Id="rId62" Type="http://schemas.openxmlformats.org/officeDocument/2006/relationships/hyperlink" Target="file:///C:\content\act\71bc1f38-355d-4ec7-a5c1-2212a671b13e.html" TargetMode="External"/><Relationship Id="rId70" Type="http://schemas.openxmlformats.org/officeDocument/2006/relationships/hyperlink" Target="file:///C:\content\act\ed9a59c0-de14-4f76-b86f-e02efe6ba5ea.html" TargetMode="External"/><Relationship Id="rId75" Type="http://schemas.openxmlformats.org/officeDocument/2006/relationships/hyperlink" Target="file:///C:\content\act\71bc1f38-355d-4ec7-a5c1-2212a671b13e.html" TargetMode="External"/><Relationship Id="rId83" Type="http://schemas.openxmlformats.org/officeDocument/2006/relationships/hyperlink" Target="file:///C:\content\act\71bc1f38-355d-4ec7-a5c1-2212a671b13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content\act\8f21b21c-a408-42c4-b9fe-a939b863c84a.html" TargetMode="External"/><Relationship Id="rId23" Type="http://schemas.openxmlformats.org/officeDocument/2006/relationships/hyperlink" Target="file:///C:\content\act\cf676626-083b-4b8b-987a-58cd2fb1ea8c.doc" TargetMode="External"/><Relationship Id="rId28" Type="http://schemas.openxmlformats.org/officeDocument/2006/relationships/hyperlink" Target="file:///C:\content\act\3e19e448-9e7b-4181-a1ae-d4502de187a2.doc" TargetMode="External"/><Relationship Id="rId36" Type="http://schemas.openxmlformats.org/officeDocument/2006/relationships/header" Target="header3.xml"/><Relationship Id="rId49" Type="http://schemas.openxmlformats.org/officeDocument/2006/relationships/hyperlink" Target="file:///C:\content\act\5c9d86a1-4cb8-4022-80a4-f8a065b8fadb.doc" TargetMode="External"/><Relationship Id="rId57" Type="http://schemas.openxmlformats.org/officeDocument/2006/relationships/hyperlink" Target="file:///C:\content\act\71bc1f38-355d-4ec7-a5c1-2212a671b13e.html" TargetMode="External"/><Relationship Id="rId10" Type="http://schemas.openxmlformats.org/officeDocument/2006/relationships/hyperlink" Target="file:///C:\content\act\cf676626-083b-4b8b-987a-58cd2fb1ea8c.doc" TargetMode="External"/><Relationship Id="rId31" Type="http://schemas.openxmlformats.org/officeDocument/2006/relationships/hyperlink" Target="file:///C:\content\act\509816a0-5801-4140-a214-bfbefde59e18.html" TargetMode="External"/><Relationship Id="rId44" Type="http://schemas.openxmlformats.org/officeDocument/2006/relationships/hyperlink" Target="file:///C:\content\act\5c9d86a1-4cb8-4022-80a4-f8a065b8fadb.doc" TargetMode="External"/><Relationship Id="rId52" Type="http://schemas.openxmlformats.org/officeDocument/2006/relationships/hyperlink" Target="file:///C:\content\act\71bc1f38-355d-4ec7-a5c1-2212a671b13e.html" TargetMode="External"/><Relationship Id="rId60" Type="http://schemas.openxmlformats.org/officeDocument/2006/relationships/hyperlink" Target="file:///C:\content\act\71bc1f38-355d-4ec7-a5c1-2212a671b13e.html" TargetMode="External"/><Relationship Id="rId65" Type="http://schemas.openxmlformats.org/officeDocument/2006/relationships/hyperlink" Target="file:///C:\content\act\71bc1f38-355d-4ec7-a5c1-2212a671b13e.html" TargetMode="External"/><Relationship Id="rId73" Type="http://schemas.openxmlformats.org/officeDocument/2006/relationships/hyperlink" Target="file:///C:\content\act\b963ba21-8706-4202-bfd1-ff8a5222d80b.html" TargetMode="External"/><Relationship Id="rId78" Type="http://schemas.openxmlformats.org/officeDocument/2006/relationships/hyperlink" Target="file:///C:\content\act\71bc1f38-355d-4ec7-a5c1-2212a671b13e.html" TargetMode="External"/><Relationship Id="rId81" Type="http://schemas.openxmlformats.org/officeDocument/2006/relationships/header" Target="header4.xml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11</Pages>
  <Words>10774</Words>
  <Characters>61417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72047</CharactersWithSpaces>
  <SharedDoc>false</SharedDoc>
  <HLinks>
    <vt:vector size="426" baseType="variant">
      <vt:variant>
        <vt:i4>1703938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5111811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1703938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4456525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1703938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189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1703944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../../../../../../../../content/act/b963ba21-8706-4202-bfd1-ff8a5222d80b.html</vt:lpwstr>
      </vt:variant>
      <vt:variant>
        <vt:lpwstr/>
      </vt:variant>
      <vt:variant>
        <vt:i4>1703938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4718678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../../../../../../../../content/act/ed9a59c0-de14-4f76-b86f-e02efe6ba5ea.html</vt:lpwstr>
      </vt:variant>
      <vt:variant>
        <vt:lpwstr/>
      </vt:variant>
      <vt:variant>
        <vt:i4>4456537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../../../../../../../../content/act/dfcbb696-7e37-4cda-9a55-707e58170744.html</vt:lpwstr>
      </vt:variant>
      <vt:variant>
        <vt:lpwstr/>
      </vt:variant>
      <vt:variant>
        <vt:i4>1703938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1703944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../../../../../../../../content/act/b963ba21-8706-4202-bfd1-ff8a5222d80b.html</vt:lpwstr>
      </vt:variant>
      <vt:variant>
        <vt:lpwstr/>
      </vt:variant>
      <vt:variant>
        <vt:i4>1703938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1048659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../../../../../../../../content/act/96e20c02-1b12-465a-b64c-24aa92270007.html</vt:lpwstr>
      </vt:variant>
      <vt:variant>
        <vt:lpwstr/>
      </vt:variant>
      <vt:variant>
        <vt:i4>1703938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5111811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../../../../../../../../content/act/e3582471-b8b8-4d69-b4c4-3df3f904eea0.html</vt:lpwstr>
      </vt:variant>
      <vt:variant>
        <vt:lpwstr/>
      </vt:variant>
      <vt:variant>
        <vt:i4>1703938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4456537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../../../../../../../../content/act/79dca9c2-c696-42a5-b036-e934f09f203a.html</vt:lpwstr>
      </vt:variant>
      <vt:variant>
        <vt:lpwstr/>
      </vt:variant>
      <vt:variant>
        <vt:i4>1703938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1703938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1966163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../../../../../../../../content/act/f722332b-81c6-4d74-b147-21b4d9e17811.html</vt:lpwstr>
      </vt:variant>
      <vt:variant>
        <vt:lpwstr/>
      </vt:variant>
      <vt:variant>
        <vt:i4>1703938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../../../../../../../../content/act/71bc1f38-355d-4ec7-a5c1-2212a671b13e.html</vt:lpwstr>
      </vt:variant>
      <vt:variant>
        <vt:lpwstr/>
      </vt:variant>
      <vt:variant>
        <vt:i4>1376342</vt:i4>
      </vt:variant>
      <vt:variant>
        <vt:i4>105</vt:i4>
      </vt:variant>
      <vt:variant>
        <vt:i4>0</vt:i4>
      </vt:variant>
      <vt:variant>
        <vt:i4>5</vt:i4>
      </vt:variant>
      <vt:variant>
        <vt:lpwstr>/content/act/5c9d86a1-4cb8-4022-80a4-f8a065b8fadb.doc</vt:lpwstr>
      </vt:variant>
      <vt:variant>
        <vt:lpwstr/>
      </vt:variant>
      <vt:variant>
        <vt:i4>4456525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2031684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../../../../../../../../content/act/72551f41-3615-4216-9f92-f4dba6082d8d.doc</vt:lpwstr>
      </vt:variant>
      <vt:variant>
        <vt:lpwstr/>
      </vt:variant>
      <vt:variant>
        <vt:i4>2031684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../../../../../../../../content/act/72551f41-3615-4216-9f92-f4dba6082d8d.doc</vt:lpwstr>
      </vt:variant>
      <vt:variant>
        <vt:lpwstr/>
      </vt:variant>
      <vt:variant>
        <vt:i4>1769499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1376342</vt:i4>
      </vt:variant>
      <vt:variant>
        <vt:i4>90</vt:i4>
      </vt:variant>
      <vt:variant>
        <vt:i4>0</vt:i4>
      </vt:variant>
      <vt:variant>
        <vt:i4>5</vt:i4>
      </vt:variant>
      <vt:variant>
        <vt:lpwstr>/content/act/5c9d86a1-4cb8-4022-80a4-f8a065b8fadb.doc</vt:lpwstr>
      </vt:variant>
      <vt:variant>
        <vt:lpwstr/>
      </vt:variant>
      <vt:variant>
        <vt:i4>1769499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4456525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1376332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../../../../../../../../content/act/cd91f699-bfbb-42fc-b987-3baa753d9562.doc</vt:lpwstr>
      </vt:variant>
      <vt:variant>
        <vt:lpwstr/>
      </vt:variant>
      <vt:variant>
        <vt:i4>4587531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../../../../../../../../content/act/509816a0-5801-4140-a214-bfbefde59e18.html</vt:lpwstr>
      </vt:variant>
      <vt:variant>
        <vt:lpwstr/>
      </vt:variant>
      <vt:variant>
        <vt:i4>4456525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4587531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../../../../../../../../content/act/509816a0-5801-4140-a214-bfbefde59e18.html</vt:lpwstr>
      </vt:variant>
      <vt:variant>
        <vt:lpwstr/>
      </vt:variant>
      <vt:variant>
        <vt:i4>1769499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1769499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1769499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1376342</vt:i4>
      </vt:variant>
      <vt:variant>
        <vt:i4>60</vt:i4>
      </vt:variant>
      <vt:variant>
        <vt:i4>0</vt:i4>
      </vt:variant>
      <vt:variant>
        <vt:i4>5</vt:i4>
      </vt:variant>
      <vt:variant>
        <vt:lpwstr>/content/act/5c9d86a1-4cb8-4022-80a4-f8a065b8fadb.doc</vt:lpwstr>
      </vt:variant>
      <vt:variant>
        <vt:lpwstr/>
      </vt:variant>
      <vt:variant>
        <vt:i4>1769499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1376332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../../../../../../../../content/act/cd91f699-bfbb-42fc-b987-3baa753d9562.doc</vt:lpwstr>
      </vt:variant>
      <vt:variant>
        <vt:lpwstr/>
      </vt:variant>
      <vt:variant>
        <vt:i4>4456525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4456525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4456525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1245263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../../../../../../../../content/act/e50e2a9f-23a1-42ef-b058-1d359ce69ceb.doc</vt:lpwstr>
      </vt:variant>
      <vt:variant>
        <vt:lpwstr/>
      </vt:variant>
      <vt:variant>
        <vt:i4>4718614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../../../../../../../../content/act/286921b8-f84c-4c36-a3b6-ff0ddb63b650.doc</vt:lpwstr>
      </vt:variant>
      <vt:variant>
        <vt:lpwstr/>
      </vt:variant>
      <vt:variant>
        <vt:i4>1638487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../../../../../../../../content/act/07e81e68-d575-4b2d-a2bb-e802ae8c8446.html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4456514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../../../../../../../../content/act/457fb794-a111-4fe7-bb27-1de052020272.doc</vt:lpwstr>
      </vt:variant>
      <vt:variant>
        <vt:lpwstr/>
      </vt:variant>
      <vt:variant>
        <vt:i4>4587531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../../../../../../../../content/act/509816a0-5801-4140-a214-bfbefde59e18.html</vt:lpwstr>
      </vt:variant>
      <vt:variant>
        <vt:lpwstr/>
      </vt:variant>
      <vt:variant>
        <vt:i4>1310812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2031709</vt:i4>
      </vt:variant>
      <vt:variant>
        <vt:i4>21</vt:i4>
      </vt:variant>
      <vt:variant>
        <vt:i4>0</vt:i4>
      </vt:variant>
      <vt:variant>
        <vt:i4>5</vt:i4>
      </vt:variant>
      <vt:variant>
        <vt:lpwstr>/content/act/08558634-74cf-4bfd-85c6-8bb22d266b6f.doc</vt:lpwstr>
      </vt:variant>
      <vt:variant>
        <vt:lpwstr/>
      </vt:variant>
      <vt:variant>
        <vt:i4>1376342</vt:i4>
      </vt:variant>
      <vt:variant>
        <vt:i4>18</vt:i4>
      </vt:variant>
      <vt:variant>
        <vt:i4>0</vt:i4>
      </vt:variant>
      <vt:variant>
        <vt:i4>5</vt:i4>
      </vt:variant>
      <vt:variant>
        <vt:lpwstr>/content/act/5c9d86a1-4cb8-4022-80a4-f8a065b8fadb.doc</vt:lpwstr>
      </vt:variant>
      <vt:variant>
        <vt:lpwstr/>
      </vt:variant>
      <vt:variant>
        <vt:i4>1376277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../../../../../../../../content/act/4085a9ea-4a29-4424-9143-9fde5dcb634d.doc</vt:lpwstr>
      </vt:variant>
      <vt:variant>
        <vt:lpwstr/>
      </vt:variant>
      <vt:variant>
        <vt:i4>1769499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../../../../../../../../content/act/3e19e448-9e7b-4181-a1ae-d4502de187a2.doc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../../../../../../../../content/act/cf676626-083b-4b8b-987a-58cd2fb1ea8c.doc</vt:lpwstr>
      </vt:variant>
      <vt:variant>
        <vt:lpwstr/>
      </vt:variant>
      <vt:variant>
        <vt:i4>1376332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../../../../../../../../content/act/cd91f699-bfbb-42fc-b987-3baa753d9562.doc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../../../../../../../../content/act/72551f41-3615-4216-9f92-f4dba6082d8d.doc</vt:lpwstr>
      </vt:variant>
      <vt:variant>
        <vt:lpwstr/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../../../../../../../../content/act/286921b8-f84c-4c36-a3b6-ff0ddb63b650.doc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2018-10-31T10:02:00Z</cp:lastPrinted>
  <dcterms:created xsi:type="dcterms:W3CDTF">2023-03-10T09:55:00Z</dcterms:created>
  <dcterms:modified xsi:type="dcterms:W3CDTF">2023-03-10T09:55:00Z</dcterms:modified>
</cp:coreProperties>
</file>