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9C231A" w:rsidRDefault="001A685C" w:rsidP="001A685C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9C231A" w:rsidRDefault="001A685C" w:rsidP="009C231A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9C231A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9C231A" w:rsidRPr="009C231A" w:rsidRDefault="001A685C" w:rsidP="009C231A">
      <w:pPr>
        <w:jc w:val="center"/>
        <w:rPr>
          <w:rFonts w:cs="Arial"/>
          <w:b/>
          <w:sz w:val="32"/>
        </w:rPr>
      </w:pPr>
      <w:r w:rsidRPr="009C231A">
        <w:rPr>
          <w:rFonts w:cs="Arial"/>
          <w:b/>
          <w:sz w:val="32"/>
        </w:rPr>
        <w:t xml:space="preserve">Ханты-Мансийского автономного округа </w:t>
      </w:r>
      <w:r w:rsidR="00392750" w:rsidRPr="009C231A">
        <w:rPr>
          <w:rFonts w:cs="Arial"/>
          <w:b/>
          <w:sz w:val="32"/>
        </w:rPr>
        <w:t>-</w:t>
      </w:r>
      <w:r w:rsidRPr="009C231A">
        <w:rPr>
          <w:rFonts w:cs="Arial"/>
          <w:b/>
          <w:sz w:val="32"/>
        </w:rPr>
        <w:t xml:space="preserve"> Югры</w:t>
      </w:r>
    </w:p>
    <w:p w:rsidR="009C231A" w:rsidRPr="009C231A" w:rsidRDefault="009C231A" w:rsidP="009C231A">
      <w:pPr>
        <w:jc w:val="center"/>
        <w:rPr>
          <w:rFonts w:cs="Arial"/>
          <w:b/>
          <w:sz w:val="32"/>
        </w:rPr>
      </w:pPr>
    </w:p>
    <w:p w:rsidR="001A685C" w:rsidRPr="009C231A" w:rsidRDefault="001A685C" w:rsidP="009C231A">
      <w:pPr>
        <w:pStyle w:val="1"/>
        <w:rPr>
          <w:rFonts w:cs="Arial"/>
          <w:bCs w:val="0"/>
          <w:color w:val="000000"/>
        </w:rPr>
      </w:pPr>
      <w:r w:rsidRPr="009C231A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9C231A" w:rsidRDefault="001A685C" w:rsidP="009C231A">
      <w:pPr>
        <w:jc w:val="center"/>
        <w:rPr>
          <w:rFonts w:cs="Arial"/>
          <w:b/>
          <w:color w:val="000000"/>
          <w:sz w:val="32"/>
        </w:rPr>
      </w:pPr>
    </w:p>
    <w:p w:rsidR="001A685C" w:rsidRPr="009C231A" w:rsidRDefault="001A685C" w:rsidP="009C231A">
      <w:pPr>
        <w:pStyle w:val="3"/>
        <w:jc w:val="center"/>
        <w:rPr>
          <w:b w:val="0"/>
          <w:color w:val="000000"/>
          <w:sz w:val="24"/>
        </w:rPr>
      </w:pPr>
      <w:r w:rsidRPr="009C231A">
        <w:rPr>
          <w:color w:val="000000"/>
          <w:sz w:val="32"/>
        </w:rPr>
        <w:t>ПОСТАНОВЛЕНИЕ</w:t>
      </w:r>
    </w:p>
    <w:p w:rsidR="001A685C" w:rsidRPr="009C231A" w:rsidRDefault="001A685C" w:rsidP="001A685C">
      <w:pPr>
        <w:suppressAutoHyphens/>
        <w:jc w:val="center"/>
        <w:rPr>
          <w:rFonts w:cs="Arial"/>
          <w:szCs w:val="26"/>
        </w:rPr>
      </w:pPr>
    </w:p>
    <w:p w:rsidR="009C231A" w:rsidRPr="009C231A" w:rsidRDefault="009C231A" w:rsidP="009C231A">
      <w:pPr>
        <w:tabs>
          <w:tab w:val="center" w:pos="8505"/>
        </w:tabs>
        <w:rPr>
          <w:rFonts w:cs="Arial"/>
          <w:color w:val="000000"/>
          <w:szCs w:val="26"/>
        </w:rPr>
      </w:pPr>
      <w:r w:rsidRPr="009C231A">
        <w:rPr>
          <w:rFonts w:cs="Arial"/>
          <w:color w:val="000000"/>
          <w:szCs w:val="26"/>
        </w:rPr>
        <w:t>от 24 октября</w:t>
      </w:r>
      <w:r w:rsidRPr="009C231A">
        <w:rPr>
          <w:rFonts w:cs="Arial"/>
          <w:szCs w:val="26"/>
        </w:rPr>
        <w:t xml:space="preserve"> </w:t>
      </w:r>
      <w:r w:rsidRPr="009C231A">
        <w:rPr>
          <w:rFonts w:cs="Arial"/>
          <w:color w:val="000000"/>
          <w:szCs w:val="26"/>
        </w:rPr>
        <w:t xml:space="preserve">2018 года </w:t>
      </w:r>
      <w:r>
        <w:rPr>
          <w:rFonts w:cs="Arial"/>
          <w:color w:val="000000"/>
          <w:szCs w:val="26"/>
        </w:rPr>
        <w:tab/>
      </w:r>
      <w:r w:rsidRPr="009C231A">
        <w:rPr>
          <w:rFonts w:cs="Arial"/>
          <w:color w:val="000000"/>
          <w:szCs w:val="26"/>
        </w:rPr>
        <w:t>№ 2077</w:t>
      </w:r>
    </w:p>
    <w:p w:rsidR="009C231A" w:rsidRPr="009C231A" w:rsidRDefault="009C231A" w:rsidP="009C231A">
      <w:pPr>
        <w:tabs>
          <w:tab w:val="left" w:pos="3369"/>
          <w:tab w:val="left" w:pos="6450"/>
        </w:tabs>
        <w:jc w:val="center"/>
        <w:rPr>
          <w:rFonts w:cs="Arial"/>
          <w:color w:val="000000"/>
          <w:szCs w:val="26"/>
        </w:rPr>
      </w:pPr>
      <w:r w:rsidRPr="009C231A">
        <w:rPr>
          <w:rFonts w:cs="Arial"/>
          <w:color w:val="000000"/>
          <w:szCs w:val="26"/>
        </w:rPr>
        <w:t>пгт. Междуреченский</w:t>
      </w:r>
    </w:p>
    <w:p w:rsidR="002A397D" w:rsidRPr="009C231A" w:rsidRDefault="002A397D" w:rsidP="002A397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C231A" w:rsidRPr="009C231A" w:rsidRDefault="009C231A" w:rsidP="009C231A">
      <w:pPr>
        <w:pStyle w:val="Title"/>
      </w:pPr>
      <w:r w:rsidRPr="009C231A">
        <w:t>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</w:r>
    </w:p>
    <w:p w:rsidR="00F04FFA" w:rsidRDefault="00F04FFA" w:rsidP="00F04FFA">
      <w:pPr>
        <w:shd w:val="clear" w:color="auto" w:fill="FFFFFF"/>
        <w:autoSpaceDE w:val="0"/>
        <w:autoSpaceDN w:val="0"/>
        <w:adjustRightInd w:val="0"/>
        <w:ind w:firstLine="0"/>
        <w:rPr>
          <w:rFonts w:cs="Arial"/>
          <w:szCs w:val="26"/>
        </w:rPr>
      </w:pPr>
    </w:p>
    <w:p w:rsidR="009C231A" w:rsidRDefault="00F04FFA" w:rsidP="00F04F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(С изменениями, внесенными постановлением Администрации </w:t>
      </w:r>
      <w:hyperlink r:id="rId8" w:tooltip="постановление от 13.05.2019 0:00:00 №803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" w:history="1">
        <w:r w:rsidRPr="00094498">
          <w:rPr>
            <w:rStyle w:val="af2"/>
            <w:rFonts w:cs="Arial"/>
            <w:szCs w:val="26"/>
          </w:rPr>
          <w:t>от 13.05.2019 № 803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9" w:tooltip="постановление от 28.03.2023 0:00:00 №316 Администрация Кондинского района&#10;&#10;О признании утратившими силу некоторых постановлений администрации Кондинского района" w:history="1">
        <w:r w:rsidR="00AC5A0B" w:rsidRP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F40541" w:rsidRDefault="00F40541" w:rsidP="00F04F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szCs w:val="26"/>
        </w:rPr>
      </w:pPr>
    </w:p>
    <w:p w:rsidR="00F40541" w:rsidRDefault="00F40541" w:rsidP="00F04F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(С изменениями, внесенными постановлением Администрации </w:t>
      </w:r>
      <w:hyperlink r:id="rId10" w:tooltip="постановление от 31.07.2019 0:00:00 №1565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 -2025 годы и на период до 2030 года»" w:history="1">
        <w:r w:rsidRPr="00807D43">
          <w:rPr>
            <w:rStyle w:val="af2"/>
            <w:rFonts w:cs="Arial"/>
            <w:szCs w:val="26"/>
          </w:rPr>
          <w:t>от 31.07.2019 № 1565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11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4D166F" w:rsidRDefault="004D166F" w:rsidP="00F04F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szCs w:val="26"/>
        </w:rPr>
      </w:pPr>
      <w:r w:rsidRPr="004D166F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2" w:tooltip="постановление от 25.02.2020 0:00:00 №307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&#10;" w:history="1">
        <w:r w:rsidRPr="004D166F">
          <w:rPr>
            <w:rStyle w:val="af2"/>
            <w:rFonts w:cs="Arial"/>
            <w:szCs w:val="26"/>
          </w:rPr>
          <w:t>от 25.02.2020 № 307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13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9C053D" w:rsidRDefault="009C053D" w:rsidP="00F04F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szCs w:val="26"/>
        </w:rPr>
      </w:pPr>
    </w:p>
    <w:p w:rsidR="00AB69FD" w:rsidRDefault="00AB69FD" w:rsidP="00F04FF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szCs w:val="26"/>
        </w:rPr>
      </w:pPr>
      <w:r w:rsidRPr="00AB69FD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4" w:tooltip="постановление от 23.03.2020 0:00:00 №550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" w:history="1">
        <w:r w:rsidRPr="008F50E5">
          <w:rPr>
            <w:rStyle w:val="af2"/>
            <w:rFonts w:cs="Arial"/>
            <w:szCs w:val="26"/>
          </w:rPr>
          <w:t>от 23.03.2020 № 550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15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F04FFA" w:rsidRDefault="00F04FFA" w:rsidP="00D535B0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</w:p>
    <w:p w:rsidR="009C053D" w:rsidRDefault="009C053D" w:rsidP="009C053D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6"/>
        </w:rPr>
      </w:pPr>
      <w:r w:rsidRPr="00AB69FD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6" w:tooltip="постановление от 14.12.2020 0:00:00 №2306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" w:history="1">
        <w:r w:rsidRPr="00F21D1B">
          <w:rPr>
            <w:rStyle w:val="af2"/>
            <w:rFonts w:cs="Arial"/>
            <w:szCs w:val="26"/>
          </w:rPr>
          <w:t>от 14.12.2020 № 2306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17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F339AF" w:rsidRDefault="00F339AF" w:rsidP="009C053D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6"/>
        </w:rPr>
      </w:pPr>
      <w:r w:rsidRPr="00AB69FD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8" w:tooltip="постановление от 11.01.2021 0:00:00 №1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" w:history="1">
        <w:r w:rsidRPr="00834869">
          <w:rPr>
            <w:rStyle w:val="af2"/>
            <w:rFonts w:cs="Arial"/>
            <w:szCs w:val="26"/>
          </w:rPr>
          <w:t>от 11.01.2021 № 1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19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067DF6" w:rsidRDefault="00067DF6" w:rsidP="009C053D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6"/>
        </w:rPr>
      </w:pPr>
      <w:r w:rsidRPr="00AB69FD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20" w:tooltip="постановление от 18.02.2021 0:00:00 №283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" w:history="1">
        <w:r w:rsidRPr="000C1CA4">
          <w:rPr>
            <w:rStyle w:val="af2"/>
            <w:rFonts w:cs="Arial"/>
            <w:szCs w:val="26"/>
          </w:rPr>
          <w:t>от 18.02.2021 № 283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21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515366" w:rsidRDefault="00515366" w:rsidP="009C053D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6"/>
        </w:rPr>
      </w:pPr>
      <w:r w:rsidRPr="00AB69FD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22" w:tooltip="постановление от 15.11.2021 0:00:00 №2571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" w:history="1">
        <w:r w:rsidRPr="00F25DD6">
          <w:rPr>
            <w:rStyle w:val="af2"/>
            <w:rFonts w:cs="Arial"/>
            <w:szCs w:val="26"/>
          </w:rPr>
          <w:t>от 15.11.2021 № 2571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23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092526" w:rsidRDefault="00092526" w:rsidP="009C053D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6"/>
        </w:rPr>
      </w:pPr>
      <w:r w:rsidRPr="00AB69FD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24" w:tooltip="постановление от 01.02.2022 0:00:00 №166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&#10;&#10;" w:history="1">
        <w:r w:rsidRPr="0011689A">
          <w:rPr>
            <w:rStyle w:val="af2"/>
            <w:rFonts w:cs="Arial"/>
            <w:szCs w:val="26"/>
          </w:rPr>
          <w:t>от 01.02.2022 № 166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25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5D21B1" w:rsidRDefault="005D21B1" w:rsidP="009C053D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6"/>
        </w:rPr>
      </w:pPr>
      <w:r w:rsidRPr="00AB69FD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26" w:tooltip="постановление от 13.02.2023 0:00:00 №153 Администрация Кондинского района&#10;&#10;О внесении изменений в постановление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" w:history="1">
        <w:r w:rsidRPr="005D21B1">
          <w:rPr>
            <w:rStyle w:val="af2"/>
            <w:rFonts w:cs="Arial"/>
            <w:szCs w:val="26"/>
          </w:rPr>
          <w:t>от 13.02.2023 № 153</w:t>
        </w:r>
      </w:hyperlink>
      <w:r w:rsidR="00AC5A0B">
        <w:rPr>
          <w:rFonts w:cs="Arial"/>
          <w:szCs w:val="26"/>
        </w:rPr>
        <w:t xml:space="preserve"> – утратил силу постановлением Администрации </w:t>
      </w:r>
      <w:hyperlink r:id="rId27" w:history="1">
        <w:r w:rsidR="00AC5A0B"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9C053D" w:rsidRDefault="009C053D" w:rsidP="00D535B0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</w:p>
    <w:p w:rsidR="00AC5A0B" w:rsidRDefault="00AC5A0B" w:rsidP="00AC5A0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(Утратил силу постановлением Администрации </w:t>
      </w:r>
      <w:hyperlink r:id="rId28" w:history="1">
        <w:r>
          <w:rPr>
            <w:rStyle w:val="af2"/>
            <w:rFonts w:cs="Arial"/>
            <w:szCs w:val="26"/>
          </w:rPr>
          <w:t>от 28.03.2023 № 316</w:t>
        </w:r>
      </w:hyperlink>
      <w:r>
        <w:rPr>
          <w:rFonts w:cs="Arial"/>
          <w:szCs w:val="26"/>
        </w:rPr>
        <w:t>)</w:t>
      </w:r>
    </w:p>
    <w:p w:rsidR="00AC5A0B" w:rsidRPr="009C231A" w:rsidRDefault="00AC5A0B" w:rsidP="00D535B0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</w:p>
    <w:p w:rsidR="009C231A" w:rsidRPr="009C231A" w:rsidRDefault="00D535B0" w:rsidP="00D535B0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Fonts w:cs="Arial"/>
          <w:b/>
          <w:szCs w:val="26"/>
        </w:rPr>
      </w:pPr>
      <w:r w:rsidRPr="009C231A">
        <w:rPr>
          <w:rFonts w:cs="Arial"/>
          <w:szCs w:val="26"/>
        </w:rPr>
        <w:t xml:space="preserve">В соответствии со статьей 179 </w:t>
      </w:r>
      <w:hyperlink r:id="rId2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8F50E5">
          <w:rPr>
            <w:rStyle w:val="af2"/>
            <w:rFonts w:cs="Arial"/>
            <w:szCs w:val="26"/>
          </w:rPr>
          <w:t>Бюджетного кодекса Российской Федерации</w:t>
        </w:r>
      </w:hyperlink>
      <w:r w:rsidRPr="009C231A">
        <w:rPr>
          <w:rFonts w:cs="Arial"/>
          <w:szCs w:val="26"/>
        </w:rPr>
        <w:t xml:space="preserve">, руководствуясь постановлением администрации Кондинского района </w:t>
      </w:r>
      <w:hyperlink r:id="rId30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9C231A">
          <w:rPr>
            <w:rStyle w:val="af2"/>
            <w:rFonts w:cs="Arial"/>
            <w:szCs w:val="26"/>
          </w:rPr>
          <w:t>от 22 августа 2018 года</w:t>
        </w:r>
        <w:r w:rsidR="009C231A" w:rsidRPr="009C231A">
          <w:rPr>
            <w:rStyle w:val="af2"/>
            <w:rFonts w:cs="Arial"/>
            <w:szCs w:val="26"/>
          </w:rPr>
          <w:t xml:space="preserve"> № </w:t>
        </w:r>
        <w:r w:rsidRPr="009C231A">
          <w:rPr>
            <w:rStyle w:val="af2"/>
            <w:rFonts w:cs="Arial"/>
            <w:szCs w:val="26"/>
          </w:rPr>
          <w:t>1690</w:t>
        </w:r>
      </w:hyperlink>
      <w:r w:rsidRPr="009C231A">
        <w:rPr>
          <w:rFonts w:cs="Arial"/>
          <w:szCs w:val="26"/>
        </w:rPr>
        <w:t xml:space="preserve"> «О модельной муниципальной программе Кондинского района, порядке принятия решения о разработке муниципальных программ Кондинского </w:t>
      </w:r>
      <w:r w:rsidRPr="009C231A">
        <w:rPr>
          <w:rFonts w:cs="Arial"/>
          <w:szCs w:val="26"/>
        </w:rPr>
        <w:lastRenderedPageBreak/>
        <w:t xml:space="preserve">района, их формирования, утверждения и реализации», </w:t>
      </w:r>
      <w:r w:rsidRPr="009C231A">
        <w:rPr>
          <w:rFonts w:cs="Arial"/>
          <w:b/>
          <w:szCs w:val="26"/>
        </w:rPr>
        <w:t>администрация Кондинского района постановляет:</w:t>
      </w:r>
    </w:p>
    <w:p w:rsidR="009C231A" w:rsidRPr="009C231A" w:rsidRDefault="00D535B0" w:rsidP="00D535B0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  <w:r w:rsidRPr="009C231A">
        <w:rPr>
          <w:rFonts w:cs="Arial"/>
          <w:szCs w:val="26"/>
        </w:rPr>
        <w:t>1. Утвердить муниципальную программу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 (далее - муниципальная программа) (приложение).</w:t>
      </w:r>
    </w:p>
    <w:p w:rsidR="009C231A" w:rsidRPr="009C231A" w:rsidRDefault="00D535B0" w:rsidP="00D535B0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  <w:r w:rsidRPr="009C231A">
        <w:rPr>
          <w:rFonts w:cs="Arial"/>
          <w:szCs w:val="26"/>
        </w:rPr>
        <w:t>2. Определить ответственным исполнителем комитет несырьевого сектора экономики и поддержки предпринимательства администрации Кондинского района.</w:t>
      </w:r>
    </w:p>
    <w:p w:rsidR="00D535B0" w:rsidRPr="009C231A" w:rsidRDefault="00D535B0" w:rsidP="00D535B0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  <w:r w:rsidRPr="009C231A">
        <w:rPr>
          <w:rFonts w:cs="Arial"/>
          <w:szCs w:val="26"/>
        </w:rPr>
        <w:t>3. Рекомендовать главам городских и сельских поселений Кондинского района оказывать содействие в реализации мероприятий, предусмотренных муниципальной программой.</w:t>
      </w:r>
    </w:p>
    <w:p w:rsidR="009C231A" w:rsidRPr="009C231A" w:rsidRDefault="00D535B0" w:rsidP="00D535B0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6"/>
        </w:rPr>
      </w:pPr>
      <w:r w:rsidRPr="009C231A">
        <w:rPr>
          <w:rFonts w:cs="Arial"/>
          <w:szCs w:val="26"/>
        </w:rPr>
        <w:t xml:space="preserve">4. Обнародовать постановление в соответствии с решением Думы Кондинского района </w:t>
      </w:r>
      <w:hyperlink r:id="rId31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8F50E5">
          <w:rPr>
            <w:rStyle w:val="af2"/>
            <w:rFonts w:cs="Arial"/>
            <w:szCs w:val="26"/>
          </w:rPr>
          <w:t>от 27 февраля 2017 года</w:t>
        </w:r>
        <w:r w:rsidR="009C231A" w:rsidRPr="008F50E5">
          <w:rPr>
            <w:rStyle w:val="af2"/>
            <w:rFonts w:cs="Arial"/>
            <w:szCs w:val="26"/>
          </w:rPr>
          <w:t xml:space="preserve"> № </w:t>
        </w:r>
        <w:r w:rsidRPr="008F50E5">
          <w:rPr>
            <w:rStyle w:val="af2"/>
            <w:rFonts w:cs="Arial"/>
            <w:szCs w:val="26"/>
          </w:rPr>
          <w:t>215</w:t>
        </w:r>
      </w:hyperlink>
      <w:r w:rsidRPr="009C231A">
        <w:rPr>
          <w:rFonts w:cs="Arial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C231A" w:rsidRPr="009C231A" w:rsidRDefault="00D535B0" w:rsidP="00D535B0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  <w:r w:rsidRPr="009C231A">
        <w:rPr>
          <w:rFonts w:cs="Arial"/>
          <w:szCs w:val="26"/>
        </w:rPr>
        <w:t xml:space="preserve">5. Постановление вступает в силу после его обнародования и распространяется на правоотношения, возникшие с 01 января 2019 года. </w:t>
      </w:r>
    </w:p>
    <w:p w:rsidR="009C231A" w:rsidRPr="009C231A" w:rsidRDefault="00D535B0" w:rsidP="00C2484B">
      <w:pPr>
        <w:shd w:val="clear" w:color="auto" w:fill="FFFFFF"/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9C231A">
        <w:rPr>
          <w:rFonts w:cs="Arial"/>
          <w:szCs w:val="26"/>
        </w:rPr>
        <w:t>6. Контроль за выполнением постановления возложить на заместителя главы район</w:t>
      </w:r>
      <w:r w:rsidR="005D21B1">
        <w:rPr>
          <w:rFonts w:cs="Arial"/>
          <w:szCs w:val="26"/>
        </w:rPr>
        <w:t>а С.П.Кулиниченко</w:t>
      </w:r>
      <w:r w:rsidRPr="009C231A">
        <w:rPr>
          <w:rFonts w:cs="Arial"/>
          <w:szCs w:val="26"/>
        </w:rPr>
        <w:t>.</w:t>
      </w:r>
    </w:p>
    <w:p w:rsidR="005D21B1" w:rsidRDefault="005D21B1" w:rsidP="005D21B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(Пункт 6 постановления изложен в новой редакции постановлением Администрации </w:t>
      </w:r>
      <w:hyperlink r:id="rId32" w:history="1">
        <w:r>
          <w:rPr>
            <w:rStyle w:val="af2"/>
            <w:rFonts w:cs="Arial"/>
            <w:szCs w:val="26"/>
          </w:rPr>
          <w:t>от 13.02.2023 № 153</w:t>
        </w:r>
      </w:hyperlink>
      <w:r>
        <w:rPr>
          <w:rFonts w:cs="Arial"/>
          <w:szCs w:val="26"/>
        </w:rPr>
        <w:t>)</w:t>
      </w:r>
    </w:p>
    <w:p w:rsidR="005D21B1" w:rsidRDefault="005D21B1" w:rsidP="005D21B1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</w:p>
    <w:p w:rsidR="009C231A" w:rsidRDefault="009C231A" w:rsidP="005D21B1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>Исполняющий обязанности</w:t>
      </w:r>
    </w:p>
    <w:p w:rsidR="009C231A" w:rsidRPr="009C231A" w:rsidRDefault="009C231A" w:rsidP="009C231A">
      <w:pPr>
        <w:tabs>
          <w:tab w:val="center" w:pos="8505"/>
        </w:tabs>
        <w:rPr>
          <w:rFonts w:cs="Arial"/>
          <w:color w:val="000000"/>
          <w:szCs w:val="26"/>
        </w:rPr>
      </w:pPr>
      <w:r w:rsidRPr="009C231A">
        <w:rPr>
          <w:rFonts w:cs="Arial"/>
          <w:szCs w:val="26"/>
        </w:rPr>
        <w:t>главы района</w:t>
      </w:r>
      <w:r w:rsidRPr="009C231A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 w:rsidRPr="009C231A">
        <w:rPr>
          <w:rFonts w:cs="Arial"/>
          <w:szCs w:val="26"/>
        </w:rPr>
        <w:t>А.А.Яковлев</w:t>
      </w:r>
    </w:p>
    <w:p w:rsidR="00DD4FEB" w:rsidRPr="009C231A" w:rsidRDefault="00DD4FEB">
      <w:pPr>
        <w:rPr>
          <w:rFonts w:cs="Arial"/>
          <w:color w:val="000000"/>
        </w:rPr>
      </w:pPr>
    </w:p>
    <w:p w:rsidR="009C231A" w:rsidRPr="009C231A" w:rsidRDefault="009C231A" w:rsidP="00C2484B">
      <w:pPr>
        <w:shd w:val="clear" w:color="auto" w:fill="FFFFFF"/>
        <w:autoSpaceDE w:val="0"/>
        <w:autoSpaceDN w:val="0"/>
        <w:adjustRightInd w:val="0"/>
        <w:ind w:left="4962"/>
        <w:rPr>
          <w:rFonts w:cs="Arial"/>
        </w:rPr>
        <w:sectPr w:rsidR="009C231A" w:rsidRPr="009C231A" w:rsidSect="00D535B0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 w:code="9"/>
          <w:pgMar w:top="1134" w:right="566" w:bottom="567" w:left="1701" w:header="709" w:footer="709" w:gutter="0"/>
          <w:cols w:space="708"/>
          <w:titlePg/>
          <w:docGrid w:linePitch="360"/>
        </w:sectPr>
      </w:pPr>
    </w:p>
    <w:p w:rsidR="00D535B0" w:rsidRPr="009C231A" w:rsidRDefault="00D535B0" w:rsidP="009C231A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 w:rsidRPr="009C231A">
        <w:rPr>
          <w:rFonts w:cs="Arial"/>
          <w:b/>
          <w:sz w:val="32"/>
        </w:rPr>
        <w:lastRenderedPageBreak/>
        <w:t>Приложение</w:t>
      </w:r>
    </w:p>
    <w:p w:rsidR="00D535B0" w:rsidRPr="009C231A" w:rsidRDefault="00D535B0" w:rsidP="009C231A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 w:rsidRPr="009C231A">
        <w:rPr>
          <w:rFonts w:cs="Arial"/>
          <w:b/>
          <w:sz w:val="32"/>
        </w:rPr>
        <w:t>к постановлению администрации района</w:t>
      </w:r>
    </w:p>
    <w:p w:rsidR="00D535B0" w:rsidRPr="009C231A" w:rsidRDefault="00D535B0" w:rsidP="009C231A">
      <w:pPr>
        <w:ind w:left="4962"/>
        <w:jc w:val="right"/>
        <w:rPr>
          <w:rFonts w:cs="Arial"/>
        </w:rPr>
      </w:pPr>
      <w:r w:rsidRPr="009C231A">
        <w:rPr>
          <w:rFonts w:cs="Arial"/>
          <w:b/>
          <w:sz w:val="32"/>
        </w:rPr>
        <w:t>от 24.10.2018</w:t>
      </w:r>
      <w:r w:rsidR="009C231A" w:rsidRPr="009C231A">
        <w:rPr>
          <w:rFonts w:cs="Arial"/>
          <w:b/>
          <w:sz w:val="32"/>
        </w:rPr>
        <w:t xml:space="preserve"> № </w:t>
      </w:r>
      <w:r w:rsidRPr="009C231A">
        <w:rPr>
          <w:rFonts w:cs="Arial"/>
          <w:b/>
          <w:sz w:val="32"/>
        </w:rPr>
        <w:t>2077</w:t>
      </w:r>
    </w:p>
    <w:p w:rsidR="00D535B0" w:rsidRPr="009C231A" w:rsidRDefault="00D535B0" w:rsidP="00C2484B">
      <w:pPr>
        <w:ind w:left="4962"/>
        <w:rPr>
          <w:rFonts w:cs="Arial"/>
          <w:color w:val="000000"/>
          <w:szCs w:val="16"/>
        </w:rPr>
      </w:pPr>
    </w:p>
    <w:p w:rsidR="00D535B0" w:rsidRPr="009C231A" w:rsidRDefault="00D535B0" w:rsidP="00D535B0">
      <w:pPr>
        <w:jc w:val="center"/>
        <w:rPr>
          <w:rFonts w:cs="Arial"/>
          <w:b/>
          <w:sz w:val="30"/>
          <w:szCs w:val="30"/>
        </w:rPr>
      </w:pPr>
      <w:r w:rsidRPr="009C231A">
        <w:rPr>
          <w:rFonts w:cs="Arial"/>
          <w:b/>
          <w:sz w:val="30"/>
          <w:szCs w:val="30"/>
        </w:rPr>
        <w:t xml:space="preserve">Муниципальная программа </w:t>
      </w:r>
    </w:p>
    <w:p w:rsidR="00D535B0" w:rsidRPr="009C231A" w:rsidRDefault="00D535B0" w:rsidP="00D535B0">
      <w:pPr>
        <w:jc w:val="center"/>
        <w:rPr>
          <w:rFonts w:cs="Arial"/>
        </w:rPr>
      </w:pPr>
      <w:r w:rsidRPr="009C231A">
        <w:rPr>
          <w:rFonts w:cs="Arial"/>
          <w:b/>
          <w:sz w:val="30"/>
          <w:szCs w:val="30"/>
        </w:rPr>
        <w:t>«Развитие агропромышленного комплекса и рынков сельскохозяйственной продукции, сырья и продовольствия в Кондинском районе на 2019-2025 годы</w:t>
      </w:r>
      <w:r w:rsidR="009C231A" w:rsidRPr="009C231A">
        <w:rPr>
          <w:rFonts w:cs="Arial"/>
          <w:b/>
          <w:sz w:val="30"/>
          <w:szCs w:val="30"/>
        </w:rPr>
        <w:t xml:space="preserve"> </w:t>
      </w:r>
      <w:r w:rsidRPr="009C231A">
        <w:rPr>
          <w:rFonts w:cs="Arial"/>
          <w:b/>
          <w:sz w:val="30"/>
          <w:szCs w:val="30"/>
        </w:rPr>
        <w:t>и на период до 2030 года»</w:t>
      </w:r>
      <w:r w:rsidRPr="009C231A">
        <w:rPr>
          <w:rFonts w:cs="Arial"/>
        </w:rPr>
        <w:t xml:space="preserve"> </w:t>
      </w:r>
    </w:p>
    <w:p w:rsidR="00D535B0" w:rsidRPr="009C231A" w:rsidRDefault="00D535B0" w:rsidP="00D535B0">
      <w:pPr>
        <w:jc w:val="center"/>
        <w:rPr>
          <w:rFonts w:cs="Arial"/>
        </w:rPr>
      </w:pPr>
      <w:r w:rsidRPr="009C231A">
        <w:rPr>
          <w:rFonts w:cs="Arial"/>
        </w:rPr>
        <w:t>(далее - муниципальная программа)</w:t>
      </w:r>
    </w:p>
    <w:p w:rsidR="00D535B0" w:rsidRPr="009C231A" w:rsidRDefault="00D535B0" w:rsidP="00D535B0">
      <w:pPr>
        <w:jc w:val="center"/>
        <w:rPr>
          <w:rFonts w:cs="Arial"/>
        </w:rPr>
      </w:pPr>
    </w:p>
    <w:p w:rsidR="00D535B0" w:rsidRPr="009C231A" w:rsidRDefault="00D535B0" w:rsidP="00D535B0">
      <w:pPr>
        <w:jc w:val="center"/>
        <w:rPr>
          <w:rFonts w:cs="Arial"/>
          <w:b/>
        </w:rPr>
      </w:pPr>
      <w:r w:rsidRPr="009C231A">
        <w:rPr>
          <w:rFonts w:cs="Arial"/>
          <w:b/>
        </w:rPr>
        <w:t>Паспорт муниципальной программы</w:t>
      </w:r>
    </w:p>
    <w:p w:rsidR="00D535B0" w:rsidRPr="009C231A" w:rsidRDefault="00D535B0" w:rsidP="00D535B0">
      <w:pPr>
        <w:jc w:val="center"/>
        <w:rPr>
          <w:rFonts w:cs="Arial"/>
        </w:rPr>
      </w:pPr>
    </w:p>
    <w:tbl>
      <w:tblPr>
        <w:tblW w:w="4878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934"/>
      </w:tblGrid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Развитие агропромышленного комплекса и рынков сельскохозяйственной продукции, сырья  и продовольствия в Кондинском районе на 2019-2025 годы и на период до 2030 года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Дата утверждения муниципальной программы (наименование и номер нормативного правового акта)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Постановление администрации Кондинского района </w:t>
            </w:r>
            <w:hyperlink r:id="rId39" w:history="1">
              <w:r>
                <w:rPr>
                  <w:rStyle w:val="af2"/>
                  <w:rFonts w:eastAsia="Calibri" w:cs="Arial"/>
                  <w:szCs w:val="28"/>
                </w:rPr>
                <w:t>от 24 октября 2018 года № 2077</w:t>
              </w:r>
            </w:hyperlink>
            <w:r>
              <w:rPr>
                <w:rFonts w:eastAsia="Calibri" w:cs="Arial"/>
                <w:szCs w:val="28"/>
              </w:rPr>
              <w:t xml:space="preserve"> 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Управление жилищно-коммунального хозяйства администрации Кондинского района</w:t>
            </w:r>
            <w:r w:rsidR="00515366">
              <w:rPr>
                <w:rFonts w:eastAsia="Calibri" w:cs="Arial"/>
                <w:szCs w:val="28"/>
                <w:lang w:eastAsia="en-US"/>
              </w:rPr>
              <w:t xml:space="preserve">, </w:t>
            </w:r>
          </w:p>
        </w:tc>
      </w:tr>
      <w:tr w:rsidR="00515366" w:rsidTr="005D21B1">
        <w:trPr>
          <w:trHeight w:val="6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66" w:rsidRDefault="00515366" w:rsidP="0051536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cs="Arial"/>
                <w:szCs w:val="28"/>
              </w:rPr>
              <w:t xml:space="preserve">(Строка «Соисполнители муниципальной программы» дополнена словами «Муниципальное казенное учреждение Управление капитального строительства Кондинского района» </w:t>
            </w:r>
            <w:r w:rsidRPr="00AB69FD">
              <w:rPr>
                <w:rFonts w:cs="Arial"/>
                <w:szCs w:val="26"/>
              </w:rPr>
              <w:t>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40" w:history="1">
              <w:r w:rsidR="00F25DD6">
                <w:rPr>
                  <w:rStyle w:val="af2"/>
                  <w:rFonts w:cs="Arial"/>
                  <w:szCs w:val="26"/>
                </w:rPr>
                <w:t>от 15.11.2021 № 2571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Цели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Устойчивое развитие агропромышленного комплекса и сельских территорий муниципального образования Кондинский район, повышение конкурентоспособности продукции, произведенной на территории района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Задачи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tabs>
                <w:tab w:val="left" w:pos="298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1. Увеличение объемов производства и переработки основных видов сельскохозяйственной продукции.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2. Увеличение добычи рыбных ресурсов.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3. Создание благоприятных условий для развития заготовки и переработки дикоросов.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4. Обеспечение стабильной благополучной эпизоотической обстановки в Кондинском районе, включая защиту населения от болезней, общих  для человека и животных.</w:t>
            </w:r>
          </w:p>
          <w:p w:rsidR="00067DF6" w:rsidRDefault="00067DF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5. Создание условий устойчивого развития сельских территорий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Подпрограммы и (или) основные </w:t>
            </w:r>
            <w:r>
              <w:rPr>
                <w:rFonts w:eastAsia="Calibri" w:cs="Arial"/>
                <w:szCs w:val="28"/>
              </w:rPr>
              <w:lastRenderedPageBreak/>
              <w:t>мероприятия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lastRenderedPageBreak/>
              <w:t>Поддержка растениеводства и реализации продукции растениеводства.</w:t>
            </w:r>
          </w:p>
          <w:p w:rsidR="00067DF6" w:rsidRDefault="00067D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lastRenderedPageBreak/>
              <w:t>Поддержка животноводства и реализации продукции животноводства.</w:t>
            </w:r>
          </w:p>
          <w:p w:rsidR="00067DF6" w:rsidRDefault="00067D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оборудования.</w:t>
            </w:r>
          </w:p>
          <w:p w:rsidR="00067DF6" w:rsidRDefault="00067D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Поддержка развития рыбохозяйственного комплекса и производства рыбной продукции.</w:t>
            </w:r>
          </w:p>
          <w:p w:rsidR="00067DF6" w:rsidRDefault="00067D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Поддержка развития системы заготовки и переработки дикоросов.</w:t>
            </w:r>
          </w:p>
          <w:p w:rsidR="00067DF6" w:rsidRDefault="00067D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Обеспечение стабильной благополучной эпизоотической обстановки и защита населения от болезней, общих для человека и животных.</w:t>
            </w:r>
          </w:p>
          <w:p w:rsidR="00067DF6" w:rsidRDefault="0051536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Реализация мероприятий по благоустройству сельских территорий</w:t>
            </w:r>
          </w:p>
        </w:tc>
      </w:tr>
      <w:tr w:rsidR="00515366" w:rsidTr="005D21B1">
        <w:trPr>
          <w:trHeight w:val="6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66" w:rsidRDefault="00515366" w:rsidP="0051536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(В строке «</w:t>
            </w:r>
            <w:r>
              <w:rPr>
                <w:rFonts w:eastAsia="Calibri" w:cs="Arial"/>
                <w:szCs w:val="28"/>
              </w:rPr>
              <w:t>Подпрограммы и (или) основные мероприятия»</w:t>
            </w:r>
            <w:r>
              <w:rPr>
                <w:rFonts w:cs="Arial"/>
                <w:szCs w:val="28"/>
              </w:rPr>
              <w:t xml:space="preserve"> </w:t>
            </w:r>
            <w:r>
              <w:rPr>
                <w:rFonts w:eastAsia="Calibri" w:cs="Arial"/>
                <w:szCs w:val="28"/>
              </w:rPr>
              <w:t xml:space="preserve">слова «Реализация проекта грантовой поддержки местных инициатив граждан, проживающих в сельской местности» заменены словами «Реализация мероприятий по благоустройству сельских территорий» </w:t>
            </w:r>
            <w:r w:rsidRPr="00AB69FD">
              <w:rPr>
                <w:rFonts w:cs="Arial"/>
                <w:szCs w:val="26"/>
              </w:rPr>
              <w:t>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41" w:history="1">
              <w:r w:rsidR="00F25DD6">
                <w:rPr>
                  <w:rStyle w:val="af2"/>
                  <w:rFonts w:cs="Arial"/>
                  <w:szCs w:val="26"/>
                </w:rPr>
                <w:t>от 15.11.2021 № 2571</w:t>
              </w:r>
            </w:hyperlink>
            <w:r>
              <w:rPr>
                <w:rFonts w:cs="Arial"/>
                <w:szCs w:val="26"/>
              </w:rPr>
              <w:t>)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Наименование портфеля проектов, проекта, направленных в том числе на реализацию  в Кондинском районе национальных проектов (программ) Российской Федерации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Муниципальной программой не реализуются проекты, портфели проектов, в том числе по приоритетным направлениям стратегического развития Российской Федерации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1. Увеличение валового сбора овощей открытог</w:t>
            </w:r>
            <w:r w:rsidR="00092526">
              <w:rPr>
                <w:rFonts w:eastAsia="Calibri" w:cs="Arial"/>
                <w:szCs w:val="28"/>
              </w:rPr>
              <w:t>о грунта с 745 до 800 тонн</w:t>
            </w:r>
            <w:r>
              <w:rPr>
                <w:rFonts w:eastAsia="Calibri" w:cs="Arial"/>
                <w:szCs w:val="28"/>
              </w:rPr>
              <w:t>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2. Увеличение производства скота и птицы на убой в хозяйствах всех категорий (в живом </w:t>
            </w:r>
            <w:r w:rsidR="00092526">
              <w:rPr>
                <w:rFonts w:eastAsia="Calibri" w:cs="Arial"/>
                <w:szCs w:val="28"/>
              </w:rPr>
              <w:t>весе)  с 681,7 до 750 тонн</w:t>
            </w:r>
            <w:r>
              <w:rPr>
                <w:rFonts w:eastAsia="Calibri" w:cs="Arial"/>
                <w:szCs w:val="28"/>
              </w:rPr>
              <w:t>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3. </w:t>
            </w:r>
            <w:r w:rsidR="00092526">
              <w:rPr>
                <w:rFonts w:eastAsia="Calibri" w:cs="Arial"/>
                <w:szCs w:val="26"/>
                <w:lang w:eastAsia="en-US"/>
              </w:rPr>
              <w:t>Увеличение производства молока в хозяйствах всех категорий с 1 127,7 до 1 912 тонн.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4. Увеличение добычи (вылова) рыбы с 965,7 до 1 200 тонн.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5. Увеличение объемов заготовки дикоросов с 143,3 до 170 тонн.</w:t>
            </w:r>
          </w:p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6. Увеличение отлова безнадзорных бродячих животных с 63 голов до 75 голов.</w:t>
            </w:r>
          </w:p>
          <w:p w:rsidR="00067DF6" w:rsidRDefault="00067DF6" w:rsidP="008A2D80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7. </w:t>
            </w:r>
            <w:r w:rsidR="008A2D80">
              <w:rPr>
                <w:rFonts w:eastAsia="Calibri" w:cs="Arial"/>
                <w:szCs w:val="28"/>
                <w:lang w:eastAsia="en-US"/>
              </w:rPr>
              <w:t>Увеличение количества благоустроенных объектов в сельских территориях с 0 до 2 единиц</w:t>
            </w:r>
          </w:p>
        </w:tc>
      </w:tr>
      <w:tr w:rsidR="00515366" w:rsidTr="005D21B1">
        <w:trPr>
          <w:trHeight w:val="6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66" w:rsidRDefault="008A2D80" w:rsidP="008A2D80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cs="Arial"/>
                <w:szCs w:val="28"/>
              </w:rPr>
              <w:t xml:space="preserve">(В строке «Целевые показатели муниципальной программы» </w:t>
            </w:r>
            <w:r>
              <w:rPr>
                <w:rFonts w:eastAsia="Calibri" w:cs="Arial"/>
                <w:szCs w:val="28"/>
              </w:rPr>
              <w:t>слова</w:t>
            </w:r>
            <w:r>
              <w:rPr>
                <w:rFonts w:cs="Arial"/>
                <w:szCs w:val="28"/>
              </w:rPr>
              <w:t xml:space="preserve"> «</w:t>
            </w:r>
            <w:r>
              <w:rPr>
                <w:rFonts w:eastAsia="Calibri" w:cs="Arial"/>
                <w:szCs w:val="28"/>
                <w:lang w:eastAsia="en-US"/>
              </w:rPr>
              <w:t xml:space="preserve">Прирост количества реализованных местных инициатив граждан, проживающих в сельской местности, получивших грантовую поддержку, с 0 до 1 единицы» заменены словами «Увеличение количества благоустроенных объектов в сельских территориях с 0 до 2 единиц» </w:t>
            </w:r>
            <w:r w:rsidR="00515366" w:rsidRPr="00AB69FD">
              <w:rPr>
                <w:rFonts w:cs="Arial"/>
                <w:szCs w:val="26"/>
              </w:rPr>
              <w:t>постановлением Администрации</w:t>
            </w:r>
            <w:r w:rsidR="00515366">
              <w:rPr>
                <w:rFonts w:cs="Arial"/>
                <w:szCs w:val="26"/>
              </w:rPr>
              <w:t xml:space="preserve"> </w:t>
            </w:r>
            <w:hyperlink r:id="rId42" w:history="1">
              <w:r w:rsidR="00F25DD6">
                <w:rPr>
                  <w:rStyle w:val="af2"/>
                  <w:rFonts w:cs="Arial"/>
                  <w:szCs w:val="26"/>
                </w:rPr>
                <w:t>от 15.11.2021 № 2571</w:t>
              </w:r>
            </w:hyperlink>
            <w:r>
              <w:rPr>
                <w:rFonts w:cs="Arial"/>
                <w:szCs w:val="26"/>
              </w:rPr>
              <w:t>)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Сроки реализации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2019-2025 годы и на период до 2030 года</w:t>
            </w:r>
          </w:p>
        </w:tc>
      </w:tr>
      <w:tr w:rsidR="008A2D80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0" w:rsidRDefault="008A2D80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Общий объем финансирования государственной программы составляет 547 564,5 тыс. рублей, из них: федеральный бюджет - 483,8 тыс. рублей, бюджет автономного округа - 545 614,7 тыс. рублей, бюджет района - 980,1 тыс. бюджет поселения (переданные полномочия) 485,9 тыс. рублей, в том числе:</w:t>
            </w:r>
          </w:p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2019 год - 42 199,1 тыс. рублей;</w:t>
            </w:r>
          </w:p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2020 год - 47 009,6 тыс. рублей;</w:t>
            </w:r>
          </w:p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2021 год - 40 978,3 тыс. рублей;</w:t>
            </w:r>
          </w:p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2022 год - 45 795,2 тыс. рублей;</w:t>
            </w:r>
          </w:p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2023 год - 64 261,3 тыс. рублей;</w:t>
            </w:r>
          </w:p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2024 год - 43 903,0 тыс. рублей;</w:t>
            </w:r>
          </w:p>
          <w:p w:rsidR="005D21B1" w:rsidRDefault="005D21B1" w:rsidP="005D21B1">
            <w:pPr>
              <w:tabs>
                <w:tab w:val="left" w:pos="1134"/>
              </w:tabs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2025 год - 43 903,0 тыс. рублей;</w:t>
            </w:r>
          </w:p>
          <w:p w:rsidR="008A2D80" w:rsidRDefault="005D21B1" w:rsidP="005D21B1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cs="Arial"/>
                <w:szCs w:val="28"/>
              </w:rPr>
              <w:t>2026-2030 годы - 219 515,0 тыс. рублей</w:t>
            </w:r>
          </w:p>
        </w:tc>
      </w:tr>
      <w:tr w:rsidR="008A2D80" w:rsidTr="005D21B1">
        <w:trPr>
          <w:trHeight w:val="6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0" w:rsidRDefault="008A2D80" w:rsidP="008A2D80">
            <w:pPr>
              <w:ind w:firstLine="0"/>
              <w:rPr>
                <w:rFonts w:cs="Arial"/>
                <w:szCs w:val="26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(Строка «Параметры финансового обеспечения муниципальной программы» изложена в новой редакции </w:t>
            </w:r>
            <w:r w:rsidRPr="00AB69FD">
              <w:rPr>
                <w:rFonts w:cs="Arial"/>
                <w:szCs w:val="26"/>
              </w:rPr>
              <w:t>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43" w:history="1">
              <w:r w:rsidR="00F25DD6">
                <w:rPr>
                  <w:rStyle w:val="af2"/>
                  <w:rFonts w:cs="Arial"/>
                  <w:szCs w:val="26"/>
                </w:rPr>
                <w:t>от 15.11.2021 № 2571</w:t>
              </w:r>
            </w:hyperlink>
            <w:r>
              <w:rPr>
                <w:rFonts w:cs="Arial"/>
                <w:szCs w:val="26"/>
              </w:rPr>
              <w:t>)</w:t>
            </w:r>
          </w:p>
          <w:p w:rsidR="005D21B1" w:rsidRDefault="005D21B1" w:rsidP="008A2D80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(Строка «Параметры финансового обеспечения муниципальной программы» изложена в новой редакции </w:t>
            </w:r>
            <w:r w:rsidRPr="00AB69FD">
              <w:rPr>
                <w:rFonts w:cs="Arial"/>
                <w:szCs w:val="26"/>
              </w:rPr>
              <w:t>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44" w:history="1">
              <w:r>
                <w:rPr>
                  <w:rStyle w:val="af2"/>
                  <w:rFonts w:cs="Arial"/>
                  <w:szCs w:val="26"/>
                </w:rPr>
                <w:t>от 13.02.2023 № 153</w:t>
              </w:r>
            </w:hyperlink>
            <w:r>
              <w:rPr>
                <w:rFonts w:cs="Arial"/>
                <w:szCs w:val="26"/>
              </w:rPr>
              <w:t>)</w:t>
            </w:r>
          </w:p>
        </w:tc>
      </w:tr>
      <w:tr w:rsidR="00067DF6" w:rsidTr="005D21B1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Объем налоговых расходов Кондинского района (с расшифровкой по годам реализации муниципальной программы)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F6" w:rsidRDefault="00067DF6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-</w:t>
            </w:r>
          </w:p>
        </w:tc>
      </w:tr>
    </w:tbl>
    <w:p w:rsidR="00D535B0" w:rsidRDefault="00155272" w:rsidP="00D535B0">
      <w:pPr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  <w:r w:rsidR="00F04FFA">
        <w:rPr>
          <w:rFonts w:cs="Arial"/>
          <w:szCs w:val="28"/>
        </w:rPr>
        <w:t xml:space="preserve">(Паспорт муниципальной программы изложен в новой редакции постановлением Администрации </w:t>
      </w:r>
      <w:hyperlink r:id="rId45" w:history="1">
        <w:r w:rsidR="00094498">
          <w:rPr>
            <w:rStyle w:val="af2"/>
            <w:rFonts w:cs="Arial"/>
            <w:szCs w:val="28"/>
          </w:rPr>
          <w:t>от 13.05.2019 № 803</w:t>
        </w:r>
      </w:hyperlink>
      <w:r w:rsidR="00F04FFA">
        <w:rPr>
          <w:rFonts w:cs="Arial"/>
          <w:szCs w:val="28"/>
        </w:rPr>
        <w:t>)</w:t>
      </w:r>
    </w:p>
    <w:p w:rsidR="00155272" w:rsidRDefault="00155272" w:rsidP="00D535B0">
      <w:pPr>
        <w:rPr>
          <w:rFonts w:cs="Arial"/>
          <w:szCs w:val="28"/>
        </w:rPr>
      </w:pPr>
      <w:r>
        <w:rPr>
          <w:rFonts w:cs="Arial"/>
          <w:szCs w:val="28"/>
        </w:rPr>
        <w:t xml:space="preserve">(Паспорт муниципальной программы изложен в новой редакции постановлением Администрации </w:t>
      </w:r>
      <w:hyperlink r:id="rId46" w:history="1">
        <w:r w:rsidR="00807D43">
          <w:rPr>
            <w:rStyle w:val="af2"/>
            <w:rFonts w:cs="Arial"/>
            <w:szCs w:val="28"/>
          </w:rPr>
          <w:t>от 31.07.2019 № 1565</w:t>
        </w:r>
      </w:hyperlink>
      <w:r>
        <w:rPr>
          <w:rFonts w:cs="Arial"/>
          <w:szCs w:val="28"/>
        </w:rPr>
        <w:t>)</w:t>
      </w:r>
    </w:p>
    <w:p w:rsidR="00067DF6" w:rsidRDefault="00067DF6" w:rsidP="00D535B0">
      <w:pPr>
        <w:rPr>
          <w:rFonts w:cs="Arial"/>
          <w:szCs w:val="28"/>
        </w:rPr>
      </w:pPr>
      <w:r>
        <w:rPr>
          <w:rFonts w:cs="Arial"/>
          <w:szCs w:val="28"/>
        </w:rPr>
        <w:t xml:space="preserve">(Паспорт муниципальной программы изложен в новой редакции постановлением Администрации </w:t>
      </w:r>
      <w:hyperlink r:id="rId47" w:history="1">
        <w:r w:rsidR="000C1CA4">
          <w:rPr>
            <w:rStyle w:val="af2"/>
            <w:rFonts w:cs="Arial"/>
            <w:szCs w:val="28"/>
          </w:rPr>
          <w:t>от 18.02.2021 № 283</w:t>
        </w:r>
      </w:hyperlink>
      <w:r>
        <w:rPr>
          <w:rFonts w:cs="Arial"/>
          <w:szCs w:val="28"/>
        </w:rPr>
        <w:t>)</w:t>
      </w:r>
    </w:p>
    <w:p w:rsidR="00092526" w:rsidRDefault="00092526" w:rsidP="00D535B0">
      <w:pPr>
        <w:rPr>
          <w:rFonts w:cs="Arial"/>
          <w:szCs w:val="26"/>
        </w:rPr>
      </w:pPr>
      <w:r>
        <w:rPr>
          <w:rFonts w:cs="Arial"/>
          <w:szCs w:val="26"/>
        </w:rPr>
        <w:t>(В строке «Целевые показатели муниципальной программы» Паспорта муниципальной программы</w:t>
      </w:r>
      <w:r>
        <w:rPr>
          <w:rFonts w:eastAsia="Calibri" w:cs="Arial"/>
          <w:szCs w:val="26"/>
        </w:rPr>
        <w:t xml:space="preserve"> слова</w:t>
      </w:r>
      <w:r>
        <w:rPr>
          <w:rFonts w:cs="Arial"/>
          <w:szCs w:val="26"/>
        </w:rPr>
        <w:t xml:space="preserve"> «</w:t>
      </w:r>
      <w:r>
        <w:rPr>
          <w:rFonts w:eastAsia="Calibri" w:cs="Arial"/>
          <w:szCs w:val="26"/>
          <w:lang w:eastAsia="en-US"/>
        </w:rPr>
        <w:t xml:space="preserve">Увеличение производства молока в хозяйствах всех категорий с 1 127,7 до 1 300 тонн в год» заменены словами «Увеличение производства молока в хозяйствах всех категорий с 1 127,7 до 1 912 тонн» </w:t>
      </w:r>
      <w:r w:rsidRPr="00AB69FD">
        <w:rPr>
          <w:rFonts w:cs="Arial"/>
          <w:szCs w:val="26"/>
        </w:rPr>
        <w:t>постановлением Администрации</w:t>
      </w:r>
      <w:r>
        <w:rPr>
          <w:rFonts w:cs="Arial"/>
          <w:szCs w:val="26"/>
        </w:rPr>
        <w:t xml:space="preserve"> </w:t>
      </w:r>
      <w:hyperlink r:id="rId48" w:history="1">
        <w:r w:rsidR="0011689A">
          <w:rPr>
            <w:rStyle w:val="af2"/>
            <w:rFonts w:cs="Arial"/>
            <w:szCs w:val="26"/>
          </w:rPr>
          <w:t>от 01.02.2022 № 166</w:t>
        </w:r>
      </w:hyperlink>
      <w:r>
        <w:rPr>
          <w:rFonts w:cs="Arial"/>
          <w:szCs w:val="26"/>
        </w:rPr>
        <w:t>)</w:t>
      </w:r>
    </w:p>
    <w:p w:rsidR="00092526" w:rsidRDefault="00092526" w:rsidP="00092526">
      <w:pPr>
        <w:rPr>
          <w:rFonts w:cs="Arial"/>
          <w:szCs w:val="26"/>
        </w:rPr>
      </w:pPr>
      <w:r>
        <w:rPr>
          <w:rFonts w:cs="Arial"/>
          <w:szCs w:val="26"/>
        </w:rPr>
        <w:t xml:space="preserve">(В строке «Целевые показатели муниципальной программы» Паспорта муниципальной программы слова «в год» исключены </w:t>
      </w:r>
      <w:r w:rsidRPr="00AB69FD">
        <w:rPr>
          <w:rFonts w:cs="Arial"/>
          <w:szCs w:val="26"/>
        </w:rPr>
        <w:t>постановлением Администрации</w:t>
      </w:r>
      <w:r>
        <w:rPr>
          <w:rFonts w:cs="Arial"/>
          <w:szCs w:val="26"/>
        </w:rPr>
        <w:t xml:space="preserve"> </w:t>
      </w:r>
      <w:hyperlink r:id="rId49" w:history="1">
        <w:r w:rsidR="0011689A">
          <w:rPr>
            <w:rStyle w:val="af2"/>
            <w:rFonts w:cs="Arial"/>
            <w:szCs w:val="26"/>
          </w:rPr>
          <w:t>от 01.02.2022 № 166</w:t>
        </w:r>
      </w:hyperlink>
      <w:r>
        <w:rPr>
          <w:rFonts w:cs="Arial"/>
          <w:szCs w:val="26"/>
        </w:rPr>
        <w:t>)</w:t>
      </w:r>
    </w:p>
    <w:p w:rsidR="00092526" w:rsidRDefault="00092526" w:rsidP="00092526">
      <w:pPr>
        <w:rPr>
          <w:rFonts w:cs="Arial"/>
          <w:szCs w:val="26"/>
        </w:rPr>
      </w:pPr>
      <w:r>
        <w:rPr>
          <w:rFonts w:cs="Arial"/>
          <w:szCs w:val="26"/>
        </w:rPr>
        <w:t xml:space="preserve">(Строка «Параметры финансового обеспечения муниципальной программы» Паспорта муниципальной программы изложена в новой редакции </w:t>
      </w:r>
      <w:r w:rsidRPr="00AB69FD">
        <w:rPr>
          <w:rFonts w:cs="Arial"/>
          <w:szCs w:val="26"/>
        </w:rPr>
        <w:t>постановлением Администрации</w:t>
      </w:r>
      <w:r>
        <w:rPr>
          <w:rFonts w:cs="Arial"/>
          <w:szCs w:val="26"/>
        </w:rPr>
        <w:t xml:space="preserve"> </w:t>
      </w:r>
      <w:hyperlink r:id="rId50" w:history="1">
        <w:r w:rsidR="0011689A">
          <w:rPr>
            <w:rStyle w:val="af2"/>
            <w:rFonts w:cs="Arial"/>
            <w:szCs w:val="26"/>
          </w:rPr>
          <w:t>от 01.02.2022 № 166</w:t>
        </w:r>
      </w:hyperlink>
      <w:r>
        <w:rPr>
          <w:rFonts w:cs="Arial"/>
          <w:szCs w:val="26"/>
        </w:rPr>
        <w:t>)</w:t>
      </w:r>
    </w:p>
    <w:p w:rsidR="00092526" w:rsidRDefault="00092526" w:rsidP="00D535B0">
      <w:pPr>
        <w:rPr>
          <w:rFonts w:cs="Arial"/>
          <w:szCs w:val="28"/>
        </w:rPr>
      </w:pPr>
    </w:p>
    <w:p w:rsidR="004D166F" w:rsidRDefault="004D166F" w:rsidP="00D535B0">
      <w:pPr>
        <w:rPr>
          <w:rFonts w:cs="Arial"/>
          <w:szCs w:val="28"/>
        </w:rPr>
      </w:pPr>
    </w:p>
    <w:p w:rsidR="00F339AF" w:rsidRDefault="00067DF6" w:rsidP="00067DF6">
      <w:pPr>
        <w:ind w:firstLine="709"/>
        <w:jc w:val="center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(</w:t>
      </w:r>
      <w:r w:rsidRPr="00067DF6">
        <w:rPr>
          <w:rFonts w:cs="Arial"/>
          <w:bCs/>
          <w:iCs/>
          <w:szCs w:val="28"/>
        </w:rPr>
        <w:t>Разделы 1, 2 утратили силу постано</w:t>
      </w:r>
      <w:r>
        <w:rPr>
          <w:rFonts w:cs="Arial"/>
          <w:bCs/>
          <w:iCs/>
          <w:szCs w:val="28"/>
        </w:rPr>
        <w:t>в</w:t>
      </w:r>
      <w:r w:rsidRPr="00067DF6">
        <w:rPr>
          <w:rFonts w:cs="Arial"/>
          <w:bCs/>
          <w:iCs/>
          <w:szCs w:val="28"/>
        </w:rPr>
        <w:t xml:space="preserve">лением </w:t>
      </w:r>
      <w:r>
        <w:rPr>
          <w:rFonts w:cs="Arial"/>
          <w:bCs/>
          <w:iCs/>
          <w:szCs w:val="28"/>
        </w:rPr>
        <w:t xml:space="preserve">Администрации </w:t>
      </w:r>
      <w:hyperlink r:id="rId51" w:history="1">
        <w:r w:rsidR="000C1CA4">
          <w:rPr>
            <w:rStyle w:val="af2"/>
            <w:rFonts w:cs="Arial"/>
            <w:bCs/>
            <w:iCs/>
            <w:szCs w:val="28"/>
          </w:rPr>
          <w:t>от 18.02.2021 № 283</w:t>
        </w:r>
      </w:hyperlink>
      <w:r>
        <w:rPr>
          <w:rFonts w:cs="Arial"/>
          <w:bCs/>
          <w:iCs/>
          <w:szCs w:val="28"/>
        </w:rPr>
        <w:t>)</w:t>
      </w:r>
    </w:p>
    <w:p w:rsidR="00067DF6" w:rsidRDefault="00067DF6" w:rsidP="00067DF6">
      <w:pPr>
        <w:ind w:firstLine="709"/>
        <w:jc w:val="center"/>
        <w:rPr>
          <w:rFonts w:cs="Arial"/>
          <w:bCs/>
          <w:iCs/>
          <w:szCs w:val="28"/>
        </w:rPr>
      </w:pPr>
    </w:p>
    <w:p w:rsidR="00067DF6" w:rsidRDefault="00067DF6" w:rsidP="00067DF6">
      <w:pPr>
        <w:ind w:firstLine="709"/>
        <w:jc w:val="center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(Приложение к постановлению п</w:t>
      </w:r>
      <w:r>
        <w:rPr>
          <w:rFonts w:cs="Arial"/>
          <w:szCs w:val="28"/>
        </w:rPr>
        <w:t xml:space="preserve">осле Паспорта муниципальной программы дополнено </w:t>
      </w:r>
      <w:r w:rsidRPr="00067DF6">
        <w:rPr>
          <w:rFonts w:cs="Arial"/>
          <w:bCs/>
          <w:iCs/>
          <w:szCs w:val="28"/>
        </w:rPr>
        <w:t>постано</w:t>
      </w:r>
      <w:r>
        <w:rPr>
          <w:rFonts w:cs="Arial"/>
          <w:bCs/>
          <w:iCs/>
          <w:szCs w:val="28"/>
        </w:rPr>
        <w:t>в</w:t>
      </w:r>
      <w:r w:rsidRPr="00067DF6">
        <w:rPr>
          <w:rFonts w:cs="Arial"/>
          <w:bCs/>
          <w:iCs/>
          <w:szCs w:val="28"/>
        </w:rPr>
        <w:t xml:space="preserve">лением </w:t>
      </w:r>
      <w:r>
        <w:rPr>
          <w:rFonts w:cs="Arial"/>
          <w:bCs/>
          <w:iCs/>
          <w:szCs w:val="28"/>
        </w:rPr>
        <w:t xml:space="preserve">Администрации </w:t>
      </w:r>
      <w:hyperlink r:id="rId52" w:history="1">
        <w:r w:rsidR="000C1CA4">
          <w:rPr>
            <w:rStyle w:val="af2"/>
            <w:rFonts w:cs="Arial"/>
            <w:bCs/>
            <w:iCs/>
            <w:szCs w:val="28"/>
          </w:rPr>
          <w:t>от 18.02.2021 № 283</w:t>
        </w:r>
      </w:hyperlink>
      <w:r>
        <w:rPr>
          <w:rFonts w:cs="Arial"/>
          <w:bCs/>
          <w:iCs/>
          <w:szCs w:val="28"/>
        </w:rPr>
        <w:t>)</w:t>
      </w:r>
    </w:p>
    <w:p w:rsidR="00067DF6" w:rsidRDefault="00067DF6" w:rsidP="00067DF6">
      <w:pPr>
        <w:ind w:firstLine="709"/>
        <w:jc w:val="center"/>
        <w:rPr>
          <w:rFonts w:cs="Arial"/>
          <w:bCs/>
          <w:iCs/>
          <w:szCs w:val="28"/>
        </w:rPr>
      </w:pPr>
    </w:p>
    <w:p w:rsidR="00067DF6" w:rsidRDefault="00067DF6" w:rsidP="00067DF6">
      <w:pPr>
        <w:widowControl w:val="0"/>
        <w:autoSpaceDE w:val="0"/>
        <w:autoSpaceDN w:val="0"/>
        <w:jc w:val="center"/>
        <w:rPr>
          <w:rFonts w:eastAsia="Calibri" w:cs="Arial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t>Механизм реализации муниципальной программы</w:t>
      </w:r>
    </w:p>
    <w:p w:rsidR="00067DF6" w:rsidRDefault="00067DF6" w:rsidP="00067DF6">
      <w:pPr>
        <w:widowControl w:val="0"/>
        <w:autoSpaceDE w:val="0"/>
        <w:autoSpaceDN w:val="0"/>
        <w:ind w:firstLine="709"/>
        <w:rPr>
          <w:rFonts w:cs="Arial"/>
          <w:szCs w:val="28"/>
        </w:rPr>
      </w:pPr>
    </w:p>
    <w:p w:rsidR="00067DF6" w:rsidRDefault="00067DF6" w:rsidP="00067DF6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>
        <w:rPr>
          <w:rFonts w:cs="Arial"/>
          <w:szCs w:val="28"/>
        </w:rPr>
        <w:lastRenderedPageBreak/>
        <w:t xml:space="preserve">Ответственным исполнителем и соисполнителем в рамках муниципальной программы реализуются мероприятия </w:t>
      </w:r>
      <w:r>
        <w:rPr>
          <w:rFonts w:cs="Arial"/>
          <w:bCs/>
          <w:szCs w:val="28"/>
        </w:rPr>
        <w:t>на основе передачи отдельного государственного полномочия по реализации мероприятий государственной программы органам местного самоуправления муниципальных образований путем предоставления межбюджетных трансфертов в форме субвенций и иных межбюджетных трансфертов.</w:t>
      </w:r>
    </w:p>
    <w:p w:rsidR="00067DF6" w:rsidRDefault="00067DF6" w:rsidP="00067DF6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Реализация мероприятий муниципальной программы осуществляется на основе передачи отдельного полномочия по реализации мероприятий государственной программы органам местного самоуправления муниципальных образований путем предоставления межбюджетных трансфертов в форме субвенций (далее - субвенции) и иных межбюджетных трансфертов.</w:t>
      </w:r>
    </w:p>
    <w:p w:rsidR="00067DF6" w:rsidRDefault="00067DF6" w:rsidP="00067DF6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Механизм предоставления юридическим лицам, индивидуальным предпринимателям субсидий предусматривает возможность для заявителя обратиться за получением субсидии посредством Федеральной государственной информационной системы «Единый портал государственных и муниципальных услуг (функций)», в соответствии с требованием Федерального закона </w:t>
      </w:r>
      <w:hyperlink r:id="rId5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2"/>
            <w:rFonts w:cs="Arial"/>
            <w:bCs/>
            <w:szCs w:val="28"/>
          </w:rPr>
          <w:t>от 27 июля 2010 года № 210-ФЗ</w:t>
        </w:r>
      </w:hyperlink>
      <w:r>
        <w:rPr>
          <w:rFonts w:cs="Arial"/>
          <w:bCs/>
          <w:szCs w:val="28"/>
        </w:rPr>
        <w:t xml:space="preserve"> «Об организации предоставления государственных и муниципальных услуг».</w:t>
      </w:r>
    </w:p>
    <w:p w:rsidR="00067DF6" w:rsidRDefault="00067DF6" w:rsidP="00067DF6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В соответствии с Законом Ханты-Мансийского автономного округа - Югры </w:t>
      </w:r>
      <w:hyperlink r:id="rId54" w:tooltip="ЗАКОН от 16.12.2010 № 228-оз Дума Ханты-Мансийского автономного округа-Югры&#10;&#10;О НАДЕЛЕНИИ ОРГАНОВ МЕСТНОГО САМОУПРАВЛЕНИЯ МУНИЦИПАЛЬНЫХ  ОБРАЗОВАНИЙ ХАНТЫ-МАНСИЙСКОГО АВТОНОМНОГО ОКРУГА – ЮГРЫ ОТДЕЛЬНЫМ ГОСУДАРСТВЕННЫМ ПОЛНОМОЧИЕМ ПО ПОДДЕРЖКЕ СЕЛЬСКОХОЗ" w:history="1">
        <w:r>
          <w:rPr>
            <w:rStyle w:val="af2"/>
            <w:rFonts w:cs="Arial"/>
            <w:szCs w:val="28"/>
          </w:rPr>
          <w:t>от 16 декабря 2010 года № 228-оз</w:t>
        </w:r>
      </w:hyperlink>
      <w:r>
        <w:rPr>
          <w:rFonts w:cs="Arial"/>
          <w:szCs w:val="28"/>
        </w:rPr>
        <w:t xml:space="preserve">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="00092526">
        <w:rPr>
          <w:rFonts w:cs="Arial"/>
          <w:szCs w:val="26"/>
        </w:rPr>
        <w:t xml:space="preserve">«О мерах по реализации государственной программы Ханты-Мансийского автономного округа – Югры «Развитие агропромышленного комплекса», утвержденной постановлением Правительства Ханты-Мансийского автономного округа – Югры </w:t>
      </w:r>
      <w:hyperlink r:id="rId55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="00092526">
          <w:rPr>
            <w:rStyle w:val="af2"/>
            <w:rFonts w:cs="Arial"/>
            <w:szCs w:val="26"/>
          </w:rPr>
          <w:t>от 30 декабря 2021 года № 637-п</w:t>
        </w:r>
      </w:hyperlink>
      <w:r w:rsidR="00092526">
        <w:rPr>
          <w:rFonts w:cs="Arial"/>
          <w:szCs w:val="26"/>
        </w:rPr>
        <w:t xml:space="preserve"> «О мерах по реализации государственной программы </w:t>
      </w:r>
      <w:r w:rsidR="00092526">
        <w:rPr>
          <w:rFonts w:cs="Arial"/>
          <w:bCs/>
          <w:szCs w:val="26"/>
        </w:rPr>
        <w:t>Ханты</w:t>
      </w:r>
      <w:r w:rsidR="00092526">
        <w:rPr>
          <w:rFonts w:cs="Arial"/>
          <w:szCs w:val="26"/>
        </w:rPr>
        <w:t>-</w:t>
      </w:r>
      <w:r w:rsidR="00092526">
        <w:rPr>
          <w:rFonts w:cs="Arial"/>
          <w:bCs/>
          <w:szCs w:val="26"/>
        </w:rPr>
        <w:t>Мансийского</w:t>
      </w:r>
      <w:r w:rsidR="00092526">
        <w:rPr>
          <w:rFonts w:cs="Arial"/>
          <w:szCs w:val="26"/>
        </w:rPr>
        <w:t xml:space="preserve"> </w:t>
      </w:r>
      <w:r w:rsidR="00092526">
        <w:rPr>
          <w:rFonts w:cs="Arial"/>
          <w:bCs/>
          <w:szCs w:val="26"/>
        </w:rPr>
        <w:t>автономного</w:t>
      </w:r>
      <w:r w:rsidR="00092526">
        <w:rPr>
          <w:rFonts w:cs="Arial"/>
          <w:szCs w:val="26"/>
        </w:rPr>
        <w:t xml:space="preserve"> </w:t>
      </w:r>
      <w:r w:rsidR="00092526">
        <w:rPr>
          <w:rFonts w:cs="Arial"/>
          <w:bCs/>
          <w:szCs w:val="26"/>
        </w:rPr>
        <w:t>округа</w:t>
      </w:r>
      <w:r w:rsidR="00092526">
        <w:rPr>
          <w:rFonts w:cs="Arial"/>
          <w:szCs w:val="26"/>
        </w:rPr>
        <w:t xml:space="preserve"> – </w:t>
      </w:r>
      <w:r w:rsidR="00092526">
        <w:rPr>
          <w:rFonts w:cs="Arial"/>
          <w:bCs/>
          <w:szCs w:val="26"/>
        </w:rPr>
        <w:t>Югры</w:t>
      </w:r>
      <w:r w:rsidR="00092526">
        <w:rPr>
          <w:rFonts w:cs="Arial"/>
          <w:szCs w:val="26"/>
        </w:rPr>
        <w:t xml:space="preserve"> «Развитие агропромышленного комплекса»</w:t>
      </w:r>
      <w:r>
        <w:rPr>
          <w:rFonts w:cs="Arial"/>
          <w:szCs w:val="28"/>
        </w:rPr>
        <w:t>, п</w:t>
      </w:r>
      <w:r>
        <w:rPr>
          <w:rFonts w:cs="Arial"/>
          <w:bCs/>
          <w:szCs w:val="28"/>
        </w:rPr>
        <w:t xml:space="preserve">орядки предоставления финансовой поддержки утверждены </w:t>
      </w:r>
      <w:r>
        <w:rPr>
          <w:rFonts w:cs="Arial"/>
          <w:szCs w:val="28"/>
        </w:rPr>
        <w:t>постановлением администрации Кондинского района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дикоросов».</w:t>
      </w:r>
    </w:p>
    <w:p w:rsidR="00092526" w:rsidRDefault="00092526" w:rsidP="00067DF6">
      <w:pPr>
        <w:ind w:firstLine="709"/>
        <w:rPr>
          <w:rFonts w:cs="Arial"/>
          <w:bCs/>
          <w:szCs w:val="28"/>
        </w:rPr>
      </w:pPr>
      <w:r>
        <w:rPr>
          <w:rFonts w:cs="Arial"/>
          <w:szCs w:val="28"/>
        </w:rPr>
        <w:t>(</w:t>
      </w:r>
      <w:r>
        <w:rPr>
          <w:rFonts w:cs="Arial"/>
          <w:szCs w:val="26"/>
        </w:rPr>
        <w:t xml:space="preserve">Абзац четвертый Механизма реализации муниципальной программы изменен </w:t>
      </w:r>
      <w:r>
        <w:rPr>
          <w:rFonts w:cs="Arial"/>
          <w:szCs w:val="28"/>
        </w:rPr>
        <w:t xml:space="preserve">постановлением Администрации </w:t>
      </w:r>
      <w:hyperlink r:id="rId56" w:history="1">
        <w:r w:rsidR="0011689A">
          <w:rPr>
            <w:rStyle w:val="af2"/>
            <w:rFonts w:cs="Arial"/>
            <w:szCs w:val="28"/>
          </w:rPr>
          <w:t>от 01.02.2022 № 166</w:t>
        </w:r>
      </w:hyperlink>
      <w:r>
        <w:rPr>
          <w:rFonts w:cs="Arial"/>
          <w:szCs w:val="28"/>
        </w:rPr>
        <w:t>)</w:t>
      </w:r>
    </w:p>
    <w:p w:rsidR="00067DF6" w:rsidRDefault="00067DF6" w:rsidP="00067DF6">
      <w:pPr>
        <w:ind w:firstLine="709"/>
        <w:rPr>
          <w:rFonts w:eastAsia="Calibri" w:cs="Arial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t xml:space="preserve">Мероприятие по обеспечению стабильной благополучной эпизоотической обстановки и защиты населения от болезней, общих для человека и животных в части возмещения ущерба за изъятие домашней птицы, восприимчивой к высокопатогенному гриппу птиц, осуществляется на основании актов по форме, установленной постановлением Правительства Российской Федерации </w:t>
      </w:r>
      <w:hyperlink r:id="rId57" w:tooltip="ПОСТАНОВЛЕНИЕ от 26.05.2006 № 310 ПРАВИТЕЛЬСТВО РФ&#10;&#10;Об отчуждении животных и изъятии продуктов животноводства при ликвидации очагов особо опасных болезней животных" w:history="1">
        <w:r>
          <w:rPr>
            <w:rStyle w:val="af2"/>
            <w:rFonts w:eastAsia="Calibri" w:cs="Arial"/>
            <w:szCs w:val="28"/>
            <w:lang w:eastAsia="en-US"/>
          </w:rPr>
          <w:t>от 26 мая 2006 года № 310</w:t>
        </w:r>
      </w:hyperlink>
      <w:r>
        <w:rPr>
          <w:rFonts w:eastAsia="Calibri" w:cs="Arial"/>
          <w:szCs w:val="28"/>
          <w:lang w:eastAsia="en-US"/>
        </w:rPr>
        <w:t xml:space="preserve"> «Об отчуждении животных и изъятии продуктов животноводства при ликвидации очагов особо опасных болезней животных» из расчета 180 рублей 76 копеек за 1 килограмм птицы в соответствии с распоряжением Правительства Ханты-Мансийского автономного округа - Югры от 16 ноября 2020 года № 659-рп «Об изъятии животных при ликвидации очагов особо опасных болезней животных  на территории поселка Ягодный Кондинского района Ханты-Мансийского автономного округа - Югры».</w:t>
      </w:r>
    </w:p>
    <w:p w:rsidR="00067DF6" w:rsidRDefault="00067DF6" w:rsidP="00067DF6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В рамках муниципальной программы осуществляется предоставление межбюджетных трансфертов городским и сельским поселениям Кондинского района в соответствии с решением Думы Кондинского района </w:t>
      </w:r>
      <w:hyperlink r:id="rId58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<w:r>
          <w:rPr>
            <w:rStyle w:val="af2"/>
            <w:rFonts w:cs="Arial"/>
            <w:bCs/>
            <w:szCs w:val="28"/>
          </w:rPr>
          <w:t>от 22 ноября 2011 года № 170</w:t>
        </w:r>
      </w:hyperlink>
      <w:r>
        <w:rPr>
          <w:rFonts w:cs="Arial"/>
          <w:bCs/>
          <w:szCs w:val="28"/>
        </w:rPr>
        <w:t xml:space="preserve"> «О порядке и условиях предоставления межбюджетных трансфертов из бюджета </w:t>
      </w:r>
      <w:r>
        <w:rPr>
          <w:rFonts w:cs="Arial"/>
          <w:bCs/>
          <w:szCs w:val="28"/>
        </w:rPr>
        <w:lastRenderedPageBreak/>
        <w:t>муниципального образования Кондинский район бюджетам городских, сельских поселений Кондинского района».</w:t>
      </w:r>
    </w:p>
    <w:p w:rsidR="00067DF6" w:rsidRDefault="00067DF6" w:rsidP="00067DF6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Ответственный исполнитель обеспечивает координацию мер по реализации программных мероприятий. Соисполнитель участвует в разработке муниципальной программы и осуществляет непосредственную реализацию мероприятия муниципальной программы.</w:t>
      </w:r>
    </w:p>
    <w:p w:rsidR="00067DF6" w:rsidRDefault="00067DF6" w:rsidP="00067DF6">
      <w:pPr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Мониторинг реализации муниципальной программы проводится на основе ежемесячных отчетов о ходе ее реализации и оценке эффективности данных официального статистического наблюдения, о результатах, достигнутых в реализации мероприятий, предусмотренных муниципальной программой.</w:t>
      </w:r>
    </w:p>
    <w:p w:rsidR="00067DF6" w:rsidRDefault="00067DF6" w:rsidP="00067DF6">
      <w:pPr>
        <w:ind w:firstLine="709"/>
        <w:rPr>
          <w:rFonts w:cs="Arial"/>
          <w:bCs/>
          <w:iCs/>
          <w:szCs w:val="28"/>
        </w:rPr>
      </w:pPr>
      <w:r>
        <w:rPr>
          <w:rFonts w:cs="Arial"/>
          <w:bCs/>
          <w:szCs w:val="28"/>
        </w:rPr>
        <w:t>В соответствии с результатами мониторинга при получении достигнутых результатов и показателей в муниципальную программу могут быть внесены корректировки.</w:t>
      </w:r>
    </w:p>
    <w:p w:rsidR="00067DF6" w:rsidRPr="00067DF6" w:rsidRDefault="00067DF6" w:rsidP="00067DF6">
      <w:pPr>
        <w:ind w:firstLine="709"/>
        <w:jc w:val="center"/>
        <w:rPr>
          <w:rFonts w:cs="Arial"/>
          <w:bCs/>
          <w:sz w:val="20"/>
        </w:rPr>
      </w:pPr>
    </w:p>
    <w:p w:rsidR="00AB69FD" w:rsidRDefault="00AB69FD" w:rsidP="00AB69FD">
      <w:pPr>
        <w:autoSpaceDE w:val="0"/>
        <w:autoSpaceDN w:val="0"/>
        <w:adjustRightInd w:val="0"/>
        <w:ind w:firstLine="709"/>
        <w:rPr>
          <w:rFonts w:cs="Arial"/>
        </w:rPr>
      </w:pPr>
    </w:p>
    <w:p w:rsidR="00AB69FD" w:rsidRPr="009C231A" w:rsidRDefault="00AB69FD" w:rsidP="00AB69FD">
      <w:pPr>
        <w:rPr>
          <w:rFonts w:cs="Arial"/>
          <w:bCs/>
        </w:rPr>
        <w:sectPr w:rsidR="00AB69FD" w:rsidRPr="009C231A" w:rsidSect="00D535B0">
          <w:pgSz w:w="11906" w:h="16838" w:code="9"/>
          <w:pgMar w:top="1134" w:right="566" w:bottom="567" w:left="1701" w:header="709" w:footer="709" w:gutter="0"/>
          <w:cols w:space="708"/>
          <w:titlePg/>
          <w:docGrid w:linePitch="360"/>
        </w:sectPr>
      </w:pPr>
    </w:p>
    <w:p w:rsidR="00F047AB" w:rsidRDefault="00F047AB" w:rsidP="00F047AB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lastRenderedPageBreak/>
        <w:t xml:space="preserve">(Таблица 1 изложена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59" w:history="1">
        <w:r w:rsidR="00094498">
          <w:rPr>
            <w:rStyle w:val="af2"/>
            <w:rFonts w:cs="Arial"/>
            <w:szCs w:val="28"/>
          </w:rPr>
          <w:t>от 13.05.2019 № 803</w:t>
        </w:r>
      </w:hyperlink>
      <w:r>
        <w:rPr>
          <w:rFonts w:eastAsia="Calibri" w:cs="Arial"/>
          <w:szCs w:val="28"/>
        </w:rPr>
        <w:t>)</w:t>
      </w:r>
    </w:p>
    <w:p w:rsidR="00155272" w:rsidRDefault="00155272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eastAsia="Calibri" w:cs="Arial"/>
          <w:szCs w:val="28"/>
        </w:rPr>
        <w:t xml:space="preserve">(Таблица 1 изложена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60" w:history="1">
        <w:r w:rsidR="00807D43">
          <w:rPr>
            <w:rStyle w:val="af2"/>
            <w:rFonts w:cs="Arial"/>
            <w:szCs w:val="28"/>
          </w:rPr>
          <w:t>от 31.07.2019 № 1565</w:t>
        </w:r>
      </w:hyperlink>
      <w:r>
        <w:rPr>
          <w:rFonts w:cs="Arial"/>
          <w:szCs w:val="28"/>
        </w:rPr>
        <w:t>)</w:t>
      </w:r>
    </w:p>
    <w:p w:rsidR="00092526" w:rsidRPr="00F047AB" w:rsidRDefault="00092526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>
        <w:rPr>
          <w:rFonts w:eastAsia="Calibri" w:cs="Arial"/>
          <w:szCs w:val="28"/>
        </w:rPr>
        <w:t xml:space="preserve">(Таблица 1 изложена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61" w:history="1">
        <w:r w:rsidR="0011689A">
          <w:rPr>
            <w:rStyle w:val="af2"/>
            <w:rFonts w:cs="Arial"/>
            <w:szCs w:val="28"/>
          </w:rPr>
          <w:t>от 01.02.2022 № 166</w:t>
        </w:r>
      </w:hyperlink>
      <w:r>
        <w:rPr>
          <w:rFonts w:cs="Arial"/>
          <w:szCs w:val="28"/>
        </w:rPr>
        <w:t>)</w:t>
      </w:r>
    </w:p>
    <w:p w:rsidR="00F047AB" w:rsidRDefault="00F047AB" w:rsidP="00F047AB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bCs/>
          <w:szCs w:val="28"/>
        </w:rPr>
      </w:pPr>
      <w:r>
        <w:rPr>
          <w:rFonts w:cs="Arial"/>
          <w:b/>
          <w:bCs/>
          <w:sz w:val="32"/>
          <w:szCs w:val="28"/>
        </w:rPr>
        <w:t>Таблица 1</w:t>
      </w:r>
    </w:p>
    <w:p w:rsidR="00F047AB" w:rsidRDefault="00F047AB" w:rsidP="00F047AB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bCs/>
          <w:szCs w:val="28"/>
        </w:rPr>
      </w:pPr>
    </w:p>
    <w:p w:rsidR="00155272" w:rsidRPr="00092526" w:rsidRDefault="00155272" w:rsidP="0015527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92526">
        <w:rPr>
          <w:rFonts w:cs="Arial"/>
          <w:b/>
        </w:rPr>
        <w:t>Целевые показатели муниципальной программы</w:t>
      </w:r>
    </w:p>
    <w:p w:rsidR="00155272" w:rsidRPr="00092526" w:rsidRDefault="00155272" w:rsidP="00155272">
      <w:pPr>
        <w:autoSpaceDE w:val="0"/>
        <w:autoSpaceDN w:val="0"/>
        <w:adjustRightInd w:val="0"/>
        <w:jc w:val="center"/>
        <w:rPr>
          <w:rFonts w:cs="Arial"/>
          <w:b/>
        </w:rPr>
      </w:pPr>
    </w:p>
    <w:tbl>
      <w:tblPr>
        <w:tblW w:w="4914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2312"/>
        <w:gridCol w:w="1530"/>
        <w:gridCol w:w="1213"/>
        <w:gridCol w:w="993"/>
        <w:gridCol w:w="993"/>
        <w:gridCol w:w="1050"/>
        <w:gridCol w:w="996"/>
        <w:gridCol w:w="1011"/>
        <w:gridCol w:w="996"/>
        <w:gridCol w:w="2638"/>
      </w:tblGrid>
      <w:tr w:rsidR="00092526" w:rsidTr="00092526">
        <w:trPr>
          <w:trHeight w:val="68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№ 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показателя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целевых показателей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Базовый показатель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 начало реализации программы (2018 год)</w:t>
            </w:r>
          </w:p>
        </w:tc>
        <w:tc>
          <w:tcPr>
            <w:tcW w:w="24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Значение показателя по годам*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Целевое значение показателя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 момент окончания действия программы (2030 год)</w:t>
            </w:r>
          </w:p>
        </w:tc>
      </w:tr>
      <w:tr w:rsidR="00092526" w:rsidTr="0009252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26" w:rsidRDefault="00092526" w:rsidP="0011689A">
            <w:pPr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26" w:rsidRDefault="00092526" w:rsidP="0011689A">
            <w:pPr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26" w:rsidRDefault="00092526" w:rsidP="0011689A">
            <w:pPr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2019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2020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2021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2022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26" w:rsidRDefault="00092526" w:rsidP="0011689A">
            <w:pPr>
              <w:ind w:firstLine="0"/>
              <w:jc w:val="center"/>
              <w:rPr>
                <w:rFonts w:eastAsia="Calibri" w:cs="Arial"/>
              </w:rPr>
            </w:pP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11</w:t>
            </w:r>
          </w:p>
        </w:tc>
      </w:tr>
      <w:tr w:rsidR="00092526" w:rsidTr="000925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Цель: Устойчивое развитие агропромышленного комплекса и сельских территорий муниципального образования Кондинский район, 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повышение конкурентоспособности продукции, произведенной на территории Кондинского района</w:t>
            </w:r>
          </w:p>
        </w:tc>
      </w:tr>
      <w:tr w:rsidR="00092526" w:rsidTr="000925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Задача: Увеличение объемов производства и переработки основных видов сельскохозяйственной продукции</w:t>
            </w: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Валовый сбор овощей открытого грунта, тонн (1)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745,0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173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187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800</w:t>
            </w: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Производство скота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и птицы на убой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 хозяйствах 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всех категорий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(в живом весе), 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тонн (2)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681,7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685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86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750</w:t>
            </w: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Производство молока в хозяйствах всех категорий, 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тонн (3)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1 127,7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1 140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1 160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1 650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1 750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1 802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1 857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1 912</w:t>
            </w:r>
          </w:p>
        </w:tc>
      </w:tr>
      <w:tr w:rsidR="00092526" w:rsidTr="000925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Задача: Увеличение добычи рыбных ресурсов</w:t>
            </w: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Добыча (вылова) рыбы, тонн (4)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965,7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1 004,7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1 200</w:t>
            </w:r>
          </w:p>
        </w:tc>
      </w:tr>
      <w:tr w:rsidR="00092526" w:rsidTr="000925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Задача: Создание благоприятных условий для развития заготовки и переработки дикоросов</w:t>
            </w: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Объем заготовки дикоросов, тонн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143,3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145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147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149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157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170</w:t>
            </w:r>
          </w:p>
        </w:tc>
      </w:tr>
      <w:tr w:rsidR="00092526" w:rsidTr="000925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Задача: Обеспечение стабильной благополучной эпизоотической обстановки в Кондинском районе, </w:t>
            </w:r>
          </w:p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включая защиту населения от болезней, общих для человека и животных</w:t>
            </w: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Отлов безнадзорных бродячих животных (5)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75</w:t>
            </w:r>
          </w:p>
        </w:tc>
      </w:tr>
      <w:tr w:rsidR="00092526" w:rsidTr="000925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Задача: Создание условий устойчивого развития сельских территорий</w:t>
            </w:r>
          </w:p>
        </w:tc>
      </w:tr>
      <w:tr w:rsidR="00092526" w:rsidTr="00092526">
        <w:trPr>
          <w:trHeight w:val="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Количество благоустроенных объектов в сельских территориях (6)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26" w:rsidRDefault="00092526" w:rsidP="0011689A">
            <w:pPr>
              <w:tabs>
                <w:tab w:val="center" w:pos="8505"/>
              </w:tabs>
              <w:ind w:left="-68" w:right="-5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</w:tr>
    </w:tbl>
    <w:p w:rsidR="00092526" w:rsidRDefault="00092526" w:rsidP="00092526">
      <w:pPr>
        <w:tabs>
          <w:tab w:val="center" w:pos="8505"/>
        </w:tabs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>(1) Форма № 24-СХ «Сведения о состоянии животноводства», приказ Федеральной службы государственной статистики от 28 октября 2010 года № 374 «Об утверждении Методических указаний по проведению расчетов объемов производства продукции растениеводства и животноводства (в натуральном выражении) в хозяйствах всех категорий» (далее - приказ Росстата от 28 октября 2010 года № 374).</w:t>
      </w:r>
    </w:p>
    <w:p w:rsidR="00092526" w:rsidRDefault="00092526" w:rsidP="00092526">
      <w:pPr>
        <w:tabs>
          <w:tab w:val="center" w:pos="8505"/>
        </w:tabs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>(2) Форма № 24-СХ «Сведения о состоянии животноводства», приказ Росстата от 28 октября 2010 года № 374. Формы № 3-фермер «Сведения о производстве продукции животноводства и поголовье скота», № 2 «Производство сельскохозяйственной продукции в личных подсобных и других индивидуальных хозяйствах граждан», № 14 «Сведения об оценке поголовья скота и птицы, посевных площадей в хозяйствах населения, состоянии животноводства», утверждены приказом Росстата от 28 октября 2010 года № 374.</w:t>
      </w:r>
    </w:p>
    <w:p w:rsidR="00092526" w:rsidRDefault="00092526" w:rsidP="00092526">
      <w:pPr>
        <w:tabs>
          <w:tab w:val="center" w:pos="8505"/>
        </w:tabs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>(3) Форма № 24-СХ «Сведения о состоянии животноводства». Формы № 3-фермер «Сведения о производстве продукции животноводства и поголовье скота», № 2 «Производство сельскохозяйственной продукции в личных подсобных и других индивидуальных хозяйствах граждан», № 14 «Сведения об оценке поголовья скота и птицы, посевных площадей в хозяйствах населения, состоянии животноводства», утверждены приказом Росстата от 28 октября 2010 года № 374.</w:t>
      </w:r>
    </w:p>
    <w:p w:rsidR="00092526" w:rsidRDefault="00092526" w:rsidP="00092526">
      <w:pPr>
        <w:tabs>
          <w:tab w:val="center" w:pos="8505"/>
        </w:tabs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(4) Формы РППР «Сведения о реализации продукции промышленного рыбоводства (аквакультуры)», ПР «Сведения о производстве (выращивании) продукции промышленного рыбоводства (аквакультуры)», утверждены приказом Министерства </w:t>
      </w:r>
      <w:r>
        <w:rPr>
          <w:rFonts w:cs="Arial"/>
          <w:szCs w:val="20"/>
        </w:rPr>
        <w:lastRenderedPageBreak/>
        <w:t xml:space="preserve">сельского хозяйства Российской Федерации </w:t>
      </w:r>
      <w:hyperlink r:id="rId62" w:tooltip="ПРИКАЗ от 02.04.2008 № 189 МИНИСТЕРСТВО СЕЛЬСКОГО ХОЗЯЙСТВА РФ&#10;&#10;О Регламенте предоставления информации в систему государственного информационного обеспечения в сфере сельского хозяйства" w:history="1">
        <w:r>
          <w:rPr>
            <w:rStyle w:val="af2"/>
            <w:rFonts w:cs="Arial"/>
            <w:szCs w:val="20"/>
          </w:rPr>
          <w:t>от 02 апреля 2008 года № 189</w:t>
        </w:r>
      </w:hyperlink>
      <w:r>
        <w:rPr>
          <w:rFonts w:cs="Arial"/>
          <w:szCs w:val="20"/>
        </w:rPr>
        <w:t xml:space="preserve"> «О Регламенте предоставления информации в систему государственного информационного обеспечения в сфере сельского хозяйства».</w:t>
      </w:r>
    </w:p>
    <w:p w:rsidR="00092526" w:rsidRDefault="00092526" w:rsidP="00092526">
      <w:pPr>
        <w:widowControl w:val="0"/>
        <w:autoSpaceDE w:val="0"/>
        <w:autoSpaceDN w:val="0"/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(5) Количество отловленных безнадзорных бродячих животных, к общему поголовью безнадзорных бродячих животных, процентов: </w:t>
      </w:r>
    </w:p>
    <w:p w:rsidR="00092526" w:rsidRDefault="00092526" w:rsidP="00092526">
      <w:pPr>
        <w:widowControl w:val="0"/>
        <w:autoSpaceDE w:val="0"/>
        <w:autoSpaceDN w:val="0"/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О = Об / Ко * 100%, </w:t>
      </w:r>
    </w:p>
    <w:p w:rsidR="00092526" w:rsidRDefault="00092526" w:rsidP="00092526">
      <w:pPr>
        <w:widowControl w:val="0"/>
        <w:autoSpaceDE w:val="0"/>
        <w:autoSpaceDN w:val="0"/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где: </w:t>
      </w:r>
    </w:p>
    <w:p w:rsidR="00092526" w:rsidRDefault="00092526" w:rsidP="00092526">
      <w:pPr>
        <w:widowControl w:val="0"/>
        <w:autoSpaceDE w:val="0"/>
        <w:autoSpaceDN w:val="0"/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Об - общее количество отловленных безнадзорных животных в отчетном периоде отчетную дату; </w:t>
      </w:r>
    </w:p>
    <w:p w:rsidR="00092526" w:rsidRDefault="00092526" w:rsidP="00092526">
      <w:pPr>
        <w:widowControl w:val="0"/>
        <w:autoSpaceDE w:val="0"/>
        <w:autoSpaceDN w:val="0"/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>Ко - общее поголовье безнадзорных бродячих животных в отчетном периоде.</w:t>
      </w:r>
    </w:p>
    <w:p w:rsidR="00092526" w:rsidRDefault="00092526" w:rsidP="00092526">
      <w:pPr>
        <w:widowControl w:val="0"/>
        <w:autoSpaceDE w:val="0"/>
        <w:autoSpaceDN w:val="0"/>
        <w:ind w:right="-31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(6) Определяется в соответствии с </w:t>
      </w:r>
      <w:hyperlink r:id="rId63" w:history="1">
        <w:r>
          <w:rPr>
            <w:rStyle w:val="af2"/>
            <w:rFonts w:cs="Arial"/>
            <w:szCs w:val="20"/>
          </w:rPr>
          <w:t xml:space="preserve">приложением № </w:t>
        </w:r>
      </w:hyperlink>
      <w:r>
        <w:rPr>
          <w:rFonts w:cs="Arial"/>
          <w:szCs w:val="20"/>
        </w:rPr>
        <w:t>5 к приказу Департамента финансов Ханты-Мансийского автономного округа – Югры от 30 января 2019 года № 2-нп «Об утверждении типовой формы соглашения о предоставлении субсидии местному бюджету из бюджета Ханты-Мансийского автономного округа – Югры»</w:t>
      </w:r>
    </w:p>
    <w:p w:rsidR="00155272" w:rsidRDefault="00155272" w:rsidP="00155272">
      <w:pPr>
        <w:tabs>
          <w:tab w:val="center" w:pos="8505"/>
        </w:tabs>
        <w:ind w:right="-474" w:firstLine="709"/>
        <w:rPr>
          <w:rFonts w:cs="Arial"/>
          <w:szCs w:val="20"/>
        </w:rPr>
      </w:pPr>
    </w:p>
    <w:p w:rsidR="009C231A" w:rsidRPr="009C231A" w:rsidRDefault="009C231A" w:rsidP="000B7C02">
      <w:pPr>
        <w:spacing w:line="276" w:lineRule="auto"/>
        <w:ind w:firstLine="709"/>
        <w:rPr>
          <w:rFonts w:eastAsia="Calibri" w:cs="Arial"/>
          <w:szCs w:val="16"/>
          <w:lang w:eastAsia="en-US"/>
        </w:rPr>
      </w:pPr>
    </w:p>
    <w:p w:rsidR="009C231A" w:rsidRDefault="009C231A" w:rsidP="000B7C02">
      <w:pPr>
        <w:shd w:val="clear" w:color="auto" w:fill="FFFFFF"/>
        <w:autoSpaceDE w:val="0"/>
        <w:autoSpaceDN w:val="0"/>
        <w:adjustRightInd w:val="0"/>
        <w:rPr>
          <w:rFonts w:cs="Arial"/>
          <w:b/>
          <w:bCs/>
        </w:rPr>
        <w:sectPr w:rsidR="009C231A" w:rsidSect="000B7C02">
          <w:pgSz w:w="16838" w:h="11906" w:orient="landscape" w:code="9"/>
          <w:pgMar w:top="1701" w:right="1134" w:bottom="567" w:left="567" w:header="709" w:footer="709" w:gutter="0"/>
          <w:cols w:space="708"/>
          <w:titlePg/>
          <w:docGrid w:linePitch="360"/>
        </w:sectPr>
      </w:pPr>
    </w:p>
    <w:p w:rsidR="00092526" w:rsidRDefault="00092526" w:rsidP="00F047AB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  <w:szCs w:val="28"/>
        </w:rPr>
      </w:pPr>
    </w:p>
    <w:p w:rsidR="00F047AB" w:rsidRDefault="00F047AB" w:rsidP="00F047AB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(Таблица 2 изложена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64" w:history="1">
        <w:r w:rsidR="00094498">
          <w:rPr>
            <w:rStyle w:val="af2"/>
            <w:rFonts w:cs="Arial"/>
            <w:szCs w:val="28"/>
          </w:rPr>
          <w:t>от 13.05.2019 № 803</w:t>
        </w:r>
      </w:hyperlink>
      <w:r>
        <w:rPr>
          <w:rFonts w:eastAsia="Calibri" w:cs="Arial"/>
          <w:szCs w:val="28"/>
        </w:rPr>
        <w:t>)</w:t>
      </w:r>
    </w:p>
    <w:p w:rsidR="00A46CEA" w:rsidRDefault="00A46CEA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eastAsia="Calibri" w:cs="Arial"/>
          <w:szCs w:val="28"/>
        </w:rPr>
        <w:t xml:space="preserve">(Таблица 2 изложена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65" w:history="1">
        <w:r w:rsidR="00807D43">
          <w:rPr>
            <w:rStyle w:val="af2"/>
            <w:rFonts w:cs="Arial"/>
            <w:szCs w:val="28"/>
          </w:rPr>
          <w:t>от 31.07.2019 № 1565</w:t>
        </w:r>
      </w:hyperlink>
      <w:r>
        <w:rPr>
          <w:rFonts w:cs="Arial"/>
          <w:szCs w:val="28"/>
        </w:rPr>
        <w:t>)</w:t>
      </w:r>
    </w:p>
    <w:p w:rsidR="004D166F" w:rsidRDefault="004D166F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</w:rPr>
      </w:pPr>
      <w:r w:rsidRPr="004D166F">
        <w:rPr>
          <w:rFonts w:cs="Arial"/>
          <w:bCs/>
        </w:rPr>
        <w:t xml:space="preserve">(Таблица 2 изложена в новой редакции постановлением Администрации </w:t>
      </w:r>
      <w:hyperlink r:id="rId66" w:history="1">
        <w:r>
          <w:rPr>
            <w:rStyle w:val="af2"/>
            <w:rFonts w:cs="Arial"/>
            <w:bCs/>
          </w:rPr>
          <w:t>от 25.02.2020 № 307</w:t>
        </w:r>
      </w:hyperlink>
      <w:r w:rsidRPr="004D166F">
        <w:rPr>
          <w:rFonts w:cs="Arial"/>
          <w:bCs/>
        </w:rPr>
        <w:t>)</w:t>
      </w:r>
    </w:p>
    <w:p w:rsidR="008F50E5" w:rsidRDefault="008F50E5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</w:rPr>
      </w:pPr>
      <w:r w:rsidRPr="008F50E5">
        <w:rPr>
          <w:rFonts w:cs="Arial"/>
          <w:bCs/>
        </w:rPr>
        <w:t>(Таблица 2 изложена в новой редакции постановлением Администрации</w:t>
      </w:r>
      <w:r>
        <w:rPr>
          <w:rFonts w:cs="Arial"/>
          <w:bCs/>
        </w:rPr>
        <w:t xml:space="preserve"> </w:t>
      </w:r>
      <w:hyperlink r:id="rId67" w:history="1">
        <w:r>
          <w:rPr>
            <w:rStyle w:val="af2"/>
            <w:rFonts w:cs="Arial"/>
            <w:bCs/>
          </w:rPr>
          <w:t>от 23.03.2020 № 550</w:t>
        </w:r>
      </w:hyperlink>
      <w:r>
        <w:rPr>
          <w:rFonts w:cs="Arial"/>
          <w:bCs/>
        </w:rPr>
        <w:t>)</w:t>
      </w:r>
    </w:p>
    <w:p w:rsidR="00F21D1B" w:rsidRDefault="00F21D1B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(</w:t>
      </w:r>
      <w:r w:rsidRPr="008F50E5">
        <w:rPr>
          <w:rFonts w:cs="Arial"/>
          <w:bCs/>
        </w:rPr>
        <w:t>Таблица 2 изложена в новой редакции постановлением Администрации</w:t>
      </w:r>
      <w:r>
        <w:rPr>
          <w:rFonts w:cs="Arial"/>
          <w:bCs/>
        </w:rPr>
        <w:t xml:space="preserve"> </w:t>
      </w:r>
      <w:hyperlink r:id="rId68" w:history="1">
        <w:r>
          <w:rPr>
            <w:rStyle w:val="af2"/>
            <w:rFonts w:cs="Arial"/>
            <w:bCs/>
          </w:rPr>
          <w:t>от 14.12.2020 № 2306</w:t>
        </w:r>
      </w:hyperlink>
      <w:r>
        <w:rPr>
          <w:rFonts w:cs="Arial"/>
          <w:bCs/>
        </w:rPr>
        <w:t>)</w:t>
      </w:r>
    </w:p>
    <w:p w:rsidR="00834869" w:rsidRDefault="00834869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(</w:t>
      </w:r>
      <w:r w:rsidRPr="008F50E5">
        <w:rPr>
          <w:rFonts w:cs="Arial"/>
          <w:bCs/>
        </w:rPr>
        <w:t>Таблица 2 изложена в новой редакции</w:t>
      </w:r>
      <w:r>
        <w:rPr>
          <w:rFonts w:cs="Arial"/>
          <w:bCs/>
        </w:rPr>
        <w:t xml:space="preserve"> постановлением Администрации </w:t>
      </w:r>
      <w:hyperlink r:id="rId69" w:history="1">
        <w:r>
          <w:rPr>
            <w:rStyle w:val="af2"/>
            <w:rFonts w:cs="Arial"/>
            <w:bCs/>
          </w:rPr>
          <w:t>от 11.01.2021 № 1</w:t>
        </w:r>
      </w:hyperlink>
      <w:r>
        <w:rPr>
          <w:rFonts w:cs="Arial"/>
          <w:bCs/>
        </w:rPr>
        <w:t>)</w:t>
      </w:r>
    </w:p>
    <w:p w:rsidR="00834869" w:rsidRDefault="00A032C4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  <w:iCs/>
          <w:szCs w:val="28"/>
        </w:rPr>
      </w:pPr>
      <w:r>
        <w:rPr>
          <w:rFonts w:cs="Arial"/>
          <w:bCs/>
        </w:rPr>
        <w:t>(</w:t>
      </w:r>
      <w:r w:rsidRPr="008F50E5">
        <w:rPr>
          <w:rFonts w:cs="Arial"/>
          <w:bCs/>
        </w:rPr>
        <w:t>Таблица 2 изложена в новой редакции</w:t>
      </w:r>
      <w:r>
        <w:rPr>
          <w:rFonts w:cs="Arial"/>
          <w:bCs/>
        </w:rPr>
        <w:t xml:space="preserve"> </w:t>
      </w:r>
      <w:r w:rsidRPr="00067DF6">
        <w:rPr>
          <w:rFonts w:cs="Arial"/>
          <w:bCs/>
          <w:iCs/>
          <w:szCs w:val="28"/>
        </w:rPr>
        <w:t>постано</w:t>
      </w:r>
      <w:r>
        <w:rPr>
          <w:rFonts w:cs="Arial"/>
          <w:bCs/>
          <w:iCs/>
          <w:szCs w:val="28"/>
        </w:rPr>
        <w:t>в</w:t>
      </w:r>
      <w:r w:rsidRPr="00067DF6">
        <w:rPr>
          <w:rFonts w:cs="Arial"/>
          <w:bCs/>
          <w:iCs/>
          <w:szCs w:val="28"/>
        </w:rPr>
        <w:t xml:space="preserve">лением </w:t>
      </w:r>
      <w:r>
        <w:rPr>
          <w:rFonts w:cs="Arial"/>
          <w:bCs/>
          <w:iCs/>
          <w:szCs w:val="28"/>
        </w:rPr>
        <w:t xml:space="preserve">Администрации </w:t>
      </w:r>
      <w:hyperlink r:id="rId70" w:history="1">
        <w:r w:rsidR="000C1CA4">
          <w:rPr>
            <w:rStyle w:val="af2"/>
            <w:rFonts w:cs="Arial"/>
            <w:bCs/>
            <w:iCs/>
            <w:szCs w:val="28"/>
          </w:rPr>
          <w:t>от 18.02.2021 № 283</w:t>
        </w:r>
      </w:hyperlink>
      <w:r>
        <w:rPr>
          <w:rFonts w:cs="Arial"/>
          <w:bCs/>
          <w:iCs/>
          <w:szCs w:val="28"/>
        </w:rPr>
        <w:t>)</w:t>
      </w:r>
    </w:p>
    <w:p w:rsidR="00A032C4" w:rsidRDefault="00F25DD6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F25DD6">
        <w:rPr>
          <w:rFonts w:cs="Arial"/>
        </w:rPr>
        <w:t xml:space="preserve">(Таблица 2 изложена в новой редакции постановлением Администрации </w:t>
      </w:r>
      <w:hyperlink r:id="rId71" w:history="1">
        <w:r>
          <w:rPr>
            <w:rStyle w:val="af2"/>
            <w:rFonts w:cs="Arial"/>
          </w:rPr>
          <w:t>от 15.11.2021 № 2571</w:t>
        </w:r>
      </w:hyperlink>
      <w:r w:rsidRPr="00F25DD6">
        <w:rPr>
          <w:rFonts w:cs="Arial"/>
        </w:rPr>
        <w:t>)</w:t>
      </w:r>
    </w:p>
    <w:p w:rsidR="00092526" w:rsidRDefault="00092526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F25DD6">
        <w:rPr>
          <w:rFonts w:cs="Arial"/>
        </w:rPr>
        <w:t>(Таблица 2 изложена в новой редакции постановлением Администрации</w:t>
      </w:r>
      <w:r>
        <w:rPr>
          <w:rFonts w:cs="Arial"/>
        </w:rPr>
        <w:t xml:space="preserve"> </w:t>
      </w:r>
      <w:hyperlink r:id="rId72" w:history="1">
        <w:r w:rsidR="0011689A">
          <w:rPr>
            <w:rStyle w:val="af2"/>
            <w:rFonts w:cs="Arial"/>
          </w:rPr>
          <w:t>от 01.02.2022 № 166</w:t>
        </w:r>
      </w:hyperlink>
      <w:r>
        <w:rPr>
          <w:rFonts w:cs="Arial"/>
        </w:rPr>
        <w:t>)</w:t>
      </w:r>
    </w:p>
    <w:p w:rsidR="005D21B1" w:rsidRDefault="005D21B1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F25DD6">
        <w:rPr>
          <w:rFonts w:cs="Arial"/>
        </w:rPr>
        <w:t>(Таблица 2 изложена в новой редакции постановлением Администрации</w:t>
      </w:r>
      <w:r>
        <w:rPr>
          <w:rFonts w:cs="Arial"/>
        </w:rPr>
        <w:t xml:space="preserve"> </w:t>
      </w:r>
      <w:hyperlink r:id="rId73" w:history="1">
        <w:r>
          <w:rPr>
            <w:rStyle w:val="af2"/>
            <w:rFonts w:cs="Arial"/>
          </w:rPr>
          <w:t>от 13.02.2023 № 153</w:t>
        </w:r>
      </w:hyperlink>
      <w:r>
        <w:rPr>
          <w:rFonts w:cs="Arial"/>
        </w:rPr>
        <w:t>)</w:t>
      </w:r>
    </w:p>
    <w:p w:rsidR="00F25DD6" w:rsidRPr="00F25DD6" w:rsidRDefault="00F25DD6" w:rsidP="00F047A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</w:rPr>
      </w:pPr>
    </w:p>
    <w:p w:rsidR="00A032C4" w:rsidRDefault="00A032C4" w:rsidP="00A032C4">
      <w:pPr>
        <w:tabs>
          <w:tab w:val="center" w:pos="8505"/>
        </w:tabs>
        <w:ind w:left="10632" w:right="27"/>
        <w:jc w:val="right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Таблица 2</w:t>
      </w:r>
    </w:p>
    <w:p w:rsidR="00A032C4" w:rsidRDefault="00A032C4" w:rsidP="00A032C4">
      <w:pPr>
        <w:tabs>
          <w:tab w:val="center" w:pos="8505"/>
        </w:tabs>
        <w:ind w:right="29"/>
        <w:jc w:val="right"/>
        <w:rPr>
          <w:rFonts w:cs="Arial"/>
          <w:szCs w:val="28"/>
        </w:rPr>
      </w:pPr>
    </w:p>
    <w:p w:rsidR="00F25DD6" w:rsidRDefault="00F25DD6" w:rsidP="00F25DD6">
      <w:pPr>
        <w:tabs>
          <w:tab w:val="center" w:pos="8505"/>
        </w:tabs>
        <w:jc w:val="center"/>
        <w:rPr>
          <w:rFonts w:cs="Arial"/>
          <w:b/>
          <w:color w:val="000000"/>
          <w:szCs w:val="28"/>
        </w:rPr>
      </w:pPr>
      <w:r>
        <w:rPr>
          <w:rFonts w:cs="Arial"/>
          <w:b/>
          <w:szCs w:val="28"/>
        </w:rPr>
        <w:t>Распределение финансовых ресурсов муниципальной программы</w:t>
      </w:r>
    </w:p>
    <w:p w:rsidR="00A032C4" w:rsidRDefault="00A032C4" w:rsidP="00A032C4">
      <w:pPr>
        <w:tabs>
          <w:tab w:val="center" w:pos="8505"/>
        </w:tabs>
        <w:ind w:right="-539"/>
        <w:rPr>
          <w:rFonts w:cs="Arial"/>
          <w:szCs w:val="28"/>
        </w:rPr>
      </w:pPr>
    </w:p>
    <w:tbl>
      <w:tblPr>
        <w:tblW w:w="5507" w:type="pct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531"/>
        <w:gridCol w:w="2715"/>
        <w:gridCol w:w="2958"/>
        <w:gridCol w:w="818"/>
        <w:gridCol w:w="817"/>
        <w:gridCol w:w="817"/>
        <w:gridCol w:w="817"/>
        <w:gridCol w:w="951"/>
        <w:gridCol w:w="817"/>
        <w:gridCol w:w="817"/>
        <w:gridCol w:w="817"/>
        <w:gridCol w:w="951"/>
      </w:tblGrid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№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Ответственный исполнитель/ соисполнитель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Источники финансирования </w:t>
            </w:r>
          </w:p>
        </w:tc>
        <w:tc>
          <w:tcPr>
            <w:tcW w:w="23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Финансовые затраты на реализацию, тыс. рублей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 том числе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2019 </w:t>
            </w:r>
          </w:p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2020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2021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2025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2026-2030 годы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</w:t>
            </w:r>
          </w:p>
        </w:tc>
      </w:tr>
      <w:tr w:rsidR="005D21B1" w:rsidTr="005D21B1">
        <w:trPr>
          <w:trHeight w:val="150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Поддержка растениеводства и реализации продукции растениеводства (показатель 1)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Комитет несырьевого сектора экономики</w:t>
            </w:r>
          </w:p>
          <w:p w:rsidR="005D21B1" w:rsidRDefault="005D21B1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предпринимательства</w:t>
            </w:r>
          </w:p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1 444,2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186,7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146,8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150,7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485,0</w:t>
            </w:r>
          </w:p>
        </w:tc>
      </w:tr>
      <w:tr w:rsidR="005D21B1" w:rsidTr="005D21B1">
        <w:trPr>
          <w:trHeight w:val="4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1 444,2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186,7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146,8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150,7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485,0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Поддержка </w:t>
            </w:r>
            <w:r>
              <w:rPr>
                <w:rFonts w:cs="Arial"/>
                <w:szCs w:val="18"/>
              </w:rPr>
              <w:lastRenderedPageBreak/>
              <w:t>животноводства и реализации продукции животноводства (показатели 2, 3)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66" w:right="-66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Комитет несырьевого </w:t>
            </w:r>
            <w:r>
              <w:rPr>
                <w:rFonts w:cs="Arial"/>
                <w:szCs w:val="18"/>
              </w:rPr>
              <w:lastRenderedPageBreak/>
              <w:t>сектора экономики</w:t>
            </w:r>
          </w:p>
          <w:p w:rsidR="005D21B1" w:rsidRDefault="005D21B1">
            <w:pPr>
              <w:autoSpaceDE w:val="0"/>
              <w:autoSpaceDN w:val="0"/>
              <w:adjustRightInd w:val="0"/>
              <w:ind w:left="-66" w:right="-66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365 </w:t>
            </w:r>
            <w:r>
              <w:rPr>
                <w:rFonts w:cs="Arial"/>
                <w:szCs w:val="18"/>
              </w:rPr>
              <w:lastRenderedPageBreak/>
              <w:t>267,0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28 </w:t>
            </w:r>
            <w:r>
              <w:rPr>
                <w:rFonts w:cs="Arial"/>
                <w:szCs w:val="18"/>
              </w:rPr>
              <w:lastRenderedPageBreak/>
              <w:t>224,9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2" w:right="-39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38 </w:t>
            </w:r>
            <w:r>
              <w:rPr>
                <w:rFonts w:cs="Arial"/>
                <w:szCs w:val="18"/>
              </w:rPr>
              <w:lastRenderedPageBreak/>
              <w:t>663,2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35 </w:t>
            </w:r>
            <w:r>
              <w:rPr>
                <w:rFonts w:cs="Arial"/>
                <w:szCs w:val="18"/>
              </w:rPr>
              <w:lastRenderedPageBreak/>
              <w:t>118,0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54" w:right="-88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35 360,1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right="-11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28 </w:t>
            </w:r>
            <w:r>
              <w:rPr>
                <w:rFonts w:cs="Arial"/>
                <w:szCs w:val="18"/>
              </w:rPr>
              <w:lastRenderedPageBreak/>
              <w:t>487,6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28 </w:t>
            </w:r>
            <w:r>
              <w:rPr>
                <w:rFonts w:cs="Arial"/>
                <w:szCs w:val="18"/>
              </w:rPr>
              <w:lastRenderedPageBreak/>
              <w:t>487,6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11" w:right="-13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28 </w:t>
            </w:r>
            <w:r>
              <w:rPr>
                <w:rFonts w:cs="Arial"/>
                <w:szCs w:val="18"/>
              </w:rPr>
              <w:lastRenderedPageBreak/>
              <w:t>487,6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142 </w:t>
            </w:r>
            <w:r>
              <w:rPr>
                <w:rFonts w:cs="Arial"/>
                <w:szCs w:val="18"/>
              </w:rPr>
              <w:lastRenderedPageBreak/>
              <w:t>438,0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365 267,0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28 224,9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2" w:right="-39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38 663,2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35 118,0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54" w:right="-88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35 360,1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right="-11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28 487,6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28 487,6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11" w:right="-13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28 487,6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142 438,0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 (показатель 1-3)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Комитет несырьевого сектора экономики</w:t>
            </w:r>
          </w:p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109 432,0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3 801,0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3 000,0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1 310,0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3 958,5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128" w:right="-11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29 952,5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9 630,0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9 630,0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48 150,0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109 432,0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3 801,0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3 000,0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1 310,0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3 958,5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128" w:right="-11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29 952,5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9 630,0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9 630,0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48 150,0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Поддержка развития рыбохозяйственного комплекса и производства рыбной продукции</w:t>
            </w:r>
          </w:p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(показатель 4)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Комитет несырьевого сектора экономики</w:t>
            </w:r>
          </w:p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 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4 385,5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990,8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80,6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301,8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500,3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314,0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314,0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1570,0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4 385,5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990,8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80,6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301,8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500,3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314,0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314,0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1570,0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Поддержка развития системы заготовки и переработки дикоросов</w:t>
            </w:r>
          </w:p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(показатель 5)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Комитет несырьевого сектора экономики</w:t>
            </w:r>
          </w:p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50 374,8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6 151,8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4 163,5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2 898,5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20 645,0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50 374,8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6 151,8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4 163,5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2 898,5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4 129,0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20 645,0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right="-80"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Обеспечение стабильной благополучной </w:t>
            </w:r>
            <w:r>
              <w:rPr>
                <w:rFonts w:cs="Arial"/>
                <w:szCs w:val="18"/>
              </w:rPr>
              <w:lastRenderedPageBreak/>
              <w:t>эпизоотической обстановки и защита населения от болезней, общих для человека и животных</w:t>
            </w:r>
          </w:p>
          <w:p w:rsidR="005D21B1" w:rsidRDefault="005D21B1">
            <w:pPr>
              <w:autoSpaceDE w:val="0"/>
              <w:autoSpaceDN w:val="0"/>
              <w:adjustRightInd w:val="0"/>
              <w:ind w:right="-80"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(показатель 2, 6)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Управление жилищно-коммунального хозяйства </w:t>
            </w:r>
            <w:r>
              <w:rPr>
                <w:rFonts w:cs="Arial"/>
                <w:szCs w:val="18"/>
              </w:rPr>
              <w:lastRenderedPageBreak/>
              <w:t>администрации Кондинского района/ комитет несырьевого сектора экономики</w:t>
            </w:r>
          </w:p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14 068,2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251,1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955,5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1 166,0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1696,6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1 281,2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1 245,4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1 245,4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6 227,0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бюджет автономного </w:t>
            </w:r>
            <w:r>
              <w:rPr>
                <w:rFonts w:cs="Arial"/>
                <w:szCs w:val="18"/>
              </w:rPr>
              <w:lastRenderedPageBreak/>
              <w:t>округа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13 </w:t>
            </w:r>
            <w:r>
              <w:rPr>
                <w:rFonts w:cs="Arial"/>
                <w:szCs w:val="18"/>
              </w:rPr>
              <w:lastRenderedPageBreak/>
              <w:t>582,3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251,1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955,5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 </w:t>
            </w:r>
            <w:r>
              <w:rPr>
                <w:rFonts w:cs="Arial"/>
                <w:szCs w:val="18"/>
              </w:rPr>
              <w:lastRenderedPageBreak/>
              <w:t>166,0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1 </w:t>
            </w:r>
            <w:r>
              <w:rPr>
                <w:rFonts w:cs="Arial"/>
                <w:szCs w:val="18"/>
              </w:rPr>
              <w:lastRenderedPageBreak/>
              <w:t>210,7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1 </w:t>
            </w:r>
            <w:r>
              <w:rPr>
                <w:rFonts w:cs="Arial"/>
                <w:szCs w:val="18"/>
              </w:rPr>
              <w:lastRenderedPageBreak/>
              <w:t>281,2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1 </w:t>
            </w:r>
            <w:r>
              <w:rPr>
                <w:rFonts w:cs="Arial"/>
                <w:szCs w:val="18"/>
              </w:rPr>
              <w:lastRenderedPageBreak/>
              <w:t>245,4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1 </w:t>
            </w:r>
            <w:r>
              <w:rPr>
                <w:rFonts w:cs="Arial"/>
                <w:szCs w:val="18"/>
              </w:rPr>
              <w:lastRenderedPageBreak/>
              <w:t>245,4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6 </w:t>
            </w:r>
            <w:r>
              <w:rPr>
                <w:rFonts w:cs="Arial"/>
                <w:szCs w:val="18"/>
              </w:rPr>
              <w:lastRenderedPageBreak/>
              <w:t>227,0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Реализация мероприятий по благоустройству сельских территорий (показатель 7)</w:t>
            </w:r>
          </w:p>
          <w:p w:rsidR="005D21B1" w:rsidRDefault="005D21B1">
            <w:pPr>
              <w:ind w:firstLine="0"/>
              <w:rPr>
                <w:rFonts w:cs="Arial"/>
                <w:szCs w:val="18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Комитет несырьевого сектора экономики</w:t>
            </w:r>
          </w:p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2 592,8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2 592,8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федеральный бюджет,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1 128,9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1 128,9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района,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1" w:rsidRDefault="005D21B1">
            <w:pPr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7.1.</w:t>
            </w:r>
          </w:p>
          <w:p w:rsidR="005D21B1" w:rsidRDefault="005D21B1">
            <w:pPr>
              <w:ind w:firstLine="0"/>
              <w:rPr>
                <w:rFonts w:cs="Arial"/>
                <w:szCs w:val="18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right="-258"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Обустройство общественной </w:t>
            </w:r>
          </w:p>
          <w:p w:rsidR="005D21B1" w:rsidRDefault="005D21B1">
            <w:pPr>
              <w:ind w:right="-258"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территории </w:t>
            </w:r>
          </w:p>
          <w:p w:rsidR="005D21B1" w:rsidRDefault="005D21B1">
            <w:pPr>
              <w:ind w:right="-258"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«Яблоневый сад </w:t>
            </w:r>
          </w:p>
          <w:p w:rsidR="005D21B1" w:rsidRDefault="005D21B1">
            <w:pPr>
              <w:ind w:right="-258"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в п. Лиственичный» </w:t>
            </w:r>
          </w:p>
          <w:p w:rsidR="005D21B1" w:rsidRDefault="005D21B1">
            <w:pPr>
              <w:ind w:right="-258"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этап (показатель 7)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Комитет несырьевого сектора экономики</w:t>
            </w:r>
          </w:p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2 592,8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2 592,8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1 128,9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1 128,9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района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 по муниципальной программе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547 </w:t>
            </w:r>
            <w:r>
              <w:rPr>
                <w:rFonts w:cs="Arial"/>
                <w:bCs/>
                <w:szCs w:val="18"/>
              </w:rPr>
              <w:lastRenderedPageBreak/>
              <w:t>564,5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 xml:space="preserve">42 </w:t>
            </w:r>
            <w:r>
              <w:rPr>
                <w:rFonts w:cs="Arial"/>
                <w:bCs/>
                <w:szCs w:val="18"/>
              </w:rPr>
              <w:lastRenderedPageBreak/>
              <w:t>199,1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24" w:right="-293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>47 009,6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40 </w:t>
            </w:r>
            <w:r>
              <w:rPr>
                <w:rFonts w:cs="Arial"/>
                <w:bCs/>
                <w:szCs w:val="18"/>
              </w:rPr>
              <w:lastRenderedPageBreak/>
              <w:t>978,3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" w:right="-8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 xml:space="preserve">45 </w:t>
            </w:r>
            <w:r>
              <w:rPr>
                <w:rFonts w:cs="Arial"/>
                <w:bCs/>
                <w:szCs w:val="18"/>
              </w:rPr>
              <w:lastRenderedPageBreak/>
              <w:t>795,2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 xml:space="preserve">64 </w:t>
            </w:r>
            <w:r>
              <w:rPr>
                <w:rFonts w:cs="Arial"/>
                <w:bCs/>
                <w:szCs w:val="18"/>
              </w:rPr>
              <w:lastRenderedPageBreak/>
              <w:t>261,3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 xml:space="preserve">43 </w:t>
            </w:r>
            <w:r>
              <w:rPr>
                <w:rFonts w:cs="Arial"/>
                <w:bCs/>
                <w:szCs w:val="18"/>
              </w:rPr>
              <w:lastRenderedPageBreak/>
              <w:t>903,0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52" w:right="-277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>43 903,0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219 </w:t>
            </w:r>
            <w:r>
              <w:rPr>
                <w:rFonts w:cs="Arial"/>
                <w:bCs/>
                <w:szCs w:val="18"/>
              </w:rPr>
              <w:lastRenderedPageBreak/>
              <w:t>515,0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федеральный бюджет,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24" w:right="-293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" w:right="-8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52" w:right="-277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24" w:right="-293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" w:right="-88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52" w:right="-277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545 614,7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40 735,2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24" w:right="-293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47 009,6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40 978,3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" w:right="-8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45 309,3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64 261,3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43 903,0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252" w:right="-277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43 903,0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219 515,0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485,9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" w:right="-8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485,9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района,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СПРАВОЧНО (для муниципальной программы Кондинского района):</w:t>
            </w:r>
          </w:p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Межбюджетные трансферты, направляемые в бюджеты поселений для дальнейшей передачи в бюджет района для исполнения полномочий, переданных на уровень района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Ответственный исполнитель (комитет несырьевого сектора экономики и поддержки предпринимательства администрации </w:t>
            </w:r>
            <w:r>
              <w:rPr>
                <w:rFonts w:cs="Arial"/>
                <w:szCs w:val="18"/>
              </w:rPr>
              <w:lastRenderedPageBreak/>
              <w:t>Кондинского района)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533 496,3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41 948,0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82" w:right="-151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46 054,1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39 812,3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54" w:right="-8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44 098,6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right="-115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62 980,1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42 657,6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11" w:right="-135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42 657,6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213 288,0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федеральный бюджет, </w:t>
            </w:r>
            <w:r>
              <w:rPr>
                <w:rFonts w:cs="Arial"/>
                <w:szCs w:val="18"/>
              </w:rPr>
              <w:lastRenderedPageBreak/>
              <w:t>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483,8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82" w:right="-151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54" w:right="-88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right="-115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11" w:right="-135"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82" w:right="-151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54" w:right="-88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right="-11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11" w:right="-13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532 032,4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40 484,1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82" w:right="-151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46 054,1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39 812,3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54" w:right="-88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44 098,6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28" w:right="-11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62 980,1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42 657,6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left="-111" w:right="-135"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42 657,6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213 288,0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района,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980,1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СПРАВОЧНО (для муниципальной программы Кондинского района):Межбюджетные трансферты, направляемые в бюджеты поселений для дальнейшей передачи в бюджет района для исполнения полномочий, переданных на уровень района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1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Соисполнитель 1 (управление жилищно-коммунального хозяйства администрации Кондинского района)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14 068,2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251,1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955,5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1 166,0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1696,6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1 281,2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1 245,4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1 245,4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6 227,0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федеральный бюджет,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13 582,3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251,1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955,5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1 166,0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1 210,7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1 281,2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1 245,4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1 245,4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6 227,0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бюджет поселения (переданные </w:t>
            </w:r>
            <w:r>
              <w:rPr>
                <w:rFonts w:cs="Arial"/>
                <w:szCs w:val="18"/>
              </w:rPr>
              <w:lastRenderedPageBreak/>
              <w:t>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автономного округа,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485,9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485,9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района, в том числе: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бюджет поселения (переданные полномочия)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  <w:tr w:rsidR="005D21B1" w:rsidTr="005D21B1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1" w:rsidRDefault="005D21B1">
            <w:pPr>
              <w:ind w:firstLine="0"/>
              <w:jc w:val="left"/>
              <w:rPr>
                <w:rFonts w:cs="Arial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СПРАВОЧНО (для муниципальной программы Кондинского района):</w:t>
            </w:r>
          </w:p>
          <w:p w:rsidR="005D21B1" w:rsidRDefault="005D21B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Межбюджетные трансферты, направляемые в бюджеты поселений для дальнейшей передачи в бюджет района для исполнения полномочий, переданных на уровень района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1" w:rsidRDefault="005D21B1">
            <w:pPr>
              <w:ind w:firstLine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0,0</w:t>
            </w:r>
          </w:p>
        </w:tc>
      </w:tr>
    </w:tbl>
    <w:p w:rsidR="005D21B1" w:rsidRDefault="005D21B1" w:rsidP="005D21B1">
      <w:pPr>
        <w:tabs>
          <w:tab w:val="center" w:pos="8505"/>
        </w:tabs>
        <w:ind w:right="-539" w:firstLine="0"/>
        <w:rPr>
          <w:rFonts w:cs="Arial"/>
          <w:szCs w:val="28"/>
        </w:rPr>
      </w:pPr>
    </w:p>
    <w:p w:rsidR="00A46CEA" w:rsidRDefault="00A46CEA" w:rsidP="00A032C4">
      <w:pPr>
        <w:shd w:val="clear" w:color="auto" w:fill="FFFFFF"/>
        <w:autoSpaceDE w:val="0"/>
        <w:autoSpaceDN w:val="0"/>
        <w:adjustRightInd w:val="0"/>
        <w:ind w:firstLine="0"/>
        <w:rPr>
          <w:rFonts w:cs="Arial"/>
          <w:b/>
          <w:bCs/>
        </w:rPr>
      </w:pPr>
    </w:p>
    <w:p w:rsidR="00A46CEA" w:rsidRDefault="00A46CEA" w:rsidP="00A46CEA">
      <w:pPr>
        <w:ind w:firstLine="0"/>
        <w:jc w:val="left"/>
        <w:rPr>
          <w:rFonts w:cs="Arial"/>
        </w:rPr>
        <w:sectPr w:rsidR="00A46CEA">
          <w:pgSz w:w="16834" w:h="11909" w:orient="landscape"/>
          <w:pgMar w:top="1701" w:right="1134" w:bottom="567" w:left="992" w:header="709" w:footer="709" w:gutter="0"/>
          <w:cols w:space="720"/>
        </w:sectPr>
      </w:pPr>
    </w:p>
    <w:p w:rsidR="009C231A" w:rsidRPr="009C231A" w:rsidRDefault="008A175E" w:rsidP="008A175E">
      <w:pPr>
        <w:spacing w:before="240"/>
        <w:ind w:firstLine="709"/>
        <w:jc w:val="center"/>
        <w:rPr>
          <w:rFonts w:cs="Arial"/>
          <w:szCs w:val="16"/>
        </w:rPr>
      </w:pPr>
      <w:r>
        <w:rPr>
          <w:rFonts w:eastAsia="Calibri" w:cs="Arial"/>
          <w:szCs w:val="28"/>
        </w:rPr>
        <w:lastRenderedPageBreak/>
        <w:t xml:space="preserve">(Таблица 3 исключена постановлением Администрации </w:t>
      </w:r>
      <w:hyperlink r:id="rId74" w:history="1">
        <w:r w:rsidR="00094498">
          <w:rPr>
            <w:rStyle w:val="af2"/>
            <w:rFonts w:eastAsia="Calibri" w:cs="Arial"/>
            <w:szCs w:val="28"/>
          </w:rPr>
          <w:t>от 13.05.2019 № 803</w:t>
        </w:r>
      </w:hyperlink>
      <w:r>
        <w:rPr>
          <w:rFonts w:eastAsia="Calibri" w:cs="Arial"/>
          <w:szCs w:val="28"/>
        </w:rPr>
        <w:t>)</w:t>
      </w:r>
    </w:p>
    <w:p w:rsidR="00A032C4" w:rsidRDefault="00A032C4" w:rsidP="008A175E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A032C4" w:rsidRDefault="00A032C4" w:rsidP="008A175E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A032C4" w:rsidRDefault="00A032C4" w:rsidP="008A175E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8A175E" w:rsidRDefault="008A175E" w:rsidP="008A175E">
      <w:pPr>
        <w:widowControl w:val="0"/>
        <w:autoSpaceDE w:val="0"/>
        <w:autoSpaceDN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(Таблицу 4 к муниципальной программе считать таблицей 3 постановлением Администрации </w:t>
      </w:r>
      <w:hyperlink r:id="rId75" w:history="1">
        <w:r w:rsidR="00094498">
          <w:rPr>
            <w:rStyle w:val="af2"/>
            <w:rFonts w:cs="Arial"/>
            <w:szCs w:val="28"/>
          </w:rPr>
          <w:t>от 13.05.2019 № 803</w:t>
        </w:r>
      </w:hyperlink>
      <w:r w:rsidR="00F52A02">
        <w:rPr>
          <w:rFonts w:cs="Arial"/>
          <w:szCs w:val="28"/>
        </w:rPr>
        <w:t>)</w:t>
      </w:r>
    </w:p>
    <w:p w:rsidR="00A032C4" w:rsidRDefault="00A032C4" w:rsidP="008A175E">
      <w:pPr>
        <w:widowControl w:val="0"/>
        <w:autoSpaceDE w:val="0"/>
        <w:autoSpaceDN w:val="0"/>
        <w:jc w:val="center"/>
        <w:rPr>
          <w:rFonts w:cs="Arial"/>
          <w:szCs w:val="28"/>
        </w:rPr>
      </w:pPr>
      <w:r>
        <w:rPr>
          <w:rFonts w:eastAsia="Calibri" w:cs="Arial"/>
          <w:szCs w:val="28"/>
          <w:lang w:eastAsia="en-US"/>
        </w:rPr>
        <w:t xml:space="preserve">(Таблица 3 </w:t>
      </w:r>
      <w:r>
        <w:rPr>
          <w:rFonts w:cs="Arial"/>
          <w:szCs w:val="28"/>
        </w:rPr>
        <w:t xml:space="preserve">муниципальной программы </w:t>
      </w:r>
      <w:r>
        <w:rPr>
          <w:rFonts w:eastAsia="Calibri" w:cs="Arial"/>
          <w:szCs w:val="28"/>
          <w:lang w:eastAsia="en-US"/>
        </w:rPr>
        <w:t xml:space="preserve">утратила силу </w:t>
      </w:r>
      <w:r w:rsidRPr="00067DF6">
        <w:rPr>
          <w:rFonts w:cs="Arial"/>
          <w:bCs/>
          <w:iCs/>
          <w:szCs w:val="28"/>
        </w:rPr>
        <w:t>постано</w:t>
      </w:r>
      <w:r>
        <w:rPr>
          <w:rFonts w:cs="Arial"/>
          <w:bCs/>
          <w:iCs/>
          <w:szCs w:val="28"/>
        </w:rPr>
        <w:t>в</w:t>
      </w:r>
      <w:r w:rsidRPr="00067DF6">
        <w:rPr>
          <w:rFonts w:cs="Arial"/>
          <w:bCs/>
          <w:iCs/>
          <w:szCs w:val="28"/>
        </w:rPr>
        <w:t xml:space="preserve">лением </w:t>
      </w:r>
      <w:r>
        <w:rPr>
          <w:rFonts w:cs="Arial"/>
          <w:bCs/>
          <w:iCs/>
          <w:szCs w:val="28"/>
        </w:rPr>
        <w:t xml:space="preserve">Администрации </w:t>
      </w:r>
      <w:hyperlink r:id="rId76" w:history="1">
        <w:r w:rsidR="000C1CA4">
          <w:rPr>
            <w:rStyle w:val="af2"/>
            <w:rFonts w:cs="Arial"/>
            <w:bCs/>
            <w:iCs/>
            <w:szCs w:val="28"/>
          </w:rPr>
          <w:t>от 18.02.2021 № 283</w:t>
        </w:r>
      </w:hyperlink>
      <w:r>
        <w:rPr>
          <w:rFonts w:cs="Arial"/>
          <w:bCs/>
          <w:iCs/>
          <w:szCs w:val="28"/>
        </w:rPr>
        <w:t>)</w:t>
      </w:r>
    </w:p>
    <w:p w:rsidR="00A032C4" w:rsidRDefault="00A032C4" w:rsidP="00F52A0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A032C4" w:rsidRDefault="00A032C4" w:rsidP="00F52A0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A032C4" w:rsidRDefault="00A032C4" w:rsidP="00F52A0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F52A02" w:rsidRDefault="00F52A02" w:rsidP="00F52A02">
      <w:pPr>
        <w:widowControl w:val="0"/>
        <w:autoSpaceDE w:val="0"/>
        <w:autoSpaceDN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>(Таблицу 5 к муниципальной программе считать таблицей 4</w:t>
      </w:r>
      <w:r w:rsidR="00094498">
        <w:rPr>
          <w:rFonts w:cs="Arial"/>
          <w:szCs w:val="28"/>
        </w:rPr>
        <w:t xml:space="preserve"> постановлением Администрации </w:t>
      </w:r>
      <w:hyperlink r:id="rId77" w:history="1">
        <w:r w:rsidR="00094498">
          <w:rPr>
            <w:rStyle w:val="af2"/>
            <w:rFonts w:cs="Arial"/>
            <w:szCs w:val="28"/>
          </w:rPr>
          <w:t>от 13.05.2019 № 803</w:t>
        </w:r>
      </w:hyperlink>
      <w:r w:rsidR="00094498">
        <w:rPr>
          <w:rFonts w:cs="Arial"/>
          <w:szCs w:val="28"/>
        </w:rPr>
        <w:t>)</w:t>
      </w:r>
    </w:p>
    <w:p w:rsidR="00094498" w:rsidRPr="008F50E5" w:rsidRDefault="008F50E5" w:rsidP="00F52A02">
      <w:pPr>
        <w:widowControl w:val="0"/>
        <w:autoSpaceDE w:val="0"/>
        <w:autoSpaceDN w:val="0"/>
        <w:jc w:val="center"/>
        <w:rPr>
          <w:rFonts w:cs="Arial"/>
        </w:rPr>
      </w:pPr>
      <w:r w:rsidRPr="008F50E5">
        <w:rPr>
          <w:rFonts w:cs="Arial"/>
        </w:rPr>
        <w:t xml:space="preserve">(Таблица </w:t>
      </w:r>
      <w:r>
        <w:rPr>
          <w:rFonts w:cs="Arial"/>
        </w:rPr>
        <w:t>4</w:t>
      </w:r>
      <w:r w:rsidRPr="008F50E5">
        <w:rPr>
          <w:rFonts w:cs="Arial"/>
        </w:rPr>
        <w:t xml:space="preserve"> исключена постановлением Администрации </w:t>
      </w:r>
      <w:hyperlink r:id="rId78" w:history="1">
        <w:r>
          <w:rPr>
            <w:rStyle w:val="af2"/>
            <w:rFonts w:cs="Arial"/>
          </w:rPr>
          <w:t>от 23.03.2020 № 550</w:t>
        </w:r>
      </w:hyperlink>
      <w:r w:rsidRPr="008F50E5">
        <w:rPr>
          <w:rFonts w:cs="Arial"/>
        </w:rPr>
        <w:t>)</w:t>
      </w:r>
    </w:p>
    <w:p w:rsidR="000B7C02" w:rsidRPr="009C231A" w:rsidRDefault="000B7C02" w:rsidP="00BA17EA">
      <w:pPr>
        <w:widowControl w:val="0"/>
        <w:autoSpaceDE w:val="0"/>
        <w:autoSpaceDN w:val="0"/>
        <w:jc w:val="right"/>
        <w:rPr>
          <w:rFonts w:cs="Arial"/>
        </w:rPr>
      </w:pPr>
    </w:p>
    <w:p w:rsidR="009C231A" w:rsidRDefault="008F50E5" w:rsidP="00094498">
      <w:pPr>
        <w:jc w:val="center"/>
        <w:rPr>
          <w:rFonts w:cs="Arial"/>
          <w:bCs/>
        </w:rPr>
      </w:pPr>
      <w:r>
        <w:rPr>
          <w:rFonts w:cs="Arial"/>
          <w:bCs/>
        </w:rPr>
        <w:br w:type="page"/>
      </w:r>
      <w:r>
        <w:rPr>
          <w:rFonts w:cs="Arial"/>
          <w:bCs/>
        </w:rPr>
        <w:lastRenderedPageBreak/>
        <w:t xml:space="preserve"> </w:t>
      </w:r>
      <w:r w:rsidR="00094498">
        <w:rPr>
          <w:rFonts w:cs="Arial"/>
          <w:bCs/>
        </w:rPr>
        <w:t>(</w:t>
      </w:r>
      <w:r w:rsidR="00094498">
        <w:rPr>
          <w:rFonts w:eastAsia="Calibri" w:cs="Arial"/>
          <w:szCs w:val="28"/>
        </w:rPr>
        <w:t xml:space="preserve">Приложение к постановлению дополнено приложением к муниципальной программе </w:t>
      </w:r>
      <w:hyperlink r:id="rId79" w:history="1">
        <w:r w:rsidR="00094498">
          <w:rPr>
            <w:rStyle w:val="af2"/>
            <w:rFonts w:eastAsia="Calibri" w:cs="Arial"/>
            <w:szCs w:val="28"/>
          </w:rPr>
          <w:t>от 13.05.2019 № 803</w:t>
        </w:r>
      </w:hyperlink>
      <w:r w:rsidR="00094498">
        <w:rPr>
          <w:rFonts w:cs="Arial"/>
          <w:bCs/>
        </w:rPr>
        <w:t>)</w:t>
      </w:r>
    </w:p>
    <w:p w:rsidR="00A46CEA" w:rsidRDefault="00A46CEA" w:rsidP="00094498">
      <w:pPr>
        <w:jc w:val="center"/>
        <w:rPr>
          <w:rFonts w:cs="Arial"/>
          <w:bCs/>
        </w:rPr>
      </w:pPr>
      <w:r>
        <w:rPr>
          <w:rFonts w:cs="Arial"/>
          <w:bCs/>
        </w:rPr>
        <w:t>(</w:t>
      </w:r>
      <w:r>
        <w:rPr>
          <w:rFonts w:cs="Arial"/>
          <w:szCs w:val="28"/>
        </w:rPr>
        <w:t xml:space="preserve">Приложение к муниципальной программе </w:t>
      </w:r>
      <w:r>
        <w:rPr>
          <w:rFonts w:eastAsia="Calibri" w:cs="Arial"/>
          <w:szCs w:val="28"/>
          <w:lang w:eastAsia="en-US"/>
        </w:rPr>
        <w:t xml:space="preserve">изложено в новой редакции постановлением Администрации </w:t>
      </w:r>
      <w:hyperlink r:id="rId80" w:history="1">
        <w:r w:rsidR="00807D43">
          <w:rPr>
            <w:rStyle w:val="af2"/>
            <w:rFonts w:eastAsia="Calibri" w:cs="Arial"/>
            <w:szCs w:val="28"/>
            <w:lang w:eastAsia="en-US"/>
          </w:rPr>
          <w:t>от 31.07.2019 № 1565</w:t>
        </w:r>
      </w:hyperlink>
      <w:r>
        <w:rPr>
          <w:rFonts w:cs="Arial"/>
          <w:bCs/>
        </w:rPr>
        <w:t>)</w:t>
      </w:r>
    </w:p>
    <w:p w:rsidR="00094498" w:rsidRDefault="008F50E5" w:rsidP="00094498">
      <w:pPr>
        <w:jc w:val="center"/>
        <w:rPr>
          <w:rFonts w:eastAsia="Calibri" w:cs="Arial"/>
          <w:szCs w:val="28"/>
        </w:rPr>
      </w:pPr>
      <w:r w:rsidRPr="008F50E5">
        <w:rPr>
          <w:rFonts w:eastAsia="Calibri" w:cs="Arial"/>
          <w:szCs w:val="28"/>
        </w:rPr>
        <w:t>(Приложение к муниципальной программе изложено в новой редакции постановлением Администрации</w:t>
      </w:r>
      <w:r>
        <w:rPr>
          <w:rFonts w:eastAsia="Calibri" w:cs="Arial"/>
          <w:szCs w:val="28"/>
        </w:rPr>
        <w:t xml:space="preserve"> </w:t>
      </w:r>
      <w:hyperlink r:id="rId81" w:history="1">
        <w:r>
          <w:rPr>
            <w:rStyle w:val="af2"/>
            <w:rFonts w:eastAsia="Calibri" w:cs="Arial"/>
            <w:szCs w:val="28"/>
          </w:rPr>
          <w:t>от 23.03.2020 № 550</w:t>
        </w:r>
      </w:hyperlink>
      <w:r>
        <w:rPr>
          <w:rFonts w:eastAsia="Calibri" w:cs="Arial"/>
          <w:szCs w:val="28"/>
        </w:rPr>
        <w:t>)</w:t>
      </w:r>
    </w:p>
    <w:p w:rsidR="000C1CA4" w:rsidRDefault="000C1CA4" w:rsidP="00094498">
      <w:pPr>
        <w:jc w:val="center"/>
        <w:rPr>
          <w:rFonts w:eastAsia="Calibri" w:cs="Arial"/>
          <w:szCs w:val="28"/>
        </w:rPr>
      </w:pPr>
      <w:r w:rsidRPr="008F50E5">
        <w:rPr>
          <w:rFonts w:eastAsia="Calibri" w:cs="Arial"/>
          <w:szCs w:val="28"/>
        </w:rPr>
        <w:t>(Приложение к муниципальной программе изложено в новой редакции постановлением Администрации</w:t>
      </w:r>
      <w:r>
        <w:rPr>
          <w:rFonts w:eastAsia="Calibri" w:cs="Arial"/>
          <w:szCs w:val="28"/>
        </w:rPr>
        <w:t xml:space="preserve"> </w:t>
      </w:r>
      <w:hyperlink r:id="rId82" w:history="1">
        <w:r>
          <w:rPr>
            <w:rStyle w:val="af2"/>
            <w:rFonts w:eastAsia="Calibri" w:cs="Arial"/>
            <w:szCs w:val="28"/>
          </w:rPr>
          <w:t>от 18.02.2021 № 283</w:t>
        </w:r>
      </w:hyperlink>
      <w:r>
        <w:rPr>
          <w:rFonts w:eastAsia="Calibri" w:cs="Arial"/>
          <w:szCs w:val="28"/>
        </w:rPr>
        <w:t>)</w:t>
      </w:r>
    </w:p>
    <w:p w:rsidR="000C1CA4" w:rsidRDefault="000C1CA4" w:rsidP="000C1CA4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cs="Arial"/>
          <w:b/>
          <w:sz w:val="32"/>
        </w:rPr>
      </w:pPr>
    </w:p>
    <w:p w:rsidR="000C1CA4" w:rsidRDefault="000C1CA4" w:rsidP="000C1CA4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Приложение к муниципальной программе</w:t>
      </w:r>
    </w:p>
    <w:p w:rsidR="000C1CA4" w:rsidRDefault="000C1CA4" w:rsidP="000C1CA4">
      <w:pPr>
        <w:widowControl w:val="0"/>
        <w:autoSpaceDE w:val="0"/>
        <w:autoSpaceDN w:val="0"/>
        <w:ind w:right="-474"/>
        <w:rPr>
          <w:rFonts w:cs="Arial"/>
          <w:szCs w:val="28"/>
        </w:rPr>
      </w:pPr>
    </w:p>
    <w:p w:rsidR="000C1CA4" w:rsidRDefault="000C1CA4" w:rsidP="000C1CA4">
      <w:pPr>
        <w:widowControl w:val="0"/>
        <w:autoSpaceDE w:val="0"/>
        <w:autoSpaceDN w:val="0"/>
        <w:ind w:right="29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Направления мероприятий муниципальной программы</w:t>
      </w:r>
    </w:p>
    <w:p w:rsidR="000C1CA4" w:rsidRDefault="000C1CA4" w:rsidP="000C1CA4">
      <w:pPr>
        <w:widowControl w:val="0"/>
        <w:autoSpaceDE w:val="0"/>
        <w:autoSpaceDN w:val="0"/>
        <w:ind w:right="-474"/>
        <w:jc w:val="center"/>
        <w:rPr>
          <w:rFonts w:cs="Arial"/>
          <w:szCs w:val="28"/>
        </w:rPr>
      </w:pPr>
    </w:p>
    <w:tbl>
      <w:tblPr>
        <w:tblW w:w="4920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11"/>
        <w:gridCol w:w="5584"/>
        <w:gridCol w:w="5318"/>
      </w:tblGrid>
      <w:tr w:rsidR="000C1CA4" w:rsidTr="00F25DD6">
        <w:trPr>
          <w:trHeight w:val="68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№ п/п</w:t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Основные мероприятия</w:t>
            </w:r>
          </w:p>
        </w:tc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порядка, номер приложения (при наличии)</w:t>
            </w:r>
          </w:p>
        </w:tc>
      </w:tr>
      <w:tr w:rsidR="000C1CA4" w:rsidTr="000C1CA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A4" w:rsidRDefault="000C1CA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направления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A4" w:rsidRDefault="000C1CA4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C1CA4" w:rsidTr="00F25DD6">
        <w:trPr>
          <w:trHeight w:val="68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</w:t>
            </w:r>
          </w:p>
        </w:tc>
      </w:tr>
      <w:tr w:rsidR="000C1CA4" w:rsidTr="00F25DD6">
        <w:trPr>
          <w:trHeight w:val="68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Поддержка растениеводства и реализации продукции растениеводства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Субсидия на: 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</w:rPr>
              <w:t xml:space="preserve">реализацию </w:t>
            </w:r>
            <w:r>
              <w:rPr>
                <w:rFonts w:eastAsia="Calibri" w:cs="Arial"/>
                <w:lang w:eastAsia="en-US"/>
              </w:rPr>
              <w:t>продукции растениеводства  в защищенном грунте собственного производства (за исключением личных подсобных хозяйств);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  <w:lang w:eastAsia="en-US"/>
              </w:rPr>
              <w:t>реализацию продукции растениеводства в открытом грунте собственного производства (за исключением личных подсобных хозяйств)</w:t>
            </w:r>
          </w:p>
        </w:tc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hyperlink r:id="rId83" w:history="1">
              <w:r>
                <w:rPr>
                  <w:rStyle w:val="af2"/>
                  <w:rFonts w:eastAsia="Calibri" w:cs="Arial"/>
                </w:rPr>
                <w:t>Порядок</w:t>
              </w:r>
            </w:hyperlink>
            <w:r>
              <w:rPr>
                <w:rFonts w:eastAsia="Calibri" w:cs="Arial"/>
              </w:rPr>
              <w:t xml:space="preserve"> расчета и предоставления субсидии </w:t>
            </w:r>
            <w:r>
              <w:rPr>
                <w:rFonts w:eastAsia="Calibri" w:cs="Arial"/>
                <w:bCs/>
                <w:lang w:eastAsia="en-US"/>
              </w:rPr>
              <w:t>на поддержку, развитие растениеводства и животноводства</w:t>
            </w:r>
            <w:r>
              <w:rPr>
                <w:rFonts w:eastAsia="Calibri" w:cs="Arial"/>
              </w:rPr>
              <w:t xml:space="preserve"> (приложение 1)*</w:t>
            </w:r>
          </w:p>
        </w:tc>
      </w:tr>
      <w:tr w:rsidR="000C1CA4" w:rsidTr="000C1CA4">
        <w:trPr>
          <w:trHeight w:val="68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Поддержка животноводства и реализации продукции животноводства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Субсидия на: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реализацию продукции птицеводства собственного производства (за исключением личных подсобных хозяйств);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bookmarkStart w:id="1" w:name="Par27"/>
            <w:bookmarkEnd w:id="1"/>
            <w:r>
              <w:rPr>
                <w:rFonts w:eastAsia="Calibri" w:cs="Arial"/>
                <w:lang w:eastAsia="en-US"/>
              </w:rPr>
              <w:t>реализацию продукции звероводства собственного производства (за исключением личных подсобных хозяйств);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реализацию молока и молокопродуктов собственного производства; 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реализацию мяса крупного и мелкого рогатого скота, лошадей собственного производства; 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lastRenderedPageBreak/>
              <w:t xml:space="preserve">реализацию мяса тяжеловесного (не менее 450 кг) молодняка (в возрасте не старше 18 месяцев) крупного рогатого скота собственного производства; 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реализацию мяса свиней собственного производства;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реализацию мяса кроликов собственного производства (за исключением личных подсобных хозяйств);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содержание маточного поголовья крупного рогатого скота специализированных мясных пород (за исключением личных подсобных хозяйств);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bookmarkStart w:id="2" w:name="Par30"/>
            <w:bookmarkEnd w:id="2"/>
            <w:r>
              <w:rPr>
                <w:rFonts w:eastAsia="Calibri" w:cs="Arial"/>
                <w:lang w:eastAsia="en-US"/>
              </w:rPr>
              <w:t>содержание маточного поголовья сельскохозяйственных животных: (за исключением личных подсобных хозяйств);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содержание маточного поголовья животных (личные подсобные хозяйства)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A4" w:rsidRDefault="000C1CA4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C1CA4" w:rsidTr="00F25DD6">
        <w:trPr>
          <w:trHeight w:val="68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Субсидия на: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</w:t>
            </w:r>
            <w:r>
              <w:rPr>
                <w:rFonts w:eastAsia="Calibri" w:cs="Arial"/>
              </w:rPr>
              <w:lastRenderedPageBreak/>
              <w:t>ресурсосберегающих и передовых технологий;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строительство, модернизацию, в том 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приобретение сельскохозяйственной техники;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приобретение оборудования для перерабатывающих производств сельскохозяйственной продукции;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приобретение мобильных высокотехнологичных убойных пунктов с целью сбора эндокринно-ферментного и специального сырья при убое оленей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hyperlink r:id="rId84" w:history="1">
              <w:r>
                <w:rPr>
                  <w:rStyle w:val="af2"/>
                  <w:rFonts w:eastAsia="Calibri" w:cs="Arial"/>
                </w:rPr>
                <w:t>Порядок</w:t>
              </w:r>
            </w:hyperlink>
            <w:r>
              <w:rPr>
                <w:rFonts w:eastAsia="Calibri" w:cs="Arial"/>
              </w:rPr>
              <w:t xml:space="preserve"> расчета и предоставления субсидии на поддержку </w:t>
            </w:r>
            <w:r>
              <w:rPr>
                <w:rFonts w:eastAsia="Calibri" w:cs="Arial"/>
                <w:bCs/>
                <w:lang w:eastAsia="en-US"/>
              </w:rPr>
              <w:t>на поддержку и развитие малых форм хозяйствования</w:t>
            </w:r>
            <w:r>
              <w:rPr>
                <w:rFonts w:eastAsia="Calibri" w:cs="Arial"/>
              </w:rPr>
              <w:t xml:space="preserve"> (приложение 3)*</w:t>
            </w:r>
          </w:p>
        </w:tc>
      </w:tr>
      <w:tr w:rsidR="000C1CA4" w:rsidTr="00F25DD6">
        <w:trPr>
          <w:trHeight w:val="68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4.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Поддержка развития рыбохозяйственного комплекса и производства рыбной продукции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Субсидия на: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реализацию искусственно выращенной пищевой рыбы собственного производства;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  <w:lang w:eastAsia="en-US"/>
              </w:rPr>
              <w:t>реализацию пищевой рыбной продукции собственного производства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hyperlink r:id="rId85" w:history="1">
              <w:r>
                <w:rPr>
                  <w:rStyle w:val="af2"/>
                  <w:rFonts w:eastAsia="Calibri" w:cs="Arial"/>
                </w:rPr>
                <w:t>Порядок</w:t>
              </w:r>
            </w:hyperlink>
            <w:r>
              <w:rPr>
                <w:rFonts w:eastAsia="Calibri" w:cs="Arial"/>
              </w:rPr>
              <w:t xml:space="preserve"> расчета и предоставления субсидии на </w:t>
            </w:r>
            <w:r>
              <w:rPr>
                <w:rFonts w:eastAsia="Calibri" w:cs="Arial"/>
                <w:bCs/>
                <w:lang w:eastAsia="en-US"/>
              </w:rPr>
              <w:t>развитие рыбохозяйственного комплекса</w:t>
            </w:r>
            <w:r>
              <w:rPr>
                <w:rFonts w:eastAsia="Calibri" w:cs="Arial"/>
              </w:rPr>
              <w:t xml:space="preserve"> (приложение 2)*</w:t>
            </w:r>
          </w:p>
        </w:tc>
      </w:tr>
      <w:tr w:rsidR="000C1CA4" w:rsidTr="00F25DD6">
        <w:trPr>
          <w:trHeight w:val="68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Поддержка развития системы заготовки и переработки дикоросов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right="38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Субсидия на: 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реализацию продукции дикоросов собственной заготовки;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реализацию продукции глубокой переработки дикоросов собственного производства из сырья, заготовленного на территории Ханты-Мансийский автономный округ - Югры;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приобретение специализированной техники и оборудования для хранения, переработки и транспортировки дикоросов;</w:t>
            </w:r>
          </w:p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  <w:lang w:eastAsia="en-US"/>
              </w:rPr>
              <w:t xml:space="preserve">организацию презентаций продукции из дикоросов, участие в выставках, ярмарках, </w:t>
            </w:r>
            <w:r>
              <w:rPr>
                <w:rFonts w:eastAsia="Calibri" w:cs="Arial"/>
                <w:lang w:eastAsia="en-US"/>
              </w:rPr>
              <w:lastRenderedPageBreak/>
              <w:t>форумах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hyperlink r:id="rId86" w:history="1">
              <w:r>
                <w:rPr>
                  <w:rStyle w:val="af2"/>
                  <w:rFonts w:eastAsia="Calibri" w:cs="Arial"/>
                </w:rPr>
                <w:t>Порядок</w:t>
              </w:r>
            </w:hyperlink>
            <w:r>
              <w:rPr>
                <w:rFonts w:eastAsia="Calibri" w:cs="Arial"/>
              </w:rPr>
              <w:t xml:space="preserve"> расчета и предоставления субсидии на </w:t>
            </w:r>
            <w:r>
              <w:rPr>
                <w:rFonts w:eastAsia="Calibri" w:cs="Arial"/>
                <w:bCs/>
                <w:lang w:eastAsia="en-US"/>
              </w:rPr>
              <w:t>развитие системы заготовки и переработки дикоросов</w:t>
            </w:r>
            <w:r>
              <w:rPr>
                <w:rFonts w:eastAsia="Calibri" w:cs="Arial"/>
              </w:rPr>
              <w:t xml:space="preserve"> (приложение 4)*</w:t>
            </w:r>
          </w:p>
        </w:tc>
      </w:tr>
      <w:tr w:rsidR="000C1CA4" w:rsidTr="00F25DD6">
        <w:trPr>
          <w:trHeight w:val="68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6.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tabs>
                <w:tab w:val="left" w:pos="709"/>
                <w:tab w:val="left" w:pos="1134"/>
              </w:tabs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Обеспечение стабильной благополучной эпизоотической обстановки и защита населения от болезней, общих для человека и животных</w:t>
            </w:r>
          </w:p>
          <w:p w:rsidR="000C1CA4" w:rsidRDefault="000C1CA4">
            <w:pPr>
              <w:tabs>
                <w:tab w:val="left" w:pos="709"/>
                <w:tab w:val="left" w:pos="1134"/>
              </w:tabs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(показатель 2, 6)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tabs>
                <w:tab w:val="left" w:pos="709"/>
                <w:tab w:val="left" w:pos="1134"/>
              </w:tabs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Расходы на осуществление деятельности по обращению с животными без владельцев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</w:rPr>
              <w:t xml:space="preserve">Федеральный закон </w:t>
            </w:r>
            <w:hyperlink r:id="rId8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2"/>
                  <w:rFonts w:eastAsia="Calibri" w:cs="Arial"/>
                </w:rPr>
                <w:t>от 05 апреля 2013 года № 44-ФЗ</w:t>
              </w:r>
            </w:hyperlink>
            <w:r>
              <w:rPr>
                <w:rFonts w:eastAsia="Calibri"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C1CA4" w:rsidTr="00F25DD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A4" w:rsidRDefault="000C1CA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A4" w:rsidRDefault="000C1CA4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Возмещение ущерба собственникам при проведении отчуждения поголовья домашней птицы, восприимчивой к вирусу высокопатогенного гриппа птиц, осуществленного при ликвидации очага на территории поселка Ягодный Кондинского района Ханты-Мансийского автономного округа - Югры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A4" w:rsidRDefault="000C1CA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Распоряжение Правительства Ханты-Мансийского автономного округа - Югры  от 16 ноября 2020 года № 659-рп «Об изъятии животных при ликвидации очагов особо опасных болезней животных на территории поселка Ягодный Кондинского района Ханты-Мансийского автономного округа - Югры»</w:t>
            </w:r>
          </w:p>
        </w:tc>
      </w:tr>
      <w:tr w:rsidR="00F25DD6" w:rsidTr="00F25DD6">
        <w:trPr>
          <w:trHeight w:val="68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D6" w:rsidRDefault="00F25D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7.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D6" w:rsidRDefault="00F25DD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D6" w:rsidRDefault="00F25DD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Предоставление межбюджетных трансфертов на реализацию мероприятий по благоустройству сельских территорий.</w:t>
            </w:r>
          </w:p>
          <w:p w:rsidR="00F25DD6" w:rsidRDefault="00F25DD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Заключение муниципальных контрактов на реализацию мероприятий по благоустройству объектов в сельских территориях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D6" w:rsidRDefault="00F25DD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Порядок предоставления субсидии на реализацию мероприятий по благоустройству сельских территорий (приложение 16)**, Решение Думы Кондинского района </w:t>
            </w:r>
            <w:hyperlink r:id="rId88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      <w:r>
                <w:rPr>
                  <w:rStyle w:val="af2"/>
                  <w:rFonts w:eastAsia="Calibri" w:cs="Arial"/>
                  <w:szCs w:val="28"/>
                </w:rPr>
                <w:t>от 22 ноября 2011 года № 170</w:t>
              </w:r>
            </w:hyperlink>
            <w:r>
              <w:rPr>
                <w:rFonts w:eastAsia="Calibri" w:cs="Arial"/>
                <w:szCs w:val="28"/>
              </w:rPr>
              <w:t xml:space="preserve"> «О порядке и условиях предоставления межбюджетных трансфертов из бюджета муниципального образований Кондинский район бюджетам городских, сельских поселений Кондинского района», Федеральный закон </w:t>
            </w:r>
            <w:hyperlink r:id="rId8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2"/>
                  <w:rFonts w:eastAsia="Calibri" w:cs="Arial"/>
                  <w:szCs w:val="28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25DD6" w:rsidTr="00F25DD6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D6" w:rsidRDefault="00F25DD6" w:rsidP="00F25DD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(</w:t>
            </w:r>
            <w:r>
              <w:rPr>
                <w:rFonts w:eastAsia="Calibri" w:cs="Arial"/>
                <w:color w:val="000000"/>
                <w:szCs w:val="28"/>
                <w:lang w:eastAsia="en-US"/>
              </w:rPr>
              <w:t>Строка 7</w:t>
            </w:r>
            <w:r>
              <w:rPr>
                <w:rFonts w:cs="Arial"/>
                <w:color w:val="000000"/>
                <w:szCs w:val="28"/>
              </w:rPr>
              <w:t xml:space="preserve"> таблицы приложения к муниципальной программе</w:t>
            </w:r>
            <w:r>
              <w:rPr>
                <w:rFonts w:cs="Arial"/>
                <w:szCs w:val="28"/>
              </w:rPr>
              <w:t xml:space="preserve"> изложена в новой редакции постановлением Администрации </w:t>
            </w:r>
            <w:hyperlink r:id="rId90" w:history="1">
              <w:r>
                <w:rPr>
                  <w:rStyle w:val="af2"/>
                  <w:rFonts w:cs="Arial"/>
                  <w:szCs w:val="28"/>
                </w:rPr>
                <w:t>от 15.11.2021 № 2571</w:t>
              </w:r>
            </w:hyperlink>
            <w:r>
              <w:rPr>
                <w:rFonts w:eastAsia="Calibri" w:cs="Arial"/>
              </w:rPr>
              <w:t>)</w:t>
            </w:r>
          </w:p>
        </w:tc>
      </w:tr>
    </w:tbl>
    <w:p w:rsidR="000C1CA4" w:rsidRDefault="000C1CA4" w:rsidP="000C1CA4">
      <w:pPr>
        <w:widowControl w:val="0"/>
        <w:autoSpaceDE w:val="0"/>
        <w:autoSpaceDN w:val="0"/>
        <w:ind w:right="29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* Порядки предоставления финансовой поддержки утверждены постановлением администрации Кондинского района «Об утверждении порядков расчета и предоставления субсидий на поддержку сельскохозяйственного производства и деятельности по </w:t>
      </w:r>
      <w:r>
        <w:rPr>
          <w:rFonts w:cs="Arial"/>
          <w:szCs w:val="20"/>
        </w:rPr>
        <w:lastRenderedPageBreak/>
        <w:t>заготовке и переработке дикоросов».</w:t>
      </w:r>
    </w:p>
    <w:p w:rsidR="0011689A" w:rsidRDefault="000C1CA4" w:rsidP="000C1CA4">
      <w:pPr>
        <w:rPr>
          <w:rFonts w:cs="Arial"/>
          <w:szCs w:val="20"/>
        </w:rPr>
      </w:pPr>
      <w:r>
        <w:rPr>
          <w:rFonts w:cs="Arial"/>
          <w:szCs w:val="20"/>
        </w:rPr>
        <w:t xml:space="preserve">** </w:t>
      </w:r>
      <w:r w:rsidR="002112AA">
        <w:rPr>
          <w:rFonts w:cs="Arial"/>
          <w:szCs w:val="26"/>
        </w:rPr>
        <w:t xml:space="preserve">Порядок предоставления финансовой поддержки утвержден постановлением Правительства Ханты-Мансийского автономного округа – Югры </w:t>
      </w:r>
      <w:hyperlink r:id="rId91" w:history="1">
        <w:r w:rsidR="002112AA">
          <w:rPr>
            <w:rStyle w:val="af2"/>
            <w:rFonts w:cs="Arial"/>
            <w:szCs w:val="26"/>
          </w:rPr>
          <w:t xml:space="preserve">от 30 декабря 2021 года № 637-п </w:t>
        </w:r>
      </w:hyperlink>
      <w:r w:rsidR="002112AA">
        <w:rPr>
          <w:rFonts w:cs="Arial"/>
          <w:szCs w:val="26"/>
        </w:rPr>
        <w:t xml:space="preserve"> «О мерах по реализации государственной программы Ханты-Мансийского автономного округа – Югры «Развитие агропромышленного комплекса»</w:t>
      </w:r>
    </w:p>
    <w:p w:rsidR="0011689A" w:rsidRDefault="0011689A" w:rsidP="0011689A">
      <w:pPr>
        <w:ind w:firstLine="709"/>
        <w:rPr>
          <w:rFonts w:eastAsia="Calibri" w:cs="Arial"/>
          <w:szCs w:val="26"/>
        </w:rPr>
      </w:pPr>
      <w:r>
        <w:rPr>
          <w:rFonts w:eastAsia="Calibri" w:cs="Arial"/>
          <w:szCs w:val="26"/>
          <w:lang w:eastAsia="en-US"/>
        </w:rPr>
        <w:t>(В приложении к муниципальной программе слова «</w:t>
      </w:r>
      <w:r>
        <w:rPr>
          <w:rFonts w:cs="Arial"/>
          <w:szCs w:val="26"/>
        </w:rPr>
        <w:t xml:space="preserve">** Порядок предоставления финансовой поддержки утвержден постановлением Правительства Ханты-Мансийского автономного округа – Югры </w:t>
      </w:r>
      <w:hyperlink r:id="rId92" w:tooltip="ПОСТАНОВЛЕНИЕ от 05.10.2018 № 344-п Правительство Ханты-Мансийского автономного округа-Югры&#10;&#10;О ГОСУДАРСТВЕННОЙ ПРОГРАММЕ ХАНТЫ-МАНСИЙСКОГО АВТОНОМНОГО ОКРУГА - ЮГРЫ &quot;РАЗВИТИЕ АГРОПРОМЫШЛЕННОГО КОМПЛЕКСА&quot; " w:history="1">
        <w:r>
          <w:rPr>
            <w:rStyle w:val="af2"/>
            <w:rFonts w:cs="Arial"/>
            <w:szCs w:val="26"/>
          </w:rPr>
          <w:t>от 05 октября 2018 года № 344-п</w:t>
        </w:r>
      </w:hyperlink>
      <w:r>
        <w:rPr>
          <w:rStyle w:val="af2"/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«О государственной программе Ханты-Мансийского автономного округа – Югры «Развитие агропромышленного комплекса» заменены словами «** Порядок предоставления финансовой поддержки утвержден постановлением Правительства Ханты-Мансийского автономного округа – Югры </w:t>
      </w:r>
      <w:hyperlink r:id="rId93" w:history="1">
        <w:r>
          <w:rPr>
            <w:rStyle w:val="af2"/>
            <w:rFonts w:cs="Arial"/>
            <w:szCs w:val="26"/>
          </w:rPr>
          <w:t xml:space="preserve">от 30 декабря 2021 года № 637-п </w:t>
        </w:r>
      </w:hyperlink>
      <w:r>
        <w:rPr>
          <w:rFonts w:cs="Arial"/>
          <w:szCs w:val="26"/>
        </w:rPr>
        <w:t xml:space="preserve"> «О мерах по реализации государственной программы Ханты-Мансийского автономного округа – Югры «Развитие агропромышленного комплекса» постановлением Администрации </w:t>
      </w:r>
      <w:hyperlink r:id="rId94" w:history="1">
        <w:r>
          <w:rPr>
            <w:rStyle w:val="af2"/>
            <w:rFonts w:cs="Arial"/>
            <w:szCs w:val="26"/>
          </w:rPr>
          <w:t>от 01.02.2022 № 166</w:t>
        </w:r>
      </w:hyperlink>
      <w:r>
        <w:rPr>
          <w:rFonts w:cs="Arial"/>
          <w:szCs w:val="26"/>
        </w:rPr>
        <w:t>)</w:t>
      </w:r>
    </w:p>
    <w:p w:rsidR="0011689A" w:rsidRPr="00094498" w:rsidRDefault="0011689A" w:rsidP="000C1CA4">
      <w:pPr>
        <w:rPr>
          <w:rFonts w:eastAsia="Calibri" w:cs="Arial"/>
          <w:szCs w:val="28"/>
        </w:rPr>
      </w:pPr>
    </w:p>
    <w:sectPr w:rsidR="0011689A" w:rsidRPr="00094498" w:rsidSect="000B7C02">
      <w:pgSz w:w="16838" w:h="11906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1F" w:rsidRDefault="00C8581F">
      <w:r>
        <w:separator/>
      </w:r>
    </w:p>
  </w:endnote>
  <w:endnote w:type="continuationSeparator" w:id="0">
    <w:p w:rsidR="00C8581F" w:rsidRDefault="00C8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5" w:rsidRDefault="008F50E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5" w:rsidRDefault="008F50E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5" w:rsidRDefault="008F50E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1F" w:rsidRDefault="00C8581F">
      <w:r>
        <w:separator/>
      </w:r>
    </w:p>
  </w:footnote>
  <w:footnote w:type="continuationSeparator" w:id="0">
    <w:p w:rsidR="00C8581F" w:rsidRDefault="00C8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5" w:rsidRDefault="008F50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0E5" w:rsidRDefault="008F50E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5" w:rsidRDefault="008F50E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5" w:rsidRDefault="008F50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22ACC"/>
    <w:multiLevelType w:val="multilevel"/>
    <w:tmpl w:val="FA703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CF49DD"/>
    <w:multiLevelType w:val="multilevel"/>
    <w:tmpl w:val="D2824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FE7D87"/>
    <w:multiLevelType w:val="multilevel"/>
    <w:tmpl w:val="7E68B9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  <w:num w:numId="14">
    <w:abstractNumId w:val="3"/>
  </w:num>
  <w:num w:numId="15">
    <w:abstractNumId w:val="19"/>
  </w:num>
  <w:num w:numId="16">
    <w:abstractNumId w:val="9"/>
  </w:num>
  <w:num w:numId="17">
    <w:abstractNumId w:val="11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14A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67DF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2526"/>
    <w:rsid w:val="00094498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C02"/>
    <w:rsid w:val="000B7ECB"/>
    <w:rsid w:val="000C05E8"/>
    <w:rsid w:val="000C1CA4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6D8"/>
    <w:rsid w:val="0011574E"/>
    <w:rsid w:val="0011584B"/>
    <w:rsid w:val="00116323"/>
    <w:rsid w:val="0011684E"/>
    <w:rsid w:val="0011689A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272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2AA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4190"/>
    <w:rsid w:val="002456A4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23B7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D74"/>
    <w:rsid w:val="002C2F6E"/>
    <w:rsid w:val="002C37A6"/>
    <w:rsid w:val="002C385C"/>
    <w:rsid w:val="002C5B71"/>
    <w:rsid w:val="002C7847"/>
    <w:rsid w:val="002C7F35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314"/>
    <w:rsid w:val="002F166A"/>
    <w:rsid w:val="002F2A02"/>
    <w:rsid w:val="002F354F"/>
    <w:rsid w:val="002F3863"/>
    <w:rsid w:val="002F59D2"/>
    <w:rsid w:val="002F5C18"/>
    <w:rsid w:val="002F701E"/>
    <w:rsid w:val="00302AA1"/>
    <w:rsid w:val="00303CE9"/>
    <w:rsid w:val="00304C58"/>
    <w:rsid w:val="0030591C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2F01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201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B5E3B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1AB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5E4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6FC8"/>
    <w:rsid w:val="00467D0C"/>
    <w:rsid w:val="004717E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66F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5F0F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366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1EB1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C3D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1B1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7E6"/>
    <w:rsid w:val="005E6E55"/>
    <w:rsid w:val="005F0EA4"/>
    <w:rsid w:val="005F1197"/>
    <w:rsid w:val="005F1F94"/>
    <w:rsid w:val="005F2007"/>
    <w:rsid w:val="005F20BB"/>
    <w:rsid w:val="005F54D3"/>
    <w:rsid w:val="005F5E7A"/>
    <w:rsid w:val="005F6F4D"/>
    <w:rsid w:val="005F7C0E"/>
    <w:rsid w:val="005F7FBF"/>
    <w:rsid w:val="00600960"/>
    <w:rsid w:val="006020F7"/>
    <w:rsid w:val="00602E86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8A7"/>
    <w:rsid w:val="0062661D"/>
    <w:rsid w:val="00630D30"/>
    <w:rsid w:val="006312DA"/>
    <w:rsid w:val="00631943"/>
    <w:rsid w:val="00632710"/>
    <w:rsid w:val="00632BEC"/>
    <w:rsid w:val="006339DC"/>
    <w:rsid w:val="00634440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AE2"/>
    <w:rsid w:val="006A4E50"/>
    <w:rsid w:val="006A4F61"/>
    <w:rsid w:val="006A7B06"/>
    <w:rsid w:val="006A7E2F"/>
    <w:rsid w:val="006B0C81"/>
    <w:rsid w:val="006B172D"/>
    <w:rsid w:val="006B5D6B"/>
    <w:rsid w:val="006B678C"/>
    <w:rsid w:val="006B7026"/>
    <w:rsid w:val="006B790D"/>
    <w:rsid w:val="006C11E7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29DB"/>
    <w:rsid w:val="007634C6"/>
    <w:rsid w:val="00763518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647E"/>
    <w:rsid w:val="007B782A"/>
    <w:rsid w:val="007C0278"/>
    <w:rsid w:val="007C13C0"/>
    <w:rsid w:val="007C1E8A"/>
    <w:rsid w:val="007C2008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7F78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07D43"/>
    <w:rsid w:val="00810660"/>
    <w:rsid w:val="00810FCF"/>
    <w:rsid w:val="008117C1"/>
    <w:rsid w:val="00813CF7"/>
    <w:rsid w:val="00813D2C"/>
    <w:rsid w:val="00815617"/>
    <w:rsid w:val="0081702C"/>
    <w:rsid w:val="008171CE"/>
    <w:rsid w:val="00817A0B"/>
    <w:rsid w:val="00820927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4869"/>
    <w:rsid w:val="008356BE"/>
    <w:rsid w:val="00835C6E"/>
    <w:rsid w:val="00836049"/>
    <w:rsid w:val="008407AF"/>
    <w:rsid w:val="008407CD"/>
    <w:rsid w:val="00840B5B"/>
    <w:rsid w:val="00842355"/>
    <w:rsid w:val="008425D4"/>
    <w:rsid w:val="0084353B"/>
    <w:rsid w:val="008440D4"/>
    <w:rsid w:val="00844A5A"/>
    <w:rsid w:val="0084502B"/>
    <w:rsid w:val="008455F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175E"/>
    <w:rsid w:val="008A25C8"/>
    <w:rsid w:val="008A299C"/>
    <w:rsid w:val="008A2D80"/>
    <w:rsid w:val="008A3B5C"/>
    <w:rsid w:val="008A42DE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6EB7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396"/>
    <w:rsid w:val="008F173B"/>
    <w:rsid w:val="008F1CC7"/>
    <w:rsid w:val="008F23C9"/>
    <w:rsid w:val="008F35D3"/>
    <w:rsid w:val="008F50E5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8CE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53D"/>
    <w:rsid w:val="009C231A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32C4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3A21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CEA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571"/>
    <w:rsid w:val="00A97E5F"/>
    <w:rsid w:val="00AA245D"/>
    <w:rsid w:val="00AA2E85"/>
    <w:rsid w:val="00AA5DAC"/>
    <w:rsid w:val="00AA6D09"/>
    <w:rsid w:val="00AA7104"/>
    <w:rsid w:val="00AA7CAE"/>
    <w:rsid w:val="00AB0A38"/>
    <w:rsid w:val="00AB2CA2"/>
    <w:rsid w:val="00AB5673"/>
    <w:rsid w:val="00AB69FD"/>
    <w:rsid w:val="00AB7005"/>
    <w:rsid w:val="00AB7D26"/>
    <w:rsid w:val="00AC0777"/>
    <w:rsid w:val="00AC0850"/>
    <w:rsid w:val="00AC1898"/>
    <w:rsid w:val="00AC2243"/>
    <w:rsid w:val="00AC2312"/>
    <w:rsid w:val="00AC26CB"/>
    <w:rsid w:val="00AC2762"/>
    <w:rsid w:val="00AC5A0B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6357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7EA"/>
    <w:rsid w:val="00BA1DA7"/>
    <w:rsid w:val="00BA2070"/>
    <w:rsid w:val="00BA2956"/>
    <w:rsid w:val="00BA33C7"/>
    <w:rsid w:val="00BA42E1"/>
    <w:rsid w:val="00BA4D52"/>
    <w:rsid w:val="00BA5EA6"/>
    <w:rsid w:val="00BB21A1"/>
    <w:rsid w:val="00BB2FD8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242"/>
    <w:rsid w:val="00BC69D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D7290"/>
    <w:rsid w:val="00BD79C3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484B"/>
    <w:rsid w:val="00C263BA"/>
    <w:rsid w:val="00C264DF"/>
    <w:rsid w:val="00C26A5D"/>
    <w:rsid w:val="00C329E7"/>
    <w:rsid w:val="00C34C2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581F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3F39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35B0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B2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2F75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657"/>
    <w:rsid w:val="00DF20C0"/>
    <w:rsid w:val="00DF220F"/>
    <w:rsid w:val="00DF24A6"/>
    <w:rsid w:val="00DF2C98"/>
    <w:rsid w:val="00DF39D6"/>
    <w:rsid w:val="00DF46A9"/>
    <w:rsid w:val="00DF4CBA"/>
    <w:rsid w:val="00DF7EFA"/>
    <w:rsid w:val="00E035B7"/>
    <w:rsid w:val="00E036C4"/>
    <w:rsid w:val="00E04FF6"/>
    <w:rsid w:val="00E05C70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089B"/>
    <w:rsid w:val="00EF2BCB"/>
    <w:rsid w:val="00EF3DA9"/>
    <w:rsid w:val="00EF4EBF"/>
    <w:rsid w:val="00EF619F"/>
    <w:rsid w:val="00EF6BC3"/>
    <w:rsid w:val="00F01353"/>
    <w:rsid w:val="00F02843"/>
    <w:rsid w:val="00F03133"/>
    <w:rsid w:val="00F047AB"/>
    <w:rsid w:val="00F04FFA"/>
    <w:rsid w:val="00F0532B"/>
    <w:rsid w:val="00F05983"/>
    <w:rsid w:val="00F066F3"/>
    <w:rsid w:val="00F06FF5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D1B"/>
    <w:rsid w:val="00F24027"/>
    <w:rsid w:val="00F25DD6"/>
    <w:rsid w:val="00F25DD9"/>
    <w:rsid w:val="00F26EEC"/>
    <w:rsid w:val="00F27BAC"/>
    <w:rsid w:val="00F30E2E"/>
    <w:rsid w:val="00F310B9"/>
    <w:rsid w:val="00F324C8"/>
    <w:rsid w:val="00F330DA"/>
    <w:rsid w:val="00F333AF"/>
    <w:rsid w:val="00F33739"/>
    <w:rsid w:val="00F339AF"/>
    <w:rsid w:val="00F3676F"/>
    <w:rsid w:val="00F37186"/>
    <w:rsid w:val="00F37638"/>
    <w:rsid w:val="00F401F5"/>
    <w:rsid w:val="00F40541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02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005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26D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B69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231A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9C23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C23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231A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9C231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231A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9C231A"/>
    <w:rPr>
      <w:color w:val="0000FF"/>
      <w:u w:val="none"/>
    </w:rPr>
  </w:style>
  <w:style w:type="character" w:customStyle="1" w:styleId="af">
    <w:name w:val="Без интервала Знак"/>
    <w:link w:val="ae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17EA"/>
    <w:rPr>
      <w:rFonts w:ascii="Arial" w:hAnsi="Arial" w:cs="Arial"/>
      <w:lang w:val="ru-RU" w:eastAsia="ru-RU" w:bidi="ar-SA"/>
    </w:rPr>
  </w:style>
  <w:style w:type="paragraph" w:styleId="af3">
    <w:name w:val="footer"/>
    <w:basedOn w:val="a"/>
    <w:link w:val="af4"/>
    <w:rsid w:val="000B7C0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4">
    <w:name w:val="Нижний колонтитул Знак"/>
    <w:link w:val="af3"/>
    <w:rsid w:val="000B7C02"/>
    <w:rPr>
      <w:sz w:val="24"/>
      <w:szCs w:val="24"/>
    </w:rPr>
  </w:style>
  <w:style w:type="character" w:customStyle="1" w:styleId="40">
    <w:name w:val="Заголовок 4 Знак"/>
    <w:link w:val="4"/>
    <w:rsid w:val="009C23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C23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9C231A"/>
    <w:rPr>
      <w:rFonts w:ascii="Courier" w:hAnsi="Courier"/>
      <w:sz w:val="22"/>
      <w:szCs w:val="20"/>
      <w:lang w:val="x-none" w:eastAsia="x-none"/>
    </w:rPr>
  </w:style>
  <w:style w:type="character" w:customStyle="1" w:styleId="af6">
    <w:name w:val="Текст примечания Знак"/>
    <w:link w:val="af5"/>
    <w:rsid w:val="009C23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23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23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23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23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rsid w:val="009C23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f99fe3a0-61a7-4b92-a3bd-01f34c2788d2.doc" TargetMode="External"/><Relationship Id="rId18" Type="http://schemas.openxmlformats.org/officeDocument/2006/relationships/hyperlink" Target="file:///C:\content\act\dc51ad74-1ab6-454a-8863-930a001260a5.doc" TargetMode="External"/><Relationship Id="rId26" Type="http://schemas.openxmlformats.org/officeDocument/2006/relationships/hyperlink" Target="file:///C:\content\act\724918ae-9f49-431a-8301-af5031b07b3a.doc" TargetMode="External"/><Relationship Id="rId39" Type="http://schemas.openxmlformats.org/officeDocument/2006/relationships/hyperlink" Target="file:///C:\content\act\6684cc9d-d623-4dc5-8b35-d81afabf8aae.doc" TargetMode="External"/><Relationship Id="rId21" Type="http://schemas.openxmlformats.org/officeDocument/2006/relationships/hyperlink" Target="file:///C:\content\act\f99fe3a0-61a7-4b92-a3bd-01f34c2788d2.doc" TargetMode="External"/><Relationship Id="rId34" Type="http://schemas.openxmlformats.org/officeDocument/2006/relationships/header" Target="header2.xml"/><Relationship Id="rId42" Type="http://schemas.openxmlformats.org/officeDocument/2006/relationships/hyperlink" Target="file:///C:\content\act\0e07587b-be93-4255-b229-a2b9741c87ba.doc" TargetMode="External"/><Relationship Id="rId47" Type="http://schemas.openxmlformats.org/officeDocument/2006/relationships/hyperlink" Target="file:///C:\content\act\70df526f-1051-406c-be7d-aad862cd5e9b.doc" TargetMode="External"/><Relationship Id="rId50" Type="http://schemas.openxmlformats.org/officeDocument/2006/relationships/hyperlink" Target="file:///C:\content\act\42220c36-14e8-4658-a4a6-8e48881653b9.doc" TargetMode="External"/><Relationship Id="rId55" Type="http://schemas.openxmlformats.org/officeDocument/2006/relationships/hyperlink" Target="file:///C:\content\act\72efd025-0ac8-4e45-9de1-88c8a86b8f0e.html" TargetMode="External"/><Relationship Id="rId63" Type="http://schemas.openxmlformats.org/officeDocument/2006/relationships/hyperlink" Target="consultantplus://offline/ref=9BD39F9FD5C2C2E1067DC1F69C7855A7EC518A672B94A51B13790AA0E96DF4C8B118CCEC7D4037012EC128292D9E786D76F43DCEBD8526FB2B351D85n5O3J" TargetMode="External"/><Relationship Id="rId68" Type="http://schemas.openxmlformats.org/officeDocument/2006/relationships/hyperlink" Target="file:///C:\content\act\55b7f003-ecf7-4580-b951-e6162e2814ba.doc" TargetMode="External"/><Relationship Id="rId76" Type="http://schemas.openxmlformats.org/officeDocument/2006/relationships/hyperlink" Target="file:///C:\content\act\70df526f-1051-406c-be7d-aad862cd5e9b.doc" TargetMode="External"/><Relationship Id="rId84" Type="http://schemas.openxmlformats.org/officeDocument/2006/relationships/hyperlink" Target="consultantplus://offline/ref=99A59CC85102A4AD967451EC8FC95D04CEA19CAA43E269B29703578E1CF01CE674A8BE1E7EC47EA955D6C8B65C6DA765B0595ABDE6693C3EFBE970C57E7BI" TargetMode="External"/><Relationship Id="rId89" Type="http://schemas.openxmlformats.org/officeDocument/2006/relationships/hyperlink" Target="file:///C:\content\act\e3582471-b8b8-4d69-b4c4-3df3f904eea0.html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content\act\0e07587b-be93-4255-b229-a2b9741c87ba.doc" TargetMode="External"/><Relationship Id="rId92" Type="http://schemas.openxmlformats.org/officeDocument/2006/relationships/hyperlink" Target="file:///C:\content\act\5ef03388-25c1-4908-8f37-2733b3d5ca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55b7f003-ecf7-4580-b951-e6162e2814ba.doc" TargetMode="External"/><Relationship Id="rId29" Type="http://schemas.openxmlformats.org/officeDocument/2006/relationships/hyperlink" Target="file:///C:\content\act\8f21b21c-a408-42c4-b9fe-a939b863c84a.html" TargetMode="External"/><Relationship Id="rId11" Type="http://schemas.openxmlformats.org/officeDocument/2006/relationships/hyperlink" Target="file:///C:\content\act\f99fe3a0-61a7-4b92-a3bd-01f34c2788d2.doc" TargetMode="External"/><Relationship Id="rId24" Type="http://schemas.openxmlformats.org/officeDocument/2006/relationships/hyperlink" Target="file:///C:\content\act\42220c36-14e8-4658-a4a6-8e48881653b9.doc" TargetMode="External"/><Relationship Id="rId32" Type="http://schemas.openxmlformats.org/officeDocument/2006/relationships/hyperlink" Target="file:///C:\content\act\724918ae-9f49-431a-8301-af5031b07b3a.doc" TargetMode="External"/><Relationship Id="rId37" Type="http://schemas.openxmlformats.org/officeDocument/2006/relationships/header" Target="header3.xml"/><Relationship Id="rId40" Type="http://schemas.openxmlformats.org/officeDocument/2006/relationships/hyperlink" Target="file:///C:\content\act\0e07587b-be93-4255-b229-a2b9741c87ba.doc" TargetMode="External"/><Relationship Id="rId45" Type="http://schemas.openxmlformats.org/officeDocument/2006/relationships/hyperlink" Target="file:///C:\content\act\d10abde3-f786-4112-98a5-a2ca9024c614.doc" TargetMode="External"/><Relationship Id="rId53" Type="http://schemas.openxmlformats.org/officeDocument/2006/relationships/hyperlink" Target="file:///C:\content\act\bba0bfb1-06c7-4e50-a8d3-fe1045784bf1.html" TargetMode="External"/><Relationship Id="rId58" Type="http://schemas.openxmlformats.org/officeDocument/2006/relationships/hyperlink" Target="file:///C:\content\act\80a6ef7c-cd0c-41eb-b915-9197e925fa6b.html" TargetMode="External"/><Relationship Id="rId66" Type="http://schemas.openxmlformats.org/officeDocument/2006/relationships/hyperlink" Target="file:///C:\content\act\95543365-66a6-4b01-a529-d9ec48bd1f69.doc" TargetMode="External"/><Relationship Id="rId74" Type="http://schemas.openxmlformats.org/officeDocument/2006/relationships/hyperlink" Target="file:///C:\content\act\d10abde3-f786-4112-98a5-a2ca9024c614.doc" TargetMode="External"/><Relationship Id="rId79" Type="http://schemas.openxmlformats.org/officeDocument/2006/relationships/hyperlink" Target="file:///C:\content\act\d10abde3-f786-4112-98a5-a2ca9024c614.doc" TargetMode="External"/><Relationship Id="rId87" Type="http://schemas.openxmlformats.org/officeDocument/2006/relationships/hyperlink" Target="file:///C:\content\act\e3582471-b8b8-4d69-b4c4-3df3f904eea0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42220c36-14e8-4658-a4a6-8e48881653b9.doc" TargetMode="External"/><Relationship Id="rId82" Type="http://schemas.openxmlformats.org/officeDocument/2006/relationships/hyperlink" Target="file:///C:\content\act\70df526f-1051-406c-be7d-aad862cd5e9b.doc" TargetMode="External"/><Relationship Id="rId90" Type="http://schemas.openxmlformats.org/officeDocument/2006/relationships/hyperlink" Target="file:///C:\content\act\0e07587b-be93-4255-b229-a2b9741c87ba.doc" TargetMode="External"/><Relationship Id="rId95" Type="http://schemas.openxmlformats.org/officeDocument/2006/relationships/fontTable" Target="fontTable.xml"/><Relationship Id="rId19" Type="http://schemas.openxmlformats.org/officeDocument/2006/relationships/hyperlink" Target="file:///C:\content\act\f99fe3a0-61a7-4b92-a3bd-01f34c2788d2.doc" TargetMode="External"/><Relationship Id="rId14" Type="http://schemas.openxmlformats.org/officeDocument/2006/relationships/hyperlink" Target="file:///C:\content\act\7b7348f8-79cd-456b-a917-ccdf54c3142d.doc" TargetMode="External"/><Relationship Id="rId22" Type="http://schemas.openxmlformats.org/officeDocument/2006/relationships/hyperlink" Target="file:///C:\content\act\0e07587b-be93-4255-b229-a2b9741c87ba.doc" TargetMode="External"/><Relationship Id="rId27" Type="http://schemas.openxmlformats.org/officeDocument/2006/relationships/hyperlink" Target="file:///C:\content\act\f99fe3a0-61a7-4b92-a3bd-01f34c2788d2.doc" TargetMode="External"/><Relationship Id="rId30" Type="http://schemas.openxmlformats.org/officeDocument/2006/relationships/hyperlink" Target="file:///C:\content\act\457fb794-a111-4fe7-bb27-1de052020272.doc" TargetMode="External"/><Relationship Id="rId35" Type="http://schemas.openxmlformats.org/officeDocument/2006/relationships/footer" Target="footer1.xml"/><Relationship Id="rId43" Type="http://schemas.openxmlformats.org/officeDocument/2006/relationships/hyperlink" Target="file:///C:\content\act\0e07587b-be93-4255-b229-a2b9741c87ba.doc" TargetMode="External"/><Relationship Id="rId48" Type="http://schemas.openxmlformats.org/officeDocument/2006/relationships/hyperlink" Target="file:///C:\content\act\42220c36-14e8-4658-a4a6-8e48881653b9.doc" TargetMode="External"/><Relationship Id="rId56" Type="http://schemas.openxmlformats.org/officeDocument/2006/relationships/hyperlink" Target="file:///C:\content\act\42220c36-14e8-4658-a4a6-8e48881653b9.doc" TargetMode="External"/><Relationship Id="rId64" Type="http://schemas.openxmlformats.org/officeDocument/2006/relationships/hyperlink" Target="file:///C:\content\act\d10abde3-f786-4112-98a5-a2ca9024c614.doc" TargetMode="External"/><Relationship Id="rId69" Type="http://schemas.openxmlformats.org/officeDocument/2006/relationships/hyperlink" Target="file:///C:\content\act\dc51ad74-1ab6-454a-8863-930a001260a5.doc" TargetMode="External"/><Relationship Id="rId77" Type="http://schemas.openxmlformats.org/officeDocument/2006/relationships/hyperlink" Target="file:///C:\content\act\d10abde3-f786-4112-98a5-a2ca9024c614.doc" TargetMode="External"/><Relationship Id="rId8" Type="http://schemas.openxmlformats.org/officeDocument/2006/relationships/hyperlink" Target="file:///C:\content\act\d10abde3-f786-4112-98a5-a2ca9024c614.doc" TargetMode="External"/><Relationship Id="rId51" Type="http://schemas.openxmlformats.org/officeDocument/2006/relationships/hyperlink" Target="file:///C:\content\act\70df526f-1051-406c-be7d-aad862cd5e9b.doc" TargetMode="External"/><Relationship Id="rId72" Type="http://schemas.openxmlformats.org/officeDocument/2006/relationships/hyperlink" Target="file:///C:\content\act\42220c36-14e8-4658-a4a6-8e48881653b9.doc" TargetMode="External"/><Relationship Id="rId80" Type="http://schemas.openxmlformats.org/officeDocument/2006/relationships/hyperlink" Target="file:///C:\content\act\96a9549d-cc84-4117-aad4-0dbe3e1a58c8.doc" TargetMode="External"/><Relationship Id="rId85" Type="http://schemas.openxmlformats.org/officeDocument/2006/relationships/hyperlink" Target="consultantplus://offline/ref=AE5F56344168DD549F0EA9F5E78F2F17F539FA421A81C986A1D5141ACB78609892308EC1C6A426533B360897A85B53BC75FC6DC476035B63110C1159z6A8J" TargetMode="External"/><Relationship Id="rId93" Type="http://schemas.openxmlformats.org/officeDocument/2006/relationships/hyperlink" Target="file:///C:\content\act\72efd025-0ac8-4e45-9de1-88c8a86b8f0e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95543365-66a6-4b01-a529-d9ec48bd1f69.doc" TargetMode="External"/><Relationship Id="rId17" Type="http://schemas.openxmlformats.org/officeDocument/2006/relationships/hyperlink" Target="file:///C:\content\act\f99fe3a0-61a7-4b92-a3bd-01f34c2788d2.doc" TargetMode="External"/><Relationship Id="rId25" Type="http://schemas.openxmlformats.org/officeDocument/2006/relationships/hyperlink" Target="file:///C:\content\act\f99fe3a0-61a7-4b92-a3bd-01f34c2788d2.doc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hyperlink" Target="file:///C:\content\act\96a9549d-cc84-4117-aad4-0dbe3e1a58c8.doc" TargetMode="External"/><Relationship Id="rId59" Type="http://schemas.openxmlformats.org/officeDocument/2006/relationships/hyperlink" Target="file:///C:\content\act\d10abde3-f786-4112-98a5-a2ca9024c614.doc" TargetMode="External"/><Relationship Id="rId67" Type="http://schemas.openxmlformats.org/officeDocument/2006/relationships/hyperlink" Target="file:///C:\content\act\7b7348f8-79cd-456b-a917-ccdf54c3142d.doc" TargetMode="External"/><Relationship Id="rId20" Type="http://schemas.openxmlformats.org/officeDocument/2006/relationships/hyperlink" Target="file:///C:\content\act\70df526f-1051-406c-be7d-aad862cd5e9b.doc" TargetMode="External"/><Relationship Id="rId41" Type="http://schemas.openxmlformats.org/officeDocument/2006/relationships/hyperlink" Target="file:///C:\content\act\0e07587b-be93-4255-b229-a2b9741c87ba.doc" TargetMode="External"/><Relationship Id="rId54" Type="http://schemas.openxmlformats.org/officeDocument/2006/relationships/hyperlink" Target="file:///C:\content\act\8aec001f-ee97-4f9d-af6f-50c8c8e0946e.html" TargetMode="External"/><Relationship Id="rId62" Type="http://schemas.openxmlformats.org/officeDocument/2006/relationships/hyperlink" Target="file:///C:\content\act\7ae7def4-b922-4136-8fba-decd2db071c7.html" TargetMode="External"/><Relationship Id="rId70" Type="http://schemas.openxmlformats.org/officeDocument/2006/relationships/hyperlink" Target="file:///C:\content\act\70df526f-1051-406c-be7d-aad862cd5e9b.doc" TargetMode="External"/><Relationship Id="rId75" Type="http://schemas.openxmlformats.org/officeDocument/2006/relationships/hyperlink" Target="file:///C:\content\act\d10abde3-f786-4112-98a5-a2ca9024c614.doc" TargetMode="External"/><Relationship Id="rId83" Type="http://schemas.openxmlformats.org/officeDocument/2006/relationships/hyperlink" Target="consultantplus://offline/ref=7142B3382890357DCC3DD3B88A67926F629B17ED1BDAE14FF0C956C67183AAECAB988412E2F2D267D04B1AA7D8151E9929BEE151559EA31A7D1DE4027EB1J" TargetMode="External"/><Relationship Id="rId88" Type="http://schemas.openxmlformats.org/officeDocument/2006/relationships/hyperlink" Target="file:///C:\content\act\80a6ef7c-cd0c-41eb-b915-9197e925fa6b.html" TargetMode="External"/><Relationship Id="rId91" Type="http://schemas.openxmlformats.org/officeDocument/2006/relationships/hyperlink" Target="file:///C:\content\act\72efd025-0ac8-4e45-9de1-88c8a86b8f0e.htm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f99fe3a0-61a7-4b92-a3bd-01f34c2788d2.doc" TargetMode="External"/><Relationship Id="rId23" Type="http://schemas.openxmlformats.org/officeDocument/2006/relationships/hyperlink" Target="file:///C:\content\act\f99fe3a0-61a7-4b92-a3bd-01f34c2788d2.doc" TargetMode="External"/><Relationship Id="rId28" Type="http://schemas.openxmlformats.org/officeDocument/2006/relationships/hyperlink" Target="file:///C:\content\act\f99fe3a0-61a7-4b92-a3bd-01f34c2788d2.doc" TargetMode="External"/><Relationship Id="rId36" Type="http://schemas.openxmlformats.org/officeDocument/2006/relationships/footer" Target="footer2.xml"/><Relationship Id="rId49" Type="http://schemas.openxmlformats.org/officeDocument/2006/relationships/hyperlink" Target="file:///C:\content\act\42220c36-14e8-4658-a4a6-8e48881653b9.doc" TargetMode="External"/><Relationship Id="rId57" Type="http://schemas.openxmlformats.org/officeDocument/2006/relationships/hyperlink" Target="file:///C:\content\act\a61b66a5-fb40-4180-8aba-2a5e996a511f.html" TargetMode="External"/><Relationship Id="rId10" Type="http://schemas.openxmlformats.org/officeDocument/2006/relationships/hyperlink" Target="file:///C:\content\act\96a9549d-cc84-4117-aad4-0dbe3e1a58c8.doc" TargetMode="External"/><Relationship Id="rId31" Type="http://schemas.openxmlformats.org/officeDocument/2006/relationships/hyperlink" Target="file:///C:\content\act\07e81e68-d575-4b2d-a2bb-e802ae8c8446.html" TargetMode="External"/><Relationship Id="rId44" Type="http://schemas.openxmlformats.org/officeDocument/2006/relationships/hyperlink" Target="file:///C:\content\act\724918ae-9f49-431a-8301-af5031b07b3a.doc" TargetMode="External"/><Relationship Id="rId52" Type="http://schemas.openxmlformats.org/officeDocument/2006/relationships/hyperlink" Target="file:///C:\content\act\70df526f-1051-406c-be7d-aad862cd5e9b.doc" TargetMode="External"/><Relationship Id="rId60" Type="http://schemas.openxmlformats.org/officeDocument/2006/relationships/hyperlink" Target="file:///C:\content\act\96a9549d-cc84-4117-aad4-0dbe3e1a58c8.doc" TargetMode="External"/><Relationship Id="rId65" Type="http://schemas.openxmlformats.org/officeDocument/2006/relationships/hyperlink" Target="file:///C:\content\act\96a9549d-cc84-4117-aad4-0dbe3e1a58c8.doc" TargetMode="External"/><Relationship Id="rId73" Type="http://schemas.openxmlformats.org/officeDocument/2006/relationships/hyperlink" Target="file:///C:\content\act\724918ae-9f49-431a-8301-af5031b07b3a.doc" TargetMode="External"/><Relationship Id="rId78" Type="http://schemas.openxmlformats.org/officeDocument/2006/relationships/hyperlink" Target="file:///C:\content\act\7b7348f8-79cd-456b-a917-ccdf54c3142d.doc" TargetMode="External"/><Relationship Id="rId81" Type="http://schemas.openxmlformats.org/officeDocument/2006/relationships/hyperlink" Target="file:///C:\content\act\7b7348f8-79cd-456b-a917-ccdf54c3142d.doc" TargetMode="External"/><Relationship Id="rId86" Type="http://schemas.openxmlformats.org/officeDocument/2006/relationships/hyperlink" Target="consultantplus://offline/ref=273585016C1A2692B779E07B9012F1E654D905F7840551E2554DA13C5EB973EA258269D02F22B0CFB9C2A504945C57752CB5F55AC54CBAA61D1215FCOAB1J" TargetMode="External"/><Relationship Id="rId94" Type="http://schemas.openxmlformats.org/officeDocument/2006/relationships/hyperlink" Target="file:///C:\content\act\42220c36-14e8-4658-a4a6-8e48881653b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f99fe3a0-61a7-4b92-a3bd-01f34c2788d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A1BC-1D5D-469E-8582-BE3A7640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22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47558</CharactersWithSpaces>
  <SharedDoc>false</SharedDoc>
  <HLinks>
    <vt:vector size="486" baseType="variant">
      <vt:variant>
        <vt:i4>1048587</vt:i4>
      </vt:variant>
      <vt:variant>
        <vt:i4>240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3276906</vt:i4>
      </vt:variant>
      <vt:variant>
        <vt:i4>237</vt:i4>
      </vt:variant>
      <vt:variant>
        <vt:i4>0</vt:i4>
      </vt:variant>
      <vt:variant>
        <vt:i4>5</vt:i4>
      </vt:variant>
      <vt:variant>
        <vt:lpwstr>../../../content/act/72efd025-0ac8-4e45-9de1-88c8a86b8f0e.html</vt:lpwstr>
      </vt:variant>
      <vt:variant>
        <vt:lpwstr/>
      </vt:variant>
      <vt:variant>
        <vt:i4>6750319</vt:i4>
      </vt:variant>
      <vt:variant>
        <vt:i4>234</vt:i4>
      </vt:variant>
      <vt:variant>
        <vt:i4>0</vt:i4>
      </vt:variant>
      <vt:variant>
        <vt:i4>5</vt:i4>
      </vt:variant>
      <vt:variant>
        <vt:lpwstr>../../../content/act/5ef03388-25c1-4908-8f37-2733b3d5ca44.html</vt:lpwstr>
      </vt:variant>
      <vt:variant>
        <vt:lpwstr/>
      </vt:variant>
      <vt:variant>
        <vt:i4>3276906</vt:i4>
      </vt:variant>
      <vt:variant>
        <vt:i4>231</vt:i4>
      </vt:variant>
      <vt:variant>
        <vt:i4>0</vt:i4>
      </vt:variant>
      <vt:variant>
        <vt:i4>5</vt:i4>
      </vt:variant>
      <vt:variant>
        <vt:lpwstr>../../../content/act/72efd025-0ac8-4e45-9de1-88c8a86b8f0e.html</vt:lpwstr>
      </vt:variant>
      <vt:variant>
        <vt:lpwstr/>
      </vt:variant>
      <vt:variant>
        <vt:i4>4784211</vt:i4>
      </vt:variant>
      <vt:variant>
        <vt:i4>228</vt:i4>
      </vt:variant>
      <vt:variant>
        <vt:i4>0</vt:i4>
      </vt:variant>
      <vt:variant>
        <vt:i4>5</vt:i4>
      </vt:variant>
      <vt:variant>
        <vt:lpwstr>/content/act/0e07587b-be93-4255-b229-a2b9741c87ba.doc</vt:lpwstr>
      </vt:variant>
      <vt:variant>
        <vt:lpwstr/>
      </vt:variant>
      <vt:variant>
        <vt:i4>7209056</vt:i4>
      </vt:variant>
      <vt:variant>
        <vt:i4>225</vt:i4>
      </vt:variant>
      <vt:variant>
        <vt:i4>0</vt:i4>
      </vt:variant>
      <vt:variant>
        <vt:i4>5</vt:i4>
      </vt:variant>
      <vt:variant>
        <vt:lpwstr>../../../content/act/e3582471-b8b8-4d69-b4c4-3df3f904eea0.html</vt:lpwstr>
      </vt:variant>
      <vt:variant>
        <vt:lpwstr/>
      </vt:variant>
      <vt:variant>
        <vt:i4>6815844</vt:i4>
      </vt:variant>
      <vt:variant>
        <vt:i4>222</vt:i4>
      </vt:variant>
      <vt:variant>
        <vt:i4>0</vt:i4>
      </vt:variant>
      <vt:variant>
        <vt:i4>5</vt:i4>
      </vt:variant>
      <vt:variant>
        <vt:lpwstr>../../../content/act/80a6ef7c-cd0c-41eb-b915-9197e925fa6b.html</vt:lpwstr>
      </vt:variant>
      <vt:variant>
        <vt:lpwstr/>
      </vt:variant>
      <vt:variant>
        <vt:i4>7209056</vt:i4>
      </vt:variant>
      <vt:variant>
        <vt:i4>219</vt:i4>
      </vt:variant>
      <vt:variant>
        <vt:i4>0</vt:i4>
      </vt:variant>
      <vt:variant>
        <vt:i4>5</vt:i4>
      </vt:variant>
      <vt:variant>
        <vt:lpwstr>../../../content/act/e3582471-b8b8-4d69-b4c4-3df3f904eea0.html</vt:lpwstr>
      </vt:variant>
      <vt:variant>
        <vt:lpwstr/>
      </vt:variant>
      <vt:variant>
        <vt:i4>2359352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consultantplus://offline/ref=273585016C1A2692B779E07B9012F1E654D905F7840551E2554DA13C5EB973EA258269D02F22B0CFB9C2A504945C57752CB5F55AC54CBAA61D1215FCOAB1J</vt:lpwstr>
      </vt:variant>
      <vt:variant>
        <vt:lpwstr/>
      </vt:variant>
      <vt:variant>
        <vt:i4>3407923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consultantplus://offline/ref=AE5F56344168DD549F0EA9F5E78F2F17F539FA421A81C986A1D5141ACB78609892308EC1C6A426533B360897A85B53BC75FC6DC476035B63110C1159z6A8J</vt:lpwstr>
      </vt:variant>
      <vt:variant>
        <vt:lpwstr/>
      </vt:variant>
      <vt:variant>
        <vt:i4>7667811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consultantplus://offline/ref=99A59CC85102A4AD967451EC8FC95D04CEA19CAA43E269B29703578E1CF01CE674A8BE1E7EC47EA955D6C8B65C6DA765B0595ABDE6693C3EFBE970C57E7BI</vt:lpwstr>
      </vt:variant>
      <vt:variant>
        <vt:lpwstr/>
      </vt:variant>
      <vt:variant>
        <vt:i4>2359392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consultantplus://offline/ref=7142B3382890357DCC3DD3B88A67926F629B17ED1BDAE14FF0C956C67183AAECAB988412E2F2D267D04B1AA7D8151E9929BEE151559EA31A7D1DE4027EB1J</vt:lpwstr>
      </vt:variant>
      <vt:variant>
        <vt:lpwstr/>
      </vt:variant>
      <vt:variant>
        <vt:i4>4587605</vt:i4>
      </vt:variant>
      <vt:variant>
        <vt:i4>204</vt:i4>
      </vt:variant>
      <vt:variant>
        <vt:i4>0</vt:i4>
      </vt:variant>
      <vt:variant>
        <vt:i4>5</vt:i4>
      </vt:variant>
      <vt:variant>
        <vt:lpwstr>/content/act/70df526f-1051-406c-be7d-aad862cd5e9b.doc</vt:lpwstr>
      </vt:variant>
      <vt:variant>
        <vt:lpwstr/>
      </vt:variant>
      <vt:variant>
        <vt:i4>1572876</vt:i4>
      </vt:variant>
      <vt:variant>
        <vt:i4>201</vt:i4>
      </vt:variant>
      <vt:variant>
        <vt:i4>0</vt:i4>
      </vt:variant>
      <vt:variant>
        <vt:i4>5</vt:i4>
      </vt:variant>
      <vt:variant>
        <vt:lpwstr>../../../content/act/7b7348f8-79cd-456b-a917-ccdf54c3142d.doc</vt:lpwstr>
      </vt:variant>
      <vt:variant>
        <vt:lpwstr/>
      </vt:variant>
      <vt:variant>
        <vt:i4>1835102</vt:i4>
      </vt:variant>
      <vt:variant>
        <vt:i4>198</vt:i4>
      </vt:variant>
      <vt:variant>
        <vt:i4>0</vt:i4>
      </vt:variant>
      <vt:variant>
        <vt:i4>5</vt:i4>
      </vt:variant>
      <vt:variant>
        <vt:lpwstr>../../../content/act/96a9549d-cc84-4117-aad4-0dbe3e1a58c8.doc</vt:lpwstr>
      </vt:variant>
      <vt:variant>
        <vt:lpwstr/>
      </vt:variant>
      <vt:variant>
        <vt:i4>4718603</vt:i4>
      </vt:variant>
      <vt:variant>
        <vt:i4>195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  <vt:variant>
        <vt:i4>1572876</vt:i4>
      </vt:variant>
      <vt:variant>
        <vt:i4>192</vt:i4>
      </vt:variant>
      <vt:variant>
        <vt:i4>0</vt:i4>
      </vt:variant>
      <vt:variant>
        <vt:i4>5</vt:i4>
      </vt:variant>
      <vt:variant>
        <vt:lpwstr>../../../content/act/7b7348f8-79cd-456b-a917-ccdf54c3142d.doc</vt:lpwstr>
      </vt:variant>
      <vt:variant>
        <vt:lpwstr/>
      </vt:variant>
      <vt:variant>
        <vt:i4>4718603</vt:i4>
      </vt:variant>
      <vt:variant>
        <vt:i4>189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  <vt:variant>
        <vt:i4>4587605</vt:i4>
      </vt:variant>
      <vt:variant>
        <vt:i4>186</vt:i4>
      </vt:variant>
      <vt:variant>
        <vt:i4>0</vt:i4>
      </vt:variant>
      <vt:variant>
        <vt:i4>5</vt:i4>
      </vt:variant>
      <vt:variant>
        <vt:lpwstr>/content/act/70df526f-1051-406c-be7d-aad862cd5e9b.doc</vt:lpwstr>
      </vt:variant>
      <vt:variant>
        <vt:lpwstr/>
      </vt:variant>
      <vt:variant>
        <vt:i4>4718603</vt:i4>
      </vt:variant>
      <vt:variant>
        <vt:i4>183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  <vt:variant>
        <vt:i4>4718603</vt:i4>
      </vt:variant>
      <vt:variant>
        <vt:i4>180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  <vt:variant>
        <vt:i4>4325384</vt:i4>
      </vt:variant>
      <vt:variant>
        <vt:i4>177</vt:i4>
      </vt:variant>
      <vt:variant>
        <vt:i4>0</vt:i4>
      </vt:variant>
      <vt:variant>
        <vt:i4>5</vt:i4>
      </vt:variant>
      <vt:variant>
        <vt:lpwstr>/content/act/724918ae-9f49-431a-8301-af5031b07b3a.doc</vt:lpwstr>
      </vt:variant>
      <vt:variant>
        <vt:lpwstr/>
      </vt:variant>
      <vt:variant>
        <vt:i4>1048587</vt:i4>
      </vt:variant>
      <vt:variant>
        <vt:i4>174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4784211</vt:i4>
      </vt:variant>
      <vt:variant>
        <vt:i4>171</vt:i4>
      </vt:variant>
      <vt:variant>
        <vt:i4>0</vt:i4>
      </vt:variant>
      <vt:variant>
        <vt:i4>5</vt:i4>
      </vt:variant>
      <vt:variant>
        <vt:lpwstr>/content/act/0e07587b-be93-4255-b229-a2b9741c87ba.doc</vt:lpwstr>
      </vt:variant>
      <vt:variant>
        <vt:lpwstr/>
      </vt:variant>
      <vt:variant>
        <vt:i4>4587605</vt:i4>
      </vt:variant>
      <vt:variant>
        <vt:i4>168</vt:i4>
      </vt:variant>
      <vt:variant>
        <vt:i4>0</vt:i4>
      </vt:variant>
      <vt:variant>
        <vt:i4>5</vt:i4>
      </vt:variant>
      <vt:variant>
        <vt:lpwstr>/content/act/70df526f-1051-406c-be7d-aad862cd5e9b.doc</vt:lpwstr>
      </vt:variant>
      <vt:variant>
        <vt:lpwstr/>
      </vt:variant>
      <vt:variant>
        <vt:i4>4980739</vt:i4>
      </vt:variant>
      <vt:variant>
        <vt:i4>165</vt:i4>
      </vt:variant>
      <vt:variant>
        <vt:i4>0</vt:i4>
      </vt:variant>
      <vt:variant>
        <vt:i4>5</vt:i4>
      </vt:variant>
      <vt:variant>
        <vt:lpwstr>/content/act/dc51ad74-1ab6-454a-8863-930a001260a5.doc</vt:lpwstr>
      </vt:variant>
      <vt:variant>
        <vt:lpwstr/>
      </vt:variant>
      <vt:variant>
        <vt:i4>2031620</vt:i4>
      </vt:variant>
      <vt:variant>
        <vt:i4>162</vt:i4>
      </vt:variant>
      <vt:variant>
        <vt:i4>0</vt:i4>
      </vt:variant>
      <vt:variant>
        <vt:i4>5</vt:i4>
      </vt:variant>
      <vt:variant>
        <vt:lpwstr>../../../content/act/55b7f003-ecf7-4580-b951-e6162e2814ba.doc</vt:lpwstr>
      </vt:variant>
      <vt:variant>
        <vt:lpwstr/>
      </vt:variant>
      <vt:variant>
        <vt:i4>1572876</vt:i4>
      </vt:variant>
      <vt:variant>
        <vt:i4>159</vt:i4>
      </vt:variant>
      <vt:variant>
        <vt:i4>0</vt:i4>
      </vt:variant>
      <vt:variant>
        <vt:i4>5</vt:i4>
      </vt:variant>
      <vt:variant>
        <vt:lpwstr>../../../content/act/7b7348f8-79cd-456b-a917-ccdf54c3142d.doc</vt:lpwstr>
      </vt:variant>
      <vt:variant>
        <vt:lpwstr/>
      </vt:variant>
      <vt:variant>
        <vt:i4>1572949</vt:i4>
      </vt:variant>
      <vt:variant>
        <vt:i4>156</vt:i4>
      </vt:variant>
      <vt:variant>
        <vt:i4>0</vt:i4>
      </vt:variant>
      <vt:variant>
        <vt:i4>5</vt:i4>
      </vt:variant>
      <vt:variant>
        <vt:lpwstr>../../../content/act/95543365-66a6-4b01-a529-d9ec48bd1f69.doc</vt:lpwstr>
      </vt:variant>
      <vt:variant>
        <vt:lpwstr/>
      </vt:variant>
      <vt:variant>
        <vt:i4>1835102</vt:i4>
      </vt:variant>
      <vt:variant>
        <vt:i4>153</vt:i4>
      </vt:variant>
      <vt:variant>
        <vt:i4>0</vt:i4>
      </vt:variant>
      <vt:variant>
        <vt:i4>5</vt:i4>
      </vt:variant>
      <vt:variant>
        <vt:lpwstr>../../../content/act/96a9549d-cc84-4117-aad4-0dbe3e1a58c8.doc</vt:lpwstr>
      </vt:variant>
      <vt:variant>
        <vt:lpwstr/>
      </vt:variant>
      <vt:variant>
        <vt:i4>4718603</vt:i4>
      </vt:variant>
      <vt:variant>
        <vt:i4>150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  <vt:variant>
        <vt:i4>2490466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consultantplus://offline/ref=9BD39F9FD5C2C2E1067DC1F69C7855A7EC518A672B94A51B13790AA0E96DF4C8B118CCEC7D4037012EC128292D9E786D76F43DCEBD8526FB2B351D85n5O3J</vt:lpwstr>
      </vt:variant>
      <vt:variant>
        <vt:lpwstr/>
      </vt:variant>
      <vt:variant>
        <vt:i4>6684772</vt:i4>
      </vt:variant>
      <vt:variant>
        <vt:i4>144</vt:i4>
      </vt:variant>
      <vt:variant>
        <vt:i4>0</vt:i4>
      </vt:variant>
      <vt:variant>
        <vt:i4>5</vt:i4>
      </vt:variant>
      <vt:variant>
        <vt:lpwstr>../../../content/act/7ae7def4-b922-4136-8fba-decd2db071c7.html</vt:lpwstr>
      </vt:variant>
      <vt:variant>
        <vt:lpwstr/>
      </vt:variant>
      <vt:variant>
        <vt:i4>1048587</vt:i4>
      </vt:variant>
      <vt:variant>
        <vt:i4>141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1835102</vt:i4>
      </vt:variant>
      <vt:variant>
        <vt:i4>138</vt:i4>
      </vt:variant>
      <vt:variant>
        <vt:i4>0</vt:i4>
      </vt:variant>
      <vt:variant>
        <vt:i4>5</vt:i4>
      </vt:variant>
      <vt:variant>
        <vt:lpwstr>../../../content/act/96a9549d-cc84-4117-aad4-0dbe3e1a58c8.doc</vt:lpwstr>
      </vt:variant>
      <vt:variant>
        <vt:lpwstr/>
      </vt:variant>
      <vt:variant>
        <vt:i4>4718603</vt:i4>
      </vt:variant>
      <vt:variant>
        <vt:i4>135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  <vt:variant>
        <vt:i4>6815844</vt:i4>
      </vt:variant>
      <vt:variant>
        <vt:i4>132</vt:i4>
      </vt:variant>
      <vt:variant>
        <vt:i4>0</vt:i4>
      </vt:variant>
      <vt:variant>
        <vt:i4>5</vt:i4>
      </vt:variant>
      <vt:variant>
        <vt:lpwstr>../../../content/act/80a6ef7c-cd0c-41eb-b915-9197e925fa6b.html</vt:lpwstr>
      </vt:variant>
      <vt:variant>
        <vt:lpwstr/>
      </vt:variant>
      <vt:variant>
        <vt:i4>7012456</vt:i4>
      </vt:variant>
      <vt:variant>
        <vt:i4>129</vt:i4>
      </vt:variant>
      <vt:variant>
        <vt:i4>0</vt:i4>
      </vt:variant>
      <vt:variant>
        <vt:i4>5</vt:i4>
      </vt:variant>
      <vt:variant>
        <vt:lpwstr>../../../content/act/a61b66a5-fb40-4180-8aba-2a5e996a511f.html</vt:lpwstr>
      </vt:variant>
      <vt:variant>
        <vt:lpwstr/>
      </vt:variant>
      <vt:variant>
        <vt:i4>1048587</vt:i4>
      </vt:variant>
      <vt:variant>
        <vt:i4>126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3276906</vt:i4>
      </vt:variant>
      <vt:variant>
        <vt:i4>123</vt:i4>
      </vt:variant>
      <vt:variant>
        <vt:i4>0</vt:i4>
      </vt:variant>
      <vt:variant>
        <vt:i4>5</vt:i4>
      </vt:variant>
      <vt:variant>
        <vt:lpwstr>../../../content/act/72efd025-0ac8-4e45-9de1-88c8a86b8f0e.html</vt:lpwstr>
      </vt:variant>
      <vt:variant>
        <vt:lpwstr/>
      </vt:variant>
      <vt:variant>
        <vt:i4>6422577</vt:i4>
      </vt:variant>
      <vt:variant>
        <vt:i4>120</vt:i4>
      </vt:variant>
      <vt:variant>
        <vt:i4>0</vt:i4>
      </vt:variant>
      <vt:variant>
        <vt:i4>5</vt:i4>
      </vt:variant>
      <vt:variant>
        <vt:lpwstr>../../../content/act/8aec001f-ee97-4f9d-af6f-50c8c8e0946e.html</vt:lpwstr>
      </vt:variant>
      <vt:variant>
        <vt:lpwstr/>
      </vt:variant>
      <vt:variant>
        <vt:i4>3145776</vt:i4>
      </vt:variant>
      <vt:variant>
        <vt:i4>117</vt:i4>
      </vt:variant>
      <vt:variant>
        <vt:i4>0</vt:i4>
      </vt:variant>
      <vt:variant>
        <vt:i4>5</vt:i4>
      </vt:variant>
      <vt:variant>
        <vt:lpwstr>../../../content/act/bba0bfb1-06c7-4e50-a8d3-fe1045784bf1.html</vt:lpwstr>
      </vt:variant>
      <vt:variant>
        <vt:lpwstr/>
      </vt:variant>
      <vt:variant>
        <vt:i4>4587605</vt:i4>
      </vt:variant>
      <vt:variant>
        <vt:i4>114</vt:i4>
      </vt:variant>
      <vt:variant>
        <vt:i4>0</vt:i4>
      </vt:variant>
      <vt:variant>
        <vt:i4>5</vt:i4>
      </vt:variant>
      <vt:variant>
        <vt:lpwstr>/content/act/70df526f-1051-406c-be7d-aad862cd5e9b.doc</vt:lpwstr>
      </vt:variant>
      <vt:variant>
        <vt:lpwstr/>
      </vt:variant>
      <vt:variant>
        <vt:i4>4587605</vt:i4>
      </vt:variant>
      <vt:variant>
        <vt:i4>111</vt:i4>
      </vt:variant>
      <vt:variant>
        <vt:i4>0</vt:i4>
      </vt:variant>
      <vt:variant>
        <vt:i4>5</vt:i4>
      </vt:variant>
      <vt:variant>
        <vt:lpwstr>/content/act/70df526f-1051-406c-be7d-aad862cd5e9b.doc</vt:lpwstr>
      </vt:variant>
      <vt:variant>
        <vt:lpwstr/>
      </vt:variant>
      <vt:variant>
        <vt:i4>1048587</vt:i4>
      </vt:variant>
      <vt:variant>
        <vt:i4>108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1048587</vt:i4>
      </vt:variant>
      <vt:variant>
        <vt:i4>105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1048587</vt:i4>
      </vt:variant>
      <vt:variant>
        <vt:i4>102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4587605</vt:i4>
      </vt:variant>
      <vt:variant>
        <vt:i4>99</vt:i4>
      </vt:variant>
      <vt:variant>
        <vt:i4>0</vt:i4>
      </vt:variant>
      <vt:variant>
        <vt:i4>5</vt:i4>
      </vt:variant>
      <vt:variant>
        <vt:lpwstr>/content/act/70df526f-1051-406c-be7d-aad862cd5e9b.doc</vt:lpwstr>
      </vt:variant>
      <vt:variant>
        <vt:lpwstr/>
      </vt:variant>
      <vt:variant>
        <vt:i4>1835102</vt:i4>
      </vt:variant>
      <vt:variant>
        <vt:i4>96</vt:i4>
      </vt:variant>
      <vt:variant>
        <vt:i4>0</vt:i4>
      </vt:variant>
      <vt:variant>
        <vt:i4>5</vt:i4>
      </vt:variant>
      <vt:variant>
        <vt:lpwstr>../../../content/act/96a9549d-cc84-4117-aad4-0dbe3e1a58c8.doc</vt:lpwstr>
      </vt:variant>
      <vt:variant>
        <vt:lpwstr/>
      </vt:variant>
      <vt:variant>
        <vt:i4>4718603</vt:i4>
      </vt:variant>
      <vt:variant>
        <vt:i4>93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  <vt:variant>
        <vt:i4>4325384</vt:i4>
      </vt:variant>
      <vt:variant>
        <vt:i4>90</vt:i4>
      </vt:variant>
      <vt:variant>
        <vt:i4>0</vt:i4>
      </vt:variant>
      <vt:variant>
        <vt:i4>5</vt:i4>
      </vt:variant>
      <vt:variant>
        <vt:lpwstr>/content/act/724918ae-9f49-431a-8301-af5031b07b3a.doc</vt:lpwstr>
      </vt:variant>
      <vt:variant>
        <vt:lpwstr/>
      </vt:variant>
      <vt:variant>
        <vt:i4>4784211</vt:i4>
      </vt:variant>
      <vt:variant>
        <vt:i4>87</vt:i4>
      </vt:variant>
      <vt:variant>
        <vt:i4>0</vt:i4>
      </vt:variant>
      <vt:variant>
        <vt:i4>5</vt:i4>
      </vt:variant>
      <vt:variant>
        <vt:lpwstr>/content/act/0e07587b-be93-4255-b229-a2b9741c87ba.doc</vt:lpwstr>
      </vt:variant>
      <vt:variant>
        <vt:lpwstr/>
      </vt:variant>
      <vt:variant>
        <vt:i4>4784211</vt:i4>
      </vt:variant>
      <vt:variant>
        <vt:i4>84</vt:i4>
      </vt:variant>
      <vt:variant>
        <vt:i4>0</vt:i4>
      </vt:variant>
      <vt:variant>
        <vt:i4>5</vt:i4>
      </vt:variant>
      <vt:variant>
        <vt:lpwstr>/content/act/0e07587b-be93-4255-b229-a2b9741c87ba.doc</vt:lpwstr>
      </vt:variant>
      <vt:variant>
        <vt:lpwstr/>
      </vt:variant>
      <vt:variant>
        <vt:i4>4784211</vt:i4>
      </vt:variant>
      <vt:variant>
        <vt:i4>81</vt:i4>
      </vt:variant>
      <vt:variant>
        <vt:i4>0</vt:i4>
      </vt:variant>
      <vt:variant>
        <vt:i4>5</vt:i4>
      </vt:variant>
      <vt:variant>
        <vt:lpwstr>/content/act/0e07587b-be93-4255-b229-a2b9741c87ba.doc</vt:lpwstr>
      </vt:variant>
      <vt:variant>
        <vt:lpwstr/>
      </vt:variant>
      <vt:variant>
        <vt:i4>4784211</vt:i4>
      </vt:variant>
      <vt:variant>
        <vt:i4>78</vt:i4>
      </vt:variant>
      <vt:variant>
        <vt:i4>0</vt:i4>
      </vt:variant>
      <vt:variant>
        <vt:i4>5</vt:i4>
      </vt:variant>
      <vt:variant>
        <vt:lpwstr>/content/act/0e07587b-be93-4255-b229-a2b9741c87ba.doc</vt:lpwstr>
      </vt:variant>
      <vt:variant>
        <vt:lpwstr/>
      </vt:variant>
      <vt:variant>
        <vt:i4>1048591</vt:i4>
      </vt:variant>
      <vt:variant>
        <vt:i4>75</vt:i4>
      </vt:variant>
      <vt:variant>
        <vt:i4>0</vt:i4>
      </vt:variant>
      <vt:variant>
        <vt:i4>5</vt:i4>
      </vt:variant>
      <vt:variant>
        <vt:lpwstr>../../../content/act/6684cc9d-d623-4dc5-8b35-d81afabf8aae.doc</vt:lpwstr>
      </vt:variant>
      <vt:variant>
        <vt:lpwstr/>
      </vt:variant>
      <vt:variant>
        <vt:i4>4325384</vt:i4>
      </vt:variant>
      <vt:variant>
        <vt:i4>72</vt:i4>
      </vt:variant>
      <vt:variant>
        <vt:i4>0</vt:i4>
      </vt:variant>
      <vt:variant>
        <vt:i4>5</vt:i4>
      </vt:variant>
      <vt:variant>
        <vt:lpwstr>/content/act/724918ae-9f49-431a-8301-af5031b07b3a.doc</vt:lpwstr>
      </vt:variant>
      <vt:variant>
        <vt:lpwstr/>
      </vt:variant>
      <vt:variant>
        <vt:i4>3801143</vt:i4>
      </vt:variant>
      <vt:variant>
        <vt:i4>69</vt:i4>
      </vt:variant>
      <vt:variant>
        <vt:i4>0</vt:i4>
      </vt:variant>
      <vt:variant>
        <vt:i4>5</vt:i4>
      </vt:variant>
      <vt:variant>
        <vt:lpwstr>../../../content/act/07e81e68-d575-4b2d-a2bb-e802ae8c8446.html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../../../content/act/457fb794-a111-4fe7-bb27-1de052020272.doc</vt:lpwstr>
      </vt:variant>
      <vt:variant>
        <vt:lpwstr/>
      </vt:variant>
      <vt:variant>
        <vt:i4>3211322</vt:i4>
      </vt:variant>
      <vt:variant>
        <vt:i4>63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4391001</vt:i4>
      </vt:variant>
      <vt:variant>
        <vt:i4>60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4391001</vt:i4>
      </vt:variant>
      <vt:variant>
        <vt:i4>57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4325384</vt:i4>
      </vt:variant>
      <vt:variant>
        <vt:i4>54</vt:i4>
      </vt:variant>
      <vt:variant>
        <vt:i4>0</vt:i4>
      </vt:variant>
      <vt:variant>
        <vt:i4>5</vt:i4>
      </vt:variant>
      <vt:variant>
        <vt:lpwstr>/content/act/724918ae-9f49-431a-8301-af5031b07b3a.doc</vt:lpwstr>
      </vt:variant>
      <vt:variant>
        <vt:lpwstr/>
      </vt:variant>
      <vt:variant>
        <vt:i4>4391001</vt:i4>
      </vt:variant>
      <vt:variant>
        <vt:i4>51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1048587</vt:i4>
      </vt:variant>
      <vt:variant>
        <vt:i4>48</vt:i4>
      </vt:variant>
      <vt:variant>
        <vt:i4>0</vt:i4>
      </vt:variant>
      <vt:variant>
        <vt:i4>5</vt:i4>
      </vt:variant>
      <vt:variant>
        <vt:lpwstr>/content/act/42220c36-14e8-4658-a4a6-8e48881653b9.doc</vt:lpwstr>
      </vt:variant>
      <vt:variant>
        <vt:lpwstr/>
      </vt:variant>
      <vt:variant>
        <vt:i4>4391001</vt:i4>
      </vt:variant>
      <vt:variant>
        <vt:i4>45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4784211</vt:i4>
      </vt:variant>
      <vt:variant>
        <vt:i4>42</vt:i4>
      </vt:variant>
      <vt:variant>
        <vt:i4>0</vt:i4>
      </vt:variant>
      <vt:variant>
        <vt:i4>5</vt:i4>
      </vt:variant>
      <vt:variant>
        <vt:lpwstr>/content/act/0e07587b-be93-4255-b229-a2b9741c87ba.doc</vt:lpwstr>
      </vt:variant>
      <vt:variant>
        <vt:lpwstr/>
      </vt:variant>
      <vt:variant>
        <vt:i4>4391001</vt:i4>
      </vt:variant>
      <vt:variant>
        <vt:i4>39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4587605</vt:i4>
      </vt:variant>
      <vt:variant>
        <vt:i4>36</vt:i4>
      </vt:variant>
      <vt:variant>
        <vt:i4>0</vt:i4>
      </vt:variant>
      <vt:variant>
        <vt:i4>5</vt:i4>
      </vt:variant>
      <vt:variant>
        <vt:lpwstr>/content/act/70df526f-1051-406c-be7d-aad862cd5e9b.doc</vt:lpwstr>
      </vt:variant>
      <vt:variant>
        <vt:lpwstr/>
      </vt:variant>
      <vt:variant>
        <vt:i4>4391001</vt:i4>
      </vt:variant>
      <vt:variant>
        <vt:i4>33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4980739</vt:i4>
      </vt:variant>
      <vt:variant>
        <vt:i4>30</vt:i4>
      </vt:variant>
      <vt:variant>
        <vt:i4>0</vt:i4>
      </vt:variant>
      <vt:variant>
        <vt:i4>5</vt:i4>
      </vt:variant>
      <vt:variant>
        <vt:lpwstr>/content/act/dc51ad74-1ab6-454a-8863-930a001260a5.doc</vt:lpwstr>
      </vt:variant>
      <vt:variant>
        <vt:lpwstr/>
      </vt:variant>
      <vt:variant>
        <vt:i4>4391001</vt:i4>
      </vt:variant>
      <vt:variant>
        <vt:i4>27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2031620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../../../content/act/55b7f003-ecf7-4580-b951-e6162e2814ba.doc</vt:lpwstr>
      </vt:variant>
      <vt:variant>
        <vt:lpwstr/>
      </vt:variant>
      <vt:variant>
        <vt:i4>4391001</vt:i4>
      </vt:variant>
      <vt:variant>
        <vt:i4>21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1572876</vt:i4>
      </vt:variant>
      <vt:variant>
        <vt:i4>18</vt:i4>
      </vt:variant>
      <vt:variant>
        <vt:i4>0</vt:i4>
      </vt:variant>
      <vt:variant>
        <vt:i4>5</vt:i4>
      </vt:variant>
      <vt:variant>
        <vt:lpwstr>../../../content/act/7b7348f8-79cd-456b-a917-ccdf54c3142d.doc</vt:lpwstr>
      </vt:variant>
      <vt:variant>
        <vt:lpwstr/>
      </vt:variant>
      <vt:variant>
        <vt:i4>4391001</vt:i4>
      </vt:variant>
      <vt:variant>
        <vt:i4>15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1572949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../../../content/act/95543365-66a6-4b01-a529-d9ec48bd1f69.doc</vt:lpwstr>
      </vt:variant>
      <vt:variant>
        <vt:lpwstr/>
      </vt:variant>
      <vt:variant>
        <vt:i4>4391001</vt:i4>
      </vt:variant>
      <vt:variant>
        <vt:i4>9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1835102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../../../content/act/96a9549d-cc84-4117-aad4-0dbe3e1a58c8.doc</vt:lpwstr>
      </vt:variant>
      <vt:variant>
        <vt:lpwstr/>
      </vt:variant>
      <vt:variant>
        <vt:i4>4391001</vt:i4>
      </vt:variant>
      <vt:variant>
        <vt:i4>3</vt:i4>
      </vt:variant>
      <vt:variant>
        <vt:i4>0</vt:i4>
      </vt:variant>
      <vt:variant>
        <vt:i4>5</vt:i4>
      </vt:variant>
      <vt:variant>
        <vt:lpwstr>/content/act/f99fe3a0-61a7-4b92-a3bd-01f34c2788d2.doc</vt:lpwstr>
      </vt:variant>
      <vt:variant>
        <vt:lpwstr/>
      </vt:variant>
      <vt:variant>
        <vt:i4>4718603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../../../content/act/d10abde3-f786-4112-98a5-a2ca9024c614.doc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2021-03-02T06:50:00Z</cp:lastPrinted>
  <dcterms:created xsi:type="dcterms:W3CDTF">2023-05-26T05:58:00Z</dcterms:created>
  <dcterms:modified xsi:type="dcterms:W3CDTF">2023-05-26T05:58:00Z</dcterms:modified>
</cp:coreProperties>
</file>