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06048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pt;height:53.2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C4CF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C4CF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C4CF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C4CFA">
        <w:rPr>
          <w:b/>
        </w:rPr>
        <w:t xml:space="preserve"> </w:t>
      </w:r>
      <w:r w:rsidRPr="00C22549">
        <w:rPr>
          <w:b/>
        </w:rPr>
        <w:t>автономного</w:t>
      </w:r>
      <w:r w:rsidR="002C4CFA">
        <w:rPr>
          <w:b/>
        </w:rPr>
        <w:t xml:space="preserve"> </w:t>
      </w:r>
      <w:r w:rsidRPr="00C22549">
        <w:rPr>
          <w:b/>
        </w:rPr>
        <w:t>округа</w:t>
      </w:r>
      <w:r w:rsidR="002C4CFA">
        <w:rPr>
          <w:b/>
        </w:rPr>
        <w:t xml:space="preserve"> </w:t>
      </w:r>
      <w:r w:rsidRPr="00C22549">
        <w:rPr>
          <w:b/>
        </w:rPr>
        <w:t>–</w:t>
      </w:r>
      <w:r w:rsidR="002C4CFA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C4CFA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C4CFA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0604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6048" w:rsidRDefault="00D63E9B" w:rsidP="001B5E39">
            <w:pPr>
              <w:rPr>
                <w:color w:val="000000"/>
                <w:sz w:val="28"/>
                <w:szCs w:val="28"/>
              </w:rPr>
            </w:pPr>
            <w:r w:rsidRPr="00906048">
              <w:rPr>
                <w:color w:val="000000"/>
                <w:sz w:val="28"/>
                <w:szCs w:val="28"/>
              </w:rPr>
              <w:t>от</w:t>
            </w:r>
            <w:r w:rsidR="002C4CFA">
              <w:rPr>
                <w:color w:val="000000"/>
                <w:sz w:val="28"/>
                <w:szCs w:val="28"/>
              </w:rPr>
              <w:t xml:space="preserve"> </w:t>
            </w:r>
            <w:r w:rsidR="001B5E39" w:rsidRPr="00906048">
              <w:rPr>
                <w:color w:val="000000"/>
                <w:sz w:val="28"/>
                <w:szCs w:val="28"/>
              </w:rPr>
              <w:t>04</w:t>
            </w:r>
            <w:r w:rsidR="002C4CFA">
              <w:rPr>
                <w:color w:val="000000"/>
                <w:sz w:val="28"/>
                <w:szCs w:val="28"/>
              </w:rPr>
              <w:t xml:space="preserve"> </w:t>
            </w:r>
            <w:r w:rsidR="001B5E39" w:rsidRPr="00906048">
              <w:rPr>
                <w:color w:val="000000"/>
                <w:sz w:val="28"/>
                <w:szCs w:val="28"/>
              </w:rPr>
              <w:t>марта</w:t>
            </w:r>
            <w:r w:rsidR="002C4CFA">
              <w:rPr>
                <w:color w:val="000000"/>
                <w:sz w:val="28"/>
                <w:szCs w:val="28"/>
              </w:rPr>
              <w:t xml:space="preserve"> </w:t>
            </w:r>
            <w:r w:rsidR="00460A8A" w:rsidRPr="00906048">
              <w:rPr>
                <w:color w:val="000000"/>
                <w:sz w:val="28"/>
                <w:szCs w:val="28"/>
              </w:rPr>
              <w:t>202</w:t>
            </w:r>
            <w:r w:rsidR="0049125A" w:rsidRPr="00906048">
              <w:rPr>
                <w:color w:val="000000"/>
                <w:sz w:val="28"/>
                <w:szCs w:val="28"/>
              </w:rPr>
              <w:t>4</w:t>
            </w:r>
            <w:r w:rsidR="002C4CFA">
              <w:rPr>
                <w:color w:val="000000"/>
                <w:sz w:val="28"/>
                <w:szCs w:val="28"/>
              </w:rPr>
              <w:t xml:space="preserve"> </w:t>
            </w:r>
            <w:r w:rsidRPr="00906048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6048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6048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6048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906048">
              <w:rPr>
                <w:color w:val="000000"/>
                <w:sz w:val="28"/>
                <w:szCs w:val="28"/>
              </w:rPr>
              <w:t>№</w:t>
            </w:r>
            <w:r w:rsidR="002C4CFA">
              <w:rPr>
                <w:color w:val="000000"/>
                <w:sz w:val="28"/>
                <w:szCs w:val="28"/>
              </w:rPr>
              <w:t xml:space="preserve"> </w:t>
            </w:r>
            <w:r w:rsidR="00906048" w:rsidRPr="00906048">
              <w:rPr>
                <w:color w:val="000000"/>
                <w:sz w:val="28"/>
                <w:szCs w:val="28"/>
              </w:rPr>
              <w:t>246</w:t>
            </w:r>
          </w:p>
        </w:tc>
      </w:tr>
      <w:tr w:rsidR="001A685C" w:rsidRPr="0090604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604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604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906048">
              <w:rPr>
                <w:color w:val="000000"/>
                <w:sz w:val="28"/>
                <w:szCs w:val="28"/>
              </w:rPr>
              <w:t>пгт.</w:t>
            </w:r>
            <w:r w:rsidR="002C4CFA">
              <w:rPr>
                <w:color w:val="000000"/>
                <w:sz w:val="28"/>
                <w:szCs w:val="28"/>
              </w:rPr>
              <w:t xml:space="preserve"> </w:t>
            </w:r>
            <w:r w:rsidRPr="00906048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0604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90604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906048" w:rsidTr="00CD1981">
        <w:tc>
          <w:tcPr>
            <w:tcW w:w="6062" w:type="dxa"/>
          </w:tcPr>
          <w:p w:rsidR="00906048" w:rsidRPr="00906048" w:rsidRDefault="00906048" w:rsidP="0090604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6048">
              <w:rPr>
                <w:sz w:val="28"/>
                <w:szCs w:val="28"/>
              </w:rPr>
              <w:t>О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внесении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изменения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в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постановление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администрации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Кондинского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района</w:t>
            </w:r>
            <w:r w:rsidR="002C4CFA">
              <w:rPr>
                <w:sz w:val="28"/>
                <w:szCs w:val="28"/>
              </w:rPr>
              <w:t xml:space="preserve"> </w:t>
            </w:r>
          </w:p>
          <w:p w:rsidR="00906048" w:rsidRDefault="00906048" w:rsidP="0090604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6048">
              <w:rPr>
                <w:sz w:val="28"/>
                <w:szCs w:val="28"/>
              </w:rPr>
              <w:t>от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09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декабря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2022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года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№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2675</w:t>
            </w:r>
            <w:r w:rsidR="002C4CFA">
              <w:rPr>
                <w:sz w:val="28"/>
                <w:szCs w:val="28"/>
              </w:rPr>
              <w:t xml:space="preserve"> </w:t>
            </w:r>
          </w:p>
          <w:p w:rsidR="00906048" w:rsidRDefault="00906048" w:rsidP="0090604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6048">
              <w:rPr>
                <w:sz w:val="28"/>
                <w:szCs w:val="28"/>
              </w:rPr>
              <w:t>«Об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утверждении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перечня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инвестиционных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проектов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Кондинского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района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на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2023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год</w:t>
            </w:r>
            <w:r w:rsidR="002C4CFA">
              <w:rPr>
                <w:sz w:val="28"/>
                <w:szCs w:val="28"/>
              </w:rPr>
              <w:t xml:space="preserve"> </w:t>
            </w:r>
          </w:p>
          <w:p w:rsidR="00B65326" w:rsidRPr="00906048" w:rsidRDefault="00906048" w:rsidP="0090604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6048">
              <w:rPr>
                <w:sz w:val="28"/>
                <w:szCs w:val="28"/>
              </w:rPr>
              <w:t>и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на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плановый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период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2024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и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2025</w:t>
            </w:r>
            <w:r w:rsidR="002C4CFA">
              <w:rPr>
                <w:sz w:val="28"/>
                <w:szCs w:val="28"/>
              </w:rPr>
              <w:t xml:space="preserve"> </w:t>
            </w:r>
            <w:r w:rsidRPr="00906048">
              <w:rPr>
                <w:sz w:val="28"/>
                <w:szCs w:val="28"/>
              </w:rPr>
              <w:t>годов»</w:t>
            </w:r>
          </w:p>
          <w:p w:rsidR="00906048" w:rsidRPr="00906048" w:rsidRDefault="00906048" w:rsidP="0090604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10F2A" w:rsidRPr="00906048" w:rsidRDefault="00910F2A" w:rsidP="00910F2A">
      <w:pPr>
        <w:ind w:firstLine="709"/>
        <w:jc w:val="both"/>
        <w:rPr>
          <w:sz w:val="28"/>
          <w:szCs w:val="28"/>
        </w:rPr>
      </w:pPr>
      <w:r w:rsidRPr="00906048">
        <w:rPr>
          <w:sz w:val="28"/>
          <w:szCs w:val="28"/>
        </w:rPr>
        <w:t>В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целях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актуализации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перечня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инвестиционных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проектов,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реализуемых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на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территории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Кондинского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района</w:t>
      </w:r>
      <w:r w:rsidR="00906048">
        <w:rPr>
          <w:sz w:val="28"/>
          <w:szCs w:val="28"/>
        </w:rPr>
        <w:t>,</w:t>
      </w:r>
      <w:r w:rsidR="002C4CFA">
        <w:rPr>
          <w:sz w:val="28"/>
          <w:szCs w:val="28"/>
        </w:rPr>
        <w:t xml:space="preserve"> </w:t>
      </w:r>
      <w:r w:rsidRPr="00906048">
        <w:rPr>
          <w:b/>
          <w:bCs/>
          <w:sz w:val="28"/>
          <w:szCs w:val="28"/>
        </w:rPr>
        <w:t>администрация</w:t>
      </w:r>
      <w:r w:rsidR="002C4CFA">
        <w:rPr>
          <w:b/>
          <w:bCs/>
          <w:sz w:val="28"/>
          <w:szCs w:val="28"/>
        </w:rPr>
        <w:t xml:space="preserve"> </w:t>
      </w:r>
      <w:r w:rsidRPr="00906048">
        <w:rPr>
          <w:b/>
          <w:bCs/>
          <w:sz w:val="28"/>
          <w:szCs w:val="28"/>
        </w:rPr>
        <w:t>Кондинского</w:t>
      </w:r>
      <w:r w:rsidR="002C4CFA">
        <w:rPr>
          <w:b/>
          <w:bCs/>
          <w:sz w:val="28"/>
          <w:szCs w:val="28"/>
        </w:rPr>
        <w:t xml:space="preserve"> </w:t>
      </w:r>
      <w:r w:rsidRPr="00906048">
        <w:rPr>
          <w:b/>
          <w:bCs/>
          <w:sz w:val="28"/>
          <w:szCs w:val="28"/>
        </w:rPr>
        <w:t>района</w:t>
      </w:r>
      <w:r w:rsidR="002C4CFA">
        <w:rPr>
          <w:b/>
          <w:bCs/>
          <w:sz w:val="28"/>
          <w:szCs w:val="28"/>
        </w:rPr>
        <w:t xml:space="preserve"> </w:t>
      </w:r>
      <w:r w:rsidRPr="00906048">
        <w:rPr>
          <w:b/>
          <w:bCs/>
          <w:sz w:val="28"/>
          <w:szCs w:val="28"/>
        </w:rPr>
        <w:t>постановляет:</w:t>
      </w:r>
    </w:p>
    <w:p w:rsidR="00910F2A" w:rsidRPr="00906048" w:rsidRDefault="00910F2A" w:rsidP="009060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048">
        <w:rPr>
          <w:sz w:val="28"/>
          <w:szCs w:val="28"/>
        </w:rPr>
        <w:t>Внести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в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постановление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администрации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Кондинского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района</w:t>
      </w:r>
      <w:r w:rsidR="002C4CFA">
        <w:rPr>
          <w:sz w:val="28"/>
          <w:szCs w:val="28"/>
        </w:rPr>
        <w:t xml:space="preserve"> </w:t>
      </w:r>
      <w:r w:rsidR="00906048">
        <w:rPr>
          <w:sz w:val="28"/>
          <w:szCs w:val="28"/>
        </w:rPr>
        <w:br/>
      </w:r>
      <w:r w:rsidR="00906048" w:rsidRPr="00906048">
        <w:rPr>
          <w:sz w:val="28"/>
          <w:szCs w:val="28"/>
        </w:rPr>
        <w:t>от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09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декабря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2022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года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№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2675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«Об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утверждении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перечня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инвестиционных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проектов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Кондинского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района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на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2023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год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и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на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плановый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период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2024</w:t>
      </w:r>
      <w:r w:rsidR="002C4CFA">
        <w:rPr>
          <w:sz w:val="28"/>
          <w:szCs w:val="28"/>
        </w:rPr>
        <w:t xml:space="preserve"> </w:t>
      </w:r>
      <w:r w:rsidR="00906048">
        <w:rPr>
          <w:sz w:val="28"/>
          <w:szCs w:val="28"/>
        </w:rPr>
        <w:br/>
      </w:r>
      <w:r w:rsidR="00906048" w:rsidRPr="00906048">
        <w:rPr>
          <w:sz w:val="28"/>
          <w:szCs w:val="28"/>
        </w:rPr>
        <w:t>и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2025</w:t>
      </w:r>
      <w:r w:rsidR="002C4CFA">
        <w:rPr>
          <w:sz w:val="28"/>
          <w:szCs w:val="28"/>
        </w:rPr>
        <w:t xml:space="preserve"> </w:t>
      </w:r>
      <w:r w:rsidR="00906048" w:rsidRPr="00906048">
        <w:rPr>
          <w:sz w:val="28"/>
          <w:szCs w:val="28"/>
        </w:rPr>
        <w:t>годов»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следующее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изменение:</w:t>
      </w:r>
    </w:p>
    <w:p w:rsidR="00910F2A" w:rsidRPr="00906048" w:rsidRDefault="00910F2A" w:rsidP="00910F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048">
        <w:rPr>
          <w:sz w:val="28"/>
          <w:szCs w:val="28"/>
        </w:rPr>
        <w:t>Приложение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к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постановлению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изложить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в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новой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редакции</w:t>
      </w:r>
      <w:r w:rsidR="002C4CFA">
        <w:rPr>
          <w:sz w:val="28"/>
          <w:szCs w:val="28"/>
        </w:rPr>
        <w:t xml:space="preserve"> </w:t>
      </w:r>
      <w:r w:rsidRPr="00906048">
        <w:rPr>
          <w:sz w:val="28"/>
          <w:szCs w:val="28"/>
        </w:rPr>
        <w:t>(приложение).</w:t>
      </w:r>
    </w:p>
    <w:p w:rsidR="00910F2A" w:rsidRPr="00906048" w:rsidRDefault="00910F2A" w:rsidP="00910F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2DE2" w:rsidRPr="00906048" w:rsidRDefault="00E52DE2" w:rsidP="00D107E3">
      <w:pPr>
        <w:rPr>
          <w:color w:val="000000"/>
          <w:sz w:val="28"/>
          <w:szCs w:val="28"/>
        </w:rPr>
      </w:pPr>
    </w:p>
    <w:p w:rsidR="0049125A" w:rsidRPr="00906048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906048" w:rsidTr="0003392A">
        <w:tc>
          <w:tcPr>
            <w:tcW w:w="4785" w:type="dxa"/>
          </w:tcPr>
          <w:p w:rsidR="008A0693" w:rsidRPr="00906048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906048">
              <w:rPr>
                <w:sz w:val="28"/>
                <w:szCs w:val="28"/>
              </w:rPr>
              <w:t>Глава</w:t>
            </w:r>
            <w:r w:rsidR="002C4CFA">
              <w:rPr>
                <w:sz w:val="28"/>
                <w:szCs w:val="28"/>
              </w:rPr>
              <w:t xml:space="preserve"> </w:t>
            </w:r>
            <w:r w:rsidR="00481FAF" w:rsidRPr="0090604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906048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906048" w:rsidRDefault="00481FAF" w:rsidP="008679ED">
            <w:pPr>
              <w:jc w:val="right"/>
              <w:rPr>
                <w:sz w:val="28"/>
                <w:szCs w:val="28"/>
              </w:rPr>
            </w:pPr>
            <w:r w:rsidRPr="00906048">
              <w:rPr>
                <w:sz w:val="28"/>
                <w:szCs w:val="28"/>
              </w:rPr>
              <w:t>А.</w:t>
            </w:r>
            <w:r w:rsidR="008679ED" w:rsidRPr="00906048">
              <w:rPr>
                <w:sz w:val="28"/>
                <w:szCs w:val="28"/>
              </w:rPr>
              <w:t>А</w:t>
            </w:r>
            <w:r w:rsidRPr="00906048">
              <w:rPr>
                <w:sz w:val="28"/>
                <w:szCs w:val="28"/>
              </w:rPr>
              <w:t>.</w:t>
            </w:r>
            <w:r w:rsidR="008679ED" w:rsidRPr="00906048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906048" w:rsidRDefault="00906048" w:rsidP="00D107E3">
      <w:pPr>
        <w:rPr>
          <w:color w:val="000000"/>
          <w:sz w:val="16"/>
          <w:szCs w:val="16"/>
        </w:rPr>
      </w:pPr>
    </w:p>
    <w:p w:rsidR="00906048" w:rsidRDefault="00906048" w:rsidP="00D107E3">
      <w:pPr>
        <w:rPr>
          <w:color w:val="000000"/>
          <w:sz w:val="16"/>
          <w:szCs w:val="16"/>
        </w:rPr>
      </w:pPr>
    </w:p>
    <w:p w:rsidR="00906048" w:rsidRDefault="00906048" w:rsidP="00D107E3">
      <w:pPr>
        <w:rPr>
          <w:color w:val="000000"/>
          <w:sz w:val="16"/>
          <w:szCs w:val="16"/>
        </w:rPr>
      </w:pPr>
    </w:p>
    <w:p w:rsidR="00906048" w:rsidRDefault="00906048" w:rsidP="00D107E3">
      <w:pPr>
        <w:rPr>
          <w:color w:val="000000"/>
          <w:sz w:val="16"/>
          <w:szCs w:val="16"/>
        </w:rPr>
      </w:pPr>
    </w:p>
    <w:p w:rsidR="00906048" w:rsidRDefault="00906048" w:rsidP="00D107E3">
      <w:pPr>
        <w:rPr>
          <w:color w:val="000000"/>
          <w:sz w:val="16"/>
          <w:szCs w:val="16"/>
        </w:rPr>
      </w:pPr>
    </w:p>
    <w:p w:rsidR="00906048" w:rsidRDefault="00906048" w:rsidP="00D107E3">
      <w:pPr>
        <w:rPr>
          <w:color w:val="000000"/>
          <w:sz w:val="16"/>
          <w:szCs w:val="16"/>
        </w:rPr>
      </w:pPr>
    </w:p>
    <w:p w:rsidR="00906048" w:rsidRDefault="00906048" w:rsidP="00D107E3">
      <w:pPr>
        <w:rPr>
          <w:color w:val="000000"/>
          <w:sz w:val="16"/>
          <w:szCs w:val="16"/>
        </w:rPr>
      </w:pPr>
    </w:p>
    <w:p w:rsidR="00906048" w:rsidRDefault="00906048" w:rsidP="00D107E3">
      <w:pPr>
        <w:rPr>
          <w:color w:val="000000"/>
          <w:sz w:val="16"/>
          <w:szCs w:val="16"/>
        </w:rPr>
      </w:pPr>
    </w:p>
    <w:p w:rsidR="00906048" w:rsidRDefault="00906048" w:rsidP="00D107E3">
      <w:pPr>
        <w:rPr>
          <w:color w:val="000000"/>
          <w:sz w:val="16"/>
          <w:szCs w:val="16"/>
        </w:rPr>
      </w:pPr>
    </w:p>
    <w:p w:rsidR="00906048" w:rsidRDefault="00906048" w:rsidP="00D107E3">
      <w:pPr>
        <w:rPr>
          <w:color w:val="000000"/>
          <w:sz w:val="16"/>
          <w:szCs w:val="16"/>
        </w:rPr>
      </w:pPr>
    </w:p>
    <w:p w:rsidR="00906048" w:rsidRDefault="00906048" w:rsidP="00D107E3">
      <w:pPr>
        <w:rPr>
          <w:color w:val="000000"/>
          <w:sz w:val="16"/>
          <w:szCs w:val="16"/>
        </w:rPr>
      </w:pPr>
    </w:p>
    <w:p w:rsidR="00906048" w:rsidRDefault="00906048" w:rsidP="00D107E3">
      <w:pPr>
        <w:rPr>
          <w:color w:val="000000"/>
          <w:sz w:val="16"/>
          <w:szCs w:val="16"/>
        </w:rPr>
      </w:pPr>
    </w:p>
    <w:p w:rsidR="00906048" w:rsidRDefault="00906048" w:rsidP="00D107E3">
      <w:pPr>
        <w:rPr>
          <w:color w:val="000000"/>
          <w:sz w:val="16"/>
          <w:szCs w:val="16"/>
        </w:rPr>
      </w:pPr>
    </w:p>
    <w:p w:rsidR="00906048" w:rsidRDefault="00906048" w:rsidP="00D107E3">
      <w:pPr>
        <w:rPr>
          <w:color w:val="000000"/>
          <w:sz w:val="16"/>
          <w:szCs w:val="16"/>
        </w:rPr>
      </w:pPr>
    </w:p>
    <w:p w:rsidR="00906048" w:rsidRDefault="00906048" w:rsidP="00D107E3">
      <w:pPr>
        <w:rPr>
          <w:color w:val="000000"/>
          <w:sz w:val="16"/>
          <w:szCs w:val="16"/>
        </w:rPr>
      </w:pPr>
    </w:p>
    <w:p w:rsidR="00906048" w:rsidRDefault="00906048" w:rsidP="00D107E3">
      <w:pPr>
        <w:rPr>
          <w:color w:val="000000"/>
          <w:sz w:val="16"/>
          <w:szCs w:val="16"/>
        </w:rPr>
      </w:pPr>
    </w:p>
    <w:p w:rsidR="00906048" w:rsidRDefault="00906048" w:rsidP="00D107E3">
      <w:pPr>
        <w:rPr>
          <w:color w:val="000000"/>
          <w:sz w:val="16"/>
          <w:szCs w:val="16"/>
        </w:rPr>
      </w:pPr>
    </w:p>
    <w:p w:rsidR="00906048" w:rsidRDefault="00906048" w:rsidP="00D107E3">
      <w:pPr>
        <w:rPr>
          <w:color w:val="000000"/>
          <w:sz w:val="16"/>
          <w:szCs w:val="16"/>
        </w:rPr>
      </w:pPr>
    </w:p>
    <w:p w:rsidR="00910F2A" w:rsidRDefault="002D7A9B" w:rsidP="00906048"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C4CFA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C4CFA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910F2A" w:rsidRDefault="00910F2A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910F2A" w:rsidSect="00FE7542">
          <w:headerReference w:type="even" r:id="rId9"/>
          <w:headerReference w:type="default" r:id="rId10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31B19" w:rsidRPr="00953EC8" w:rsidRDefault="00731B19" w:rsidP="0090604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731B19" w:rsidRPr="00953EC8" w:rsidRDefault="00731B19" w:rsidP="0090604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2C4CFA">
        <w:t xml:space="preserve"> </w:t>
      </w:r>
      <w:r w:rsidRPr="00953EC8">
        <w:t>постановлению</w:t>
      </w:r>
      <w:r w:rsidR="002C4CFA">
        <w:t xml:space="preserve"> </w:t>
      </w:r>
      <w:r w:rsidRPr="00953EC8">
        <w:t>администрации</w:t>
      </w:r>
      <w:r w:rsidR="002C4CFA">
        <w:t xml:space="preserve"> </w:t>
      </w:r>
      <w:r w:rsidRPr="00953EC8">
        <w:t>района</w:t>
      </w:r>
    </w:p>
    <w:p w:rsidR="00731B19" w:rsidRPr="00953EC8" w:rsidRDefault="001B5E39" w:rsidP="00906048">
      <w:pPr>
        <w:tabs>
          <w:tab w:val="left" w:pos="10206"/>
        </w:tabs>
        <w:ind w:left="10206"/>
      </w:pPr>
      <w:r>
        <w:t>от</w:t>
      </w:r>
      <w:r w:rsidR="002C4CFA">
        <w:t xml:space="preserve"> </w:t>
      </w:r>
      <w:r>
        <w:t>04</w:t>
      </w:r>
      <w:r w:rsidR="00731B19">
        <w:t>.0</w:t>
      </w:r>
      <w:r>
        <w:t>3</w:t>
      </w:r>
      <w:r w:rsidR="00731B19">
        <w:t>.2024</w:t>
      </w:r>
      <w:r w:rsidR="002C4CFA">
        <w:t xml:space="preserve"> </w:t>
      </w:r>
      <w:r w:rsidR="00731B19">
        <w:t>№</w:t>
      </w:r>
      <w:r w:rsidR="002C4CFA">
        <w:t xml:space="preserve"> </w:t>
      </w:r>
      <w:r w:rsidR="00906048">
        <w:t>246</w:t>
      </w:r>
    </w:p>
    <w:p w:rsidR="00731B19" w:rsidRPr="00E46900" w:rsidRDefault="00731B19" w:rsidP="00906048">
      <w:pPr>
        <w:jc w:val="center"/>
        <w:rPr>
          <w:color w:val="000000"/>
          <w:sz w:val="22"/>
          <w:szCs w:val="22"/>
        </w:rPr>
      </w:pPr>
    </w:p>
    <w:p w:rsidR="00910F2A" w:rsidRPr="00E46900" w:rsidRDefault="00910F2A" w:rsidP="00906048">
      <w:pPr>
        <w:jc w:val="center"/>
        <w:rPr>
          <w:color w:val="000000"/>
          <w:sz w:val="22"/>
          <w:szCs w:val="22"/>
        </w:rPr>
      </w:pPr>
      <w:r w:rsidRPr="00E46900">
        <w:rPr>
          <w:color w:val="000000"/>
          <w:sz w:val="22"/>
          <w:szCs w:val="22"/>
        </w:rPr>
        <w:t>Перечень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инвестиционных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проектов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Кондинского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района,</w:t>
      </w:r>
      <w:r w:rsid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планируемых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к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реализации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на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2023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год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и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на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плановый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период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2024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и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2025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годов</w:t>
      </w:r>
    </w:p>
    <w:p w:rsidR="00910F2A" w:rsidRPr="00E46900" w:rsidRDefault="00910F2A" w:rsidP="00906048">
      <w:pPr>
        <w:jc w:val="center"/>
        <w:rPr>
          <w:color w:val="000000"/>
          <w:sz w:val="22"/>
          <w:szCs w:val="22"/>
        </w:rPr>
      </w:pPr>
    </w:p>
    <w:p w:rsidR="00E46900" w:rsidRDefault="00910F2A" w:rsidP="00906048">
      <w:pPr>
        <w:jc w:val="center"/>
        <w:rPr>
          <w:color w:val="000000"/>
          <w:sz w:val="22"/>
          <w:szCs w:val="22"/>
        </w:rPr>
      </w:pPr>
      <w:r w:rsidRPr="00E46900">
        <w:rPr>
          <w:color w:val="000000"/>
          <w:sz w:val="22"/>
          <w:szCs w:val="22"/>
        </w:rPr>
        <w:t>Раздел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1.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Перечень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инвестиционных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проектов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Кондинского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района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в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отношении</w:t>
      </w:r>
      <w:r w:rsid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объектов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капитального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строительства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на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2023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год</w:t>
      </w:r>
      <w:r w:rsidR="002C4CFA" w:rsidRPr="00E46900">
        <w:rPr>
          <w:color w:val="000000"/>
          <w:sz w:val="22"/>
          <w:szCs w:val="22"/>
        </w:rPr>
        <w:t xml:space="preserve"> </w:t>
      </w:r>
    </w:p>
    <w:p w:rsidR="00910F2A" w:rsidRPr="00E46900" w:rsidRDefault="00910F2A" w:rsidP="00906048">
      <w:pPr>
        <w:jc w:val="center"/>
        <w:rPr>
          <w:rFonts w:eastAsia="Courier New"/>
          <w:color w:val="000000"/>
          <w:sz w:val="22"/>
          <w:szCs w:val="22"/>
          <w:lang w:bidi="ru-RU"/>
        </w:rPr>
      </w:pPr>
      <w:r w:rsidRPr="00E46900">
        <w:rPr>
          <w:color w:val="000000"/>
          <w:sz w:val="22"/>
          <w:szCs w:val="22"/>
        </w:rPr>
        <w:t>и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на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плановый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период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2024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и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2025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годов</w:t>
      </w:r>
    </w:p>
    <w:p w:rsidR="00910F2A" w:rsidRPr="00E46900" w:rsidRDefault="00910F2A" w:rsidP="00906048">
      <w:pPr>
        <w:jc w:val="center"/>
        <w:rPr>
          <w:rFonts w:eastAsia="Courier New"/>
          <w:color w:val="000000"/>
          <w:sz w:val="22"/>
          <w:szCs w:val="22"/>
          <w:lang w:bidi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60"/>
        <w:gridCol w:w="1513"/>
        <w:gridCol w:w="944"/>
        <w:gridCol w:w="825"/>
        <w:gridCol w:w="679"/>
        <w:gridCol w:w="683"/>
        <w:gridCol w:w="978"/>
        <w:gridCol w:w="859"/>
        <w:gridCol w:w="859"/>
        <w:gridCol w:w="860"/>
        <w:gridCol w:w="861"/>
        <w:gridCol w:w="861"/>
        <w:gridCol w:w="859"/>
        <w:gridCol w:w="728"/>
        <w:gridCol w:w="776"/>
        <w:gridCol w:w="789"/>
        <w:gridCol w:w="416"/>
        <w:gridCol w:w="416"/>
        <w:gridCol w:w="416"/>
      </w:tblGrid>
      <w:tr w:rsidR="00910F2A" w:rsidRPr="00906048" w:rsidTr="00906048">
        <w:trPr>
          <w:trHeight w:val="184"/>
        </w:trPr>
        <w:tc>
          <w:tcPr>
            <w:tcW w:w="175" w:type="pct"/>
            <w:vMerge w:val="restar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№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06048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906048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531" w:type="pct"/>
            <w:vMerge w:val="restar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Наименование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объектов,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наименование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муниципальной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программы</w:t>
            </w:r>
          </w:p>
        </w:tc>
        <w:tc>
          <w:tcPr>
            <w:tcW w:w="444" w:type="pct"/>
            <w:gridSpan w:val="2"/>
            <w:vMerge w:val="restar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Характеристика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443" w:type="pct"/>
            <w:gridSpan w:val="2"/>
            <w:vMerge w:val="restart"/>
            <w:hideMark/>
          </w:tcPr>
          <w:p w:rsidR="00910F2A" w:rsidRPr="00906048" w:rsidRDefault="00910F2A" w:rsidP="00B6205B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Срок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проектирования/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строительства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(характер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работ)</w:t>
            </w:r>
          </w:p>
        </w:tc>
        <w:tc>
          <w:tcPr>
            <w:tcW w:w="309" w:type="pct"/>
            <w:vMerge w:val="restart"/>
            <w:textDirection w:val="btLr"/>
            <w:hideMark/>
          </w:tcPr>
          <w:p w:rsid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Расчетная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стоимость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объекта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в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ценах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соответствующих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лет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учетом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</w:p>
          <w:p w:rsid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06048">
              <w:rPr>
                <w:color w:val="000000"/>
                <w:sz w:val="16"/>
                <w:szCs w:val="16"/>
              </w:rPr>
              <w:t>периода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реализации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проекта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(при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наличии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стоимость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указывается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proofErr w:type="gramEnd"/>
          </w:p>
          <w:p w:rsid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по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государственной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экспертизе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проверки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достоверности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определения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</w:p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сметной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стоимости)</w:t>
            </w:r>
          </w:p>
        </w:tc>
        <w:tc>
          <w:tcPr>
            <w:tcW w:w="310" w:type="pct"/>
            <w:vMerge w:val="restart"/>
            <w:textDirection w:val="btLr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Стоимость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объекта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по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заключенным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контрактам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(соглашениям)</w:t>
            </w:r>
          </w:p>
        </w:tc>
        <w:tc>
          <w:tcPr>
            <w:tcW w:w="2787" w:type="pct"/>
            <w:gridSpan w:val="11"/>
            <w:vMerge w:val="restar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Планируемый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объем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бюджетных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инвестиций,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тыс.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910F2A" w:rsidRPr="00906048" w:rsidTr="002C4CFA">
        <w:trPr>
          <w:trHeight w:val="184"/>
        </w:trPr>
        <w:tc>
          <w:tcPr>
            <w:tcW w:w="175" w:type="pct"/>
            <w:vMerge/>
            <w:hideMark/>
          </w:tcPr>
          <w:p w:rsidR="00910F2A" w:rsidRPr="00906048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vMerge/>
            <w:hideMark/>
          </w:tcPr>
          <w:p w:rsidR="00910F2A" w:rsidRPr="00906048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vMerge/>
            <w:hideMark/>
          </w:tcPr>
          <w:p w:rsidR="00910F2A" w:rsidRPr="00906048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gridSpan w:val="2"/>
            <w:vMerge/>
            <w:hideMark/>
          </w:tcPr>
          <w:p w:rsidR="00910F2A" w:rsidRPr="00906048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vMerge/>
            <w:hideMark/>
          </w:tcPr>
          <w:p w:rsidR="00910F2A" w:rsidRPr="00906048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vMerge/>
            <w:hideMark/>
          </w:tcPr>
          <w:p w:rsidR="00910F2A" w:rsidRPr="00906048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7" w:type="pct"/>
            <w:gridSpan w:val="11"/>
            <w:vMerge/>
            <w:hideMark/>
          </w:tcPr>
          <w:p w:rsidR="00910F2A" w:rsidRPr="00906048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</w:tr>
      <w:tr w:rsidR="00910F2A" w:rsidRPr="00906048" w:rsidTr="00906048">
        <w:trPr>
          <w:trHeight w:val="68"/>
        </w:trPr>
        <w:tc>
          <w:tcPr>
            <w:tcW w:w="175" w:type="pct"/>
            <w:vMerge/>
            <w:hideMark/>
          </w:tcPr>
          <w:p w:rsidR="00910F2A" w:rsidRPr="00906048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vMerge/>
            <w:hideMark/>
          </w:tcPr>
          <w:p w:rsidR="00910F2A" w:rsidRPr="00906048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textDirection w:val="btLr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единица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измерения</w:t>
            </w:r>
          </w:p>
        </w:tc>
        <w:tc>
          <w:tcPr>
            <w:tcW w:w="221" w:type="pct"/>
            <w:vMerge w:val="restart"/>
            <w:textDirection w:val="btLr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мощность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по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проекту</w:t>
            </w:r>
          </w:p>
        </w:tc>
        <w:tc>
          <w:tcPr>
            <w:tcW w:w="221" w:type="pct"/>
            <w:vMerge w:val="restart"/>
            <w:textDirection w:val="btLr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начало</w:t>
            </w:r>
          </w:p>
        </w:tc>
        <w:tc>
          <w:tcPr>
            <w:tcW w:w="221" w:type="pct"/>
            <w:vMerge w:val="restart"/>
            <w:textDirection w:val="btLr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завершение</w:t>
            </w:r>
          </w:p>
        </w:tc>
        <w:tc>
          <w:tcPr>
            <w:tcW w:w="309" w:type="pct"/>
            <w:vMerge/>
            <w:hideMark/>
          </w:tcPr>
          <w:p w:rsidR="00910F2A" w:rsidRPr="00906048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vMerge/>
            <w:hideMark/>
          </w:tcPr>
          <w:p w:rsidR="00910F2A" w:rsidRPr="00906048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9" w:type="pct"/>
            <w:gridSpan w:val="4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2023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07" w:type="pct"/>
            <w:gridSpan w:val="4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2024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441" w:type="pct"/>
            <w:gridSpan w:val="3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2025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год</w:t>
            </w:r>
          </w:p>
        </w:tc>
      </w:tr>
      <w:tr w:rsidR="00910F2A" w:rsidRPr="00906048" w:rsidTr="00906048">
        <w:trPr>
          <w:trHeight w:val="4330"/>
        </w:trPr>
        <w:tc>
          <w:tcPr>
            <w:tcW w:w="175" w:type="pct"/>
            <w:vMerge/>
            <w:hideMark/>
          </w:tcPr>
          <w:p w:rsidR="00910F2A" w:rsidRPr="00906048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vMerge/>
            <w:hideMark/>
          </w:tcPr>
          <w:p w:rsidR="00910F2A" w:rsidRPr="00906048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vMerge/>
            <w:hideMark/>
          </w:tcPr>
          <w:p w:rsidR="00910F2A" w:rsidRPr="00906048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hideMark/>
          </w:tcPr>
          <w:p w:rsidR="00910F2A" w:rsidRPr="00906048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hideMark/>
          </w:tcPr>
          <w:p w:rsidR="00910F2A" w:rsidRPr="00906048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hideMark/>
          </w:tcPr>
          <w:p w:rsidR="00910F2A" w:rsidRPr="00906048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vMerge/>
            <w:hideMark/>
          </w:tcPr>
          <w:p w:rsidR="00910F2A" w:rsidRPr="00906048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vMerge/>
            <w:hideMark/>
          </w:tcPr>
          <w:p w:rsidR="00910F2A" w:rsidRPr="00906048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extDirection w:val="btLr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0" w:type="pct"/>
            <w:textDirection w:val="btLr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бюджет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автономного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310" w:type="pct"/>
            <w:textDirection w:val="btLr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бюджет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муниципального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310" w:type="pct"/>
            <w:textDirection w:val="btLr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бюджет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муниципального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образования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в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соответствии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br/>
              <w:t>с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соглашением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сотрудничестве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между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Правительством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br/>
              <w:t>автономного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округа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и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хозяйствующим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субъектом</w:t>
            </w:r>
          </w:p>
        </w:tc>
        <w:tc>
          <w:tcPr>
            <w:tcW w:w="309" w:type="pct"/>
            <w:textDirection w:val="btLr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5" w:type="pct"/>
            <w:textDirection w:val="btLr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бюджет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автономного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265" w:type="pct"/>
            <w:textDirection w:val="btLr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бюджет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муниципального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267" w:type="pct"/>
            <w:textDirection w:val="btLr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бюджет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муниципального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образования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в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соответствии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br/>
              <w:t>с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соглашением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сотрудничестве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между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Правительством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br/>
              <w:t>автономного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округа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и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хозяйствующим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субъектом</w:t>
            </w:r>
          </w:p>
        </w:tc>
        <w:tc>
          <w:tcPr>
            <w:tcW w:w="138" w:type="pct"/>
            <w:textDirection w:val="btLr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1" w:type="pct"/>
            <w:textDirection w:val="btLr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бюджет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автономного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133" w:type="pct"/>
            <w:textDirection w:val="btLr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бюджет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муниципального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образования</w:t>
            </w:r>
          </w:p>
        </w:tc>
      </w:tr>
      <w:tr w:rsidR="00910F2A" w:rsidRPr="00906048" w:rsidTr="00906048">
        <w:trPr>
          <w:trHeight w:val="68"/>
        </w:trPr>
        <w:tc>
          <w:tcPr>
            <w:tcW w:w="175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3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1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1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1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09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10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0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09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65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65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67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71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3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19</w:t>
            </w:r>
          </w:p>
        </w:tc>
      </w:tr>
      <w:tr w:rsidR="00910F2A" w:rsidRPr="00906048" w:rsidTr="00906048">
        <w:trPr>
          <w:trHeight w:val="68"/>
        </w:trPr>
        <w:tc>
          <w:tcPr>
            <w:tcW w:w="175" w:type="pct"/>
            <w:noWrap/>
            <w:hideMark/>
          </w:tcPr>
          <w:p w:rsidR="00910F2A" w:rsidRPr="00906048" w:rsidRDefault="002C4CF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1" w:type="pct"/>
            <w:noWrap/>
            <w:hideMark/>
          </w:tcPr>
          <w:p w:rsidR="00910F2A" w:rsidRPr="00906048" w:rsidRDefault="00B6205B" w:rsidP="00906048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3" w:type="pct"/>
            <w:noWrap/>
            <w:hideMark/>
          </w:tcPr>
          <w:p w:rsidR="00910F2A" w:rsidRPr="00906048" w:rsidRDefault="002C4CF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1" w:type="pct"/>
            <w:noWrap/>
            <w:hideMark/>
          </w:tcPr>
          <w:p w:rsidR="00910F2A" w:rsidRPr="00906048" w:rsidRDefault="002C4CF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1" w:type="pct"/>
            <w:noWrap/>
            <w:hideMark/>
          </w:tcPr>
          <w:p w:rsidR="00910F2A" w:rsidRPr="00906048" w:rsidRDefault="002C4CF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1" w:type="pct"/>
            <w:noWrap/>
            <w:hideMark/>
          </w:tcPr>
          <w:p w:rsidR="00910F2A" w:rsidRPr="00906048" w:rsidRDefault="002C4CF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9" w:type="pct"/>
            <w:hideMark/>
          </w:tcPr>
          <w:p w:rsidR="00910F2A" w:rsidRPr="00906048" w:rsidRDefault="002C4CF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  <w:hideMark/>
          </w:tcPr>
          <w:p w:rsidR="00910F2A" w:rsidRPr="00906048" w:rsidRDefault="002C4CF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647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522,4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478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862,7</w:t>
            </w:r>
          </w:p>
        </w:tc>
        <w:tc>
          <w:tcPr>
            <w:tcW w:w="310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62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683,5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105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976,2</w:t>
            </w:r>
          </w:p>
        </w:tc>
        <w:tc>
          <w:tcPr>
            <w:tcW w:w="309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123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265" w:type="pct"/>
            <w:hideMark/>
          </w:tcPr>
          <w:p w:rsidR="00910F2A" w:rsidRPr="00906048" w:rsidRDefault="00910F2A" w:rsidP="00E46900">
            <w:pPr>
              <w:ind w:left="-184" w:right="-154"/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98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493,2</w:t>
            </w:r>
          </w:p>
        </w:tc>
        <w:tc>
          <w:tcPr>
            <w:tcW w:w="265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24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623,4</w:t>
            </w:r>
          </w:p>
        </w:tc>
        <w:tc>
          <w:tcPr>
            <w:tcW w:w="267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10F2A" w:rsidRPr="00906048" w:rsidTr="00906048">
        <w:trPr>
          <w:trHeight w:val="68"/>
        </w:trPr>
        <w:tc>
          <w:tcPr>
            <w:tcW w:w="175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037" w:type="pct"/>
            <w:gridSpan w:val="7"/>
            <w:hideMark/>
          </w:tcPr>
          <w:p w:rsidR="00910F2A" w:rsidRPr="00906048" w:rsidRDefault="00910F2A" w:rsidP="00906048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Развитие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образования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400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009,6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359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916,1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40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093,5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5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5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7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10F2A" w:rsidRPr="00906048" w:rsidTr="00906048">
        <w:trPr>
          <w:trHeight w:val="68"/>
        </w:trPr>
        <w:tc>
          <w:tcPr>
            <w:tcW w:w="175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31" w:type="pct"/>
            <w:hideMark/>
          </w:tcPr>
          <w:p w:rsidR="00B6205B" w:rsidRDefault="00910F2A" w:rsidP="00E46900">
            <w:pPr>
              <w:ind w:right="-86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Реконструкция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школы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</w:p>
          <w:p w:rsidR="00B6205B" w:rsidRDefault="00910F2A" w:rsidP="00E46900">
            <w:pPr>
              <w:ind w:right="-86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с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пристроем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для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размещения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групп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детского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сада,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</w:p>
          <w:p w:rsidR="00910F2A" w:rsidRPr="00906048" w:rsidRDefault="00910F2A" w:rsidP="00E46900">
            <w:pPr>
              <w:ind w:right="-86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п.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Половинка</w:t>
            </w:r>
          </w:p>
        </w:tc>
        <w:tc>
          <w:tcPr>
            <w:tcW w:w="223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06048">
              <w:rPr>
                <w:color w:val="000000"/>
                <w:sz w:val="16"/>
                <w:szCs w:val="16"/>
              </w:rPr>
              <w:t>учащ</w:t>
            </w:r>
            <w:proofErr w:type="spellEnd"/>
            <w:r w:rsidRPr="00906048">
              <w:rPr>
                <w:color w:val="000000"/>
                <w:sz w:val="16"/>
                <w:szCs w:val="16"/>
              </w:rPr>
              <w:t>./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мест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1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170/85</w:t>
            </w:r>
          </w:p>
        </w:tc>
        <w:tc>
          <w:tcPr>
            <w:tcW w:w="221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21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09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133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359,9</w:t>
            </w:r>
          </w:p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906048">
              <w:rPr>
                <w:color w:val="000000"/>
                <w:sz w:val="16"/>
                <w:szCs w:val="16"/>
              </w:rPr>
              <w:t>132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805,7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906048">
              <w:rPr>
                <w:color w:val="000000"/>
                <w:sz w:val="16"/>
                <w:szCs w:val="16"/>
              </w:rPr>
              <w:t>67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689,9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60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843,2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6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846,7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5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5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7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10F2A" w:rsidRPr="00906048" w:rsidTr="00906048">
        <w:trPr>
          <w:trHeight w:val="68"/>
        </w:trPr>
        <w:tc>
          <w:tcPr>
            <w:tcW w:w="175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31" w:type="pct"/>
            <w:hideMark/>
          </w:tcPr>
          <w:p w:rsidR="00910F2A" w:rsidRPr="00906048" w:rsidRDefault="00910F2A" w:rsidP="00E46900">
            <w:pPr>
              <w:ind w:right="-86"/>
              <w:rPr>
                <w:color w:val="000000"/>
                <w:sz w:val="16"/>
                <w:szCs w:val="16"/>
              </w:rPr>
            </w:pPr>
            <w:proofErr w:type="gramStart"/>
            <w:r w:rsidRPr="00906048">
              <w:rPr>
                <w:color w:val="000000"/>
                <w:sz w:val="16"/>
                <w:szCs w:val="16"/>
              </w:rPr>
              <w:t>Школа-детский</w:t>
            </w:r>
            <w:proofErr w:type="gramEnd"/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сад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в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д.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Ушья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06048">
              <w:rPr>
                <w:color w:val="000000"/>
                <w:sz w:val="16"/>
                <w:szCs w:val="16"/>
              </w:rPr>
              <w:t>учащ</w:t>
            </w:r>
            <w:proofErr w:type="spellEnd"/>
            <w:r w:rsidRPr="00906048">
              <w:rPr>
                <w:color w:val="000000"/>
                <w:sz w:val="16"/>
                <w:szCs w:val="16"/>
              </w:rPr>
              <w:t>./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мест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1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80/40</w:t>
            </w:r>
          </w:p>
        </w:tc>
        <w:tc>
          <w:tcPr>
            <w:tcW w:w="221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21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09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906048">
              <w:rPr>
                <w:color w:val="000000"/>
                <w:sz w:val="16"/>
                <w:szCs w:val="16"/>
              </w:rPr>
              <w:t>594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879,5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906048">
              <w:rPr>
                <w:color w:val="000000"/>
                <w:sz w:val="16"/>
                <w:szCs w:val="16"/>
              </w:rPr>
              <w:t>549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051,2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906048">
              <w:rPr>
                <w:color w:val="000000"/>
                <w:sz w:val="16"/>
                <w:szCs w:val="16"/>
              </w:rPr>
              <w:t>332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319,7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906048">
              <w:rPr>
                <w:color w:val="000000"/>
                <w:sz w:val="16"/>
                <w:szCs w:val="16"/>
              </w:rPr>
              <w:t>299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072,9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33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246,8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5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5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7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10F2A" w:rsidRPr="00906048" w:rsidTr="00906048">
        <w:trPr>
          <w:trHeight w:val="68"/>
        </w:trPr>
        <w:tc>
          <w:tcPr>
            <w:tcW w:w="175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2037" w:type="pct"/>
            <w:gridSpan w:val="7"/>
            <w:hideMark/>
          </w:tcPr>
          <w:p w:rsidR="00910F2A" w:rsidRPr="00906048" w:rsidRDefault="00910F2A" w:rsidP="00906048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Развитие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транспортной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системы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153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615,9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53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615,9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100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309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5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5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7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10F2A" w:rsidRPr="00906048" w:rsidTr="00906048">
        <w:trPr>
          <w:trHeight w:val="68"/>
        </w:trPr>
        <w:tc>
          <w:tcPr>
            <w:tcW w:w="175" w:type="pct"/>
            <w:noWrap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31" w:type="pct"/>
          </w:tcPr>
          <w:p w:rsidR="00910F2A" w:rsidRPr="00906048" w:rsidRDefault="00910F2A" w:rsidP="00E46900">
            <w:pPr>
              <w:ind w:right="-86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Автомобильная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дорога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общего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пользования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местного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значения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с.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Леуши</w:t>
            </w:r>
          </w:p>
        </w:tc>
        <w:tc>
          <w:tcPr>
            <w:tcW w:w="223" w:type="pct"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221" w:type="pct"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221" w:type="pct"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21" w:type="pct"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09" w:type="pct"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203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615,9</w:t>
            </w:r>
          </w:p>
        </w:tc>
        <w:tc>
          <w:tcPr>
            <w:tcW w:w="310" w:type="pct"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203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615,9</w:t>
            </w:r>
          </w:p>
        </w:tc>
        <w:tc>
          <w:tcPr>
            <w:tcW w:w="310" w:type="pct"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153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615,9</w:t>
            </w:r>
          </w:p>
        </w:tc>
        <w:tc>
          <w:tcPr>
            <w:tcW w:w="310" w:type="pct"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53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615,9</w:t>
            </w:r>
          </w:p>
        </w:tc>
        <w:tc>
          <w:tcPr>
            <w:tcW w:w="310" w:type="pct"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0" w:type="pct"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100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309" w:type="pct"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5" w:type="pct"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5" w:type="pct"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7" w:type="pct"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" w:type="pct"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" w:type="pct"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" w:type="pct"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10F2A" w:rsidRPr="00906048" w:rsidTr="00906048">
        <w:trPr>
          <w:trHeight w:val="68"/>
        </w:trPr>
        <w:tc>
          <w:tcPr>
            <w:tcW w:w="175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037" w:type="pct"/>
            <w:gridSpan w:val="7"/>
            <w:hideMark/>
          </w:tcPr>
          <w:p w:rsidR="00910F2A" w:rsidRPr="00906048" w:rsidRDefault="00910F2A" w:rsidP="00906048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Развитие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культуры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и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искусства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5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976,2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5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976,2</w:t>
            </w:r>
          </w:p>
        </w:tc>
        <w:tc>
          <w:tcPr>
            <w:tcW w:w="309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5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5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7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10F2A" w:rsidRPr="00906048" w:rsidTr="00906048">
        <w:trPr>
          <w:trHeight w:val="68"/>
        </w:trPr>
        <w:tc>
          <w:tcPr>
            <w:tcW w:w="175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31" w:type="pct"/>
            <w:hideMark/>
          </w:tcPr>
          <w:p w:rsidR="00910F2A" w:rsidRPr="00906048" w:rsidRDefault="00910F2A" w:rsidP="00E46900">
            <w:pPr>
              <w:ind w:right="-86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Разработка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проектно-сметной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документации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и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софинансирование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строительства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объекта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культуры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«Центр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культурного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развития»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п.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Половинка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Кондинского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223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Мест</w:t>
            </w:r>
            <w:proofErr w:type="gramStart"/>
            <w:r w:rsidRPr="00906048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906048">
              <w:rPr>
                <w:color w:val="000000"/>
                <w:sz w:val="16"/>
                <w:szCs w:val="16"/>
              </w:rPr>
              <w:t>/</w:t>
            </w:r>
            <w:proofErr w:type="gramStart"/>
            <w:r w:rsidRPr="00906048">
              <w:rPr>
                <w:color w:val="000000"/>
                <w:sz w:val="16"/>
                <w:szCs w:val="16"/>
              </w:rPr>
              <w:t>т</w:t>
            </w:r>
            <w:proofErr w:type="gramEnd"/>
            <w:r w:rsidRPr="00906048">
              <w:rPr>
                <w:color w:val="000000"/>
                <w:sz w:val="16"/>
                <w:szCs w:val="16"/>
              </w:rPr>
              <w:t>ыс.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экз./кв.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" w:type="pct"/>
            <w:hideMark/>
          </w:tcPr>
          <w:p w:rsidR="00B6205B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200/15,0/</w:t>
            </w:r>
          </w:p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822</w:t>
            </w:r>
          </w:p>
        </w:tc>
        <w:tc>
          <w:tcPr>
            <w:tcW w:w="221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21" w:type="pct"/>
            <w:hideMark/>
          </w:tcPr>
          <w:p w:rsidR="00910F2A" w:rsidRPr="00906048" w:rsidRDefault="002C4CFA" w:rsidP="009060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9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6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4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543,3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5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976,2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5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976,2</w:t>
            </w:r>
          </w:p>
        </w:tc>
        <w:tc>
          <w:tcPr>
            <w:tcW w:w="309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5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5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7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10F2A" w:rsidRPr="00906048" w:rsidTr="00906048">
        <w:trPr>
          <w:trHeight w:val="68"/>
        </w:trPr>
        <w:tc>
          <w:tcPr>
            <w:tcW w:w="175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037" w:type="pct"/>
            <w:gridSpan w:val="7"/>
            <w:hideMark/>
          </w:tcPr>
          <w:p w:rsidR="00910F2A" w:rsidRPr="00906048" w:rsidRDefault="00910F2A" w:rsidP="00906048">
            <w:pPr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Развитие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жилищно-коммунального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комплекса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87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920,7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65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330,7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22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123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265" w:type="pct"/>
            <w:hideMark/>
          </w:tcPr>
          <w:p w:rsidR="00910F2A" w:rsidRPr="00906048" w:rsidRDefault="00910F2A" w:rsidP="002C4CFA">
            <w:pPr>
              <w:ind w:left="-184" w:right="-154"/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98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493,2</w:t>
            </w:r>
          </w:p>
        </w:tc>
        <w:tc>
          <w:tcPr>
            <w:tcW w:w="265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24</w:t>
            </w:r>
            <w:r w:rsid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bCs/>
                <w:color w:val="000000"/>
                <w:sz w:val="16"/>
                <w:szCs w:val="16"/>
              </w:rPr>
              <w:t>623,4</w:t>
            </w:r>
          </w:p>
        </w:tc>
        <w:tc>
          <w:tcPr>
            <w:tcW w:w="267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" w:type="pct"/>
            <w:hideMark/>
          </w:tcPr>
          <w:p w:rsidR="00910F2A" w:rsidRPr="00906048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6048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10F2A" w:rsidRPr="00906048" w:rsidTr="00906048">
        <w:trPr>
          <w:trHeight w:val="68"/>
        </w:trPr>
        <w:tc>
          <w:tcPr>
            <w:tcW w:w="175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531" w:type="pct"/>
            <w:hideMark/>
          </w:tcPr>
          <w:p w:rsidR="00BF1E63" w:rsidRDefault="00910F2A" w:rsidP="00E46900">
            <w:pPr>
              <w:ind w:right="-86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Строительство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канализационных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очистных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сооружений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</w:p>
          <w:p w:rsidR="00BF1E63" w:rsidRDefault="00910F2A" w:rsidP="00E46900">
            <w:pPr>
              <w:ind w:right="-86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300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м3/сут.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</w:p>
          <w:p w:rsidR="00910F2A" w:rsidRPr="00906048" w:rsidRDefault="00910F2A" w:rsidP="00E46900">
            <w:pPr>
              <w:ind w:right="-86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в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пгт.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Кондинское,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Кондинского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223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м3/сут.</w:t>
            </w:r>
          </w:p>
        </w:tc>
        <w:tc>
          <w:tcPr>
            <w:tcW w:w="221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21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2022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ПИР</w:t>
            </w:r>
          </w:p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2023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СМР</w:t>
            </w:r>
          </w:p>
        </w:tc>
        <w:tc>
          <w:tcPr>
            <w:tcW w:w="221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2023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ПИР</w:t>
            </w:r>
          </w:p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2024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СМР</w:t>
            </w:r>
          </w:p>
        </w:tc>
        <w:tc>
          <w:tcPr>
            <w:tcW w:w="309" w:type="pct"/>
            <w:noWrap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210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256,06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206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580,0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87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920,7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65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330,7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22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310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9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123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265" w:type="pct"/>
            <w:hideMark/>
          </w:tcPr>
          <w:p w:rsidR="00910F2A" w:rsidRPr="00906048" w:rsidRDefault="00910F2A" w:rsidP="002C4CFA">
            <w:pPr>
              <w:ind w:left="-184" w:right="-154"/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98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493,2</w:t>
            </w:r>
          </w:p>
        </w:tc>
        <w:tc>
          <w:tcPr>
            <w:tcW w:w="265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24</w:t>
            </w:r>
            <w:r w:rsidR="002C4CFA">
              <w:rPr>
                <w:color w:val="000000"/>
                <w:sz w:val="16"/>
                <w:szCs w:val="16"/>
              </w:rPr>
              <w:t xml:space="preserve"> </w:t>
            </w:r>
            <w:r w:rsidRPr="00906048">
              <w:rPr>
                <w:color w:val="000000"/>
                <w:sz w:val="16"/>
                <w:szCs w:val="16"/>
              </w:rPr>
              <w:t>623,4</w:t>
            </w:r>
          </w:p>
        </w:tc>
        <w:tc>
          <w:tcPr>
            <w:tcW w:w="267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" w:type="pct"/>
            <w:hideMark/>
          </w:tcPr>
          <w:p w:rsidR="00910F2A" w:rsidRPr="00906048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906048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910F2A" w:rsidRPr="00E46900" w:rsidRDefault="00910F2A" w:rsidP="00910F2A">
      <w:pPr>
        <w:rPr>
          <w:sz w:val="18"/>
          <w:szCs w:val="22"/>
        </w:rPr>
      </w:pPr>
    </w:p>
    <w:p w:rsidR="00910F2A" w:rsidRPr="00E46900" w:rsidRDefault="00910F2A" w:rsidP="00910F2A">
      <w:pPr>
        <w:jc w:val="center"/>
        <w:rPr>
          <w:color w:val="000000"/>
          <w:sz w:val="22"/>
          <w:szCs w:val="22"/>
        </w:rPr>
      </w:pPr>
      <w:r w:rsidRPr="00E46900">
        <w:rPr>
          <w:color w:val="000000"/>
          <w:sz w:val="22"/>
          <w:szCs w:val="22"/>
        </w:rPr>
        <w:t>Раздел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2.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Перечень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инвестиционных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проектов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Кондинского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района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в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отношении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приобретения</w:t>
      </w:r>
      <w:r w:rsidR="002C4CFA" w:rsidRPr="00E46900">
        <w:rPr>
          <w:color w:val="000000"/>
          <w:sz w:val="22"/>
          <w:szCs w:val="22"/>
        </w:rPr>
        <w:t xml:space="preserve"> </w:t>
      </w:r>
    </w:p>
    <w:p w:rsidR="00910F2A" w:rsidRPr="00E46900" w:rsidRDefault="00910F2A" w:rsidP="00910F2A">
      <w:pPr>
        <w:jc w:val="center"/>
        <w:rPr>
          <w:color w:val="000000"/>
          <w:sz w:val="22"/>
          <w:szCs w:val="22"/>
        </w:rPr>
      </w:pPr>
      <w:r w:rsidRPr="00E46900">
        <w:rPr>
          <w:color w:val="000000"/>
          <w:sz w:val="22"/>
          <w:szCs w:val="22"/>
        </w:rPr>
        <w:t>социальных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объектов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недвижимого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имущества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на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2023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год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и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на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плановый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период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2024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и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2025</w:t>
      </w:r>
      <w:r w:rsidR="002C4CFA" w:rsidRPr="00E46900">
        <w:rPr>
          <w:color w:val="000000"/>
          <w:sz w:val="22"/>
          <w:szCs w:val="22"/>
        </w:rPr>
        <w:t xml:space="preserve"> </w:t>
      </w:r>
      <w:r w:rsidRPr="00E46900">
        <w:rPr>
          <w:color w:val="000000"/>
          <w:sz w:val="22"/>
          <w:szCs w:val="22"/>
        </w:rPr>
        <w:t>годов</w:t>
      </w:r>
    </w:p>
    <w:p w:rsidR="00E46900" w:rsidRPr="002C4CFA" w:rsidRDefault="00E46900" w:rsidP="00910F2A">
      <w:pPr>
        <w:jc w:val="right"/>
        <w:rPr>
          <w:sz w:val="22"/>
        </w:rPr>
      </w:pPr>
      <w:bookmarkStart w:id="0" w:name="_GoBack"/>
      <w:bookmarkEnd w:id="0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43"/>
        <w:gridCol w:w="1932"/>
        <w:gridCol w:w="549"/>
        <w:gridCol w:w="824"/>
        <w:gridCol w:w="1791"/>
        <w:gridCol w:w="933"/>
        <w:gridCol w:w="856"/>
        <w:gridCol w:w="688"/>
        <w:gridCol w:w="688"/>
        <w:gridCol w:w="685"/>
        <w:gridCol w:w="1167"/>
        <w:gridCol w:w="549"/>
        <w:gridCol w:w="688"/>
        <w:gridCol w:w="688"/>
        <w:gridCol w:w="688"/>
        <w:gridCol w:w="549"/>
        <w:gridCol w:w="964"/>
      </w:tblGrid>
      <w:tr w:rsidR="00910F2A" w:rsidRPr="002C4CFA" w:rsidTr="002C4CFA">
        <w:trPr>
          <w:trHeight w:val="68"/>
        </w:trPr>
        <w:tc>
          <w:tcPr>
            <w:tcW w:w="185" w:type="pct"/>
            <w:vMerge w:val="restar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№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C4CFA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2C4CFA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655" w:type="pct"/>
            <w:vMerge w:val="restar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Наименование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объектов,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наименование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муниципальной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программы</w:t>
            </w:r>
          </w:p>
        </w:tc>
        <w:tc>
          <w:tcPr>
            <w:tcW w:w="467" w:type="pct"/>
            <w:gridSpan w:val="2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Характеристика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607" w:type="pct"/>
            <w:vMerge w:val="restart"/>
            <w:hideMark/>
          </w:tcPr>
          <w:p w:rsidR="00910F2A" w:rsidRPr="002C4CFA" w:rsidRDefault="00910F2A" w:rsidP="002C4CFA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Расчетная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стоимость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объекта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в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ценах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соответствующих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лет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с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учетом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периода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реализации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проекта</w:t>
            </w:r>
          </w:p>
        </w:tc>
        <w:tc>
          <w:tcPr>
            <w:tcW w:w="317" w:type="pct"/>
            <w:vMerge w:val="restart"/>
            <w:textDirection w:val="btLr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Сроки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приобретения</w:t>
            </w:r>
          </w:p>
        </w:tc>
        <w:tc>
          <w:tcPr>
            <w:tcW w:w="2769" w:type="pct"/>
            <w:gridSpan w:val="11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Планируемый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объем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бюджетных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инвестиций,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тыс.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910F2A" w:rsidRPr="002C4CFA" w:rsidTr="002C4CFA">
        <w:trPr>
          <w:trHeight w:val="68"/>
        </w:trPr>
        <w:tc>
          <w:tcPr>
            <w:tcW w:w="185" w:type="pct"/>
            <w:vMerge/>
            <w:hideMark/>
          </w:tcPr>
          <w:p w:rsidR="00910F2A" w:rsidRPr="002C4CFA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vMerge/>
            <w:hideMark/>
          </w:tcPr>
          <w:p w:rsidR="00910F2A" w:rsidRPr="002C4CFA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 w:val="restart"/>
            <w:textDirection w:val="btLr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единица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измерения</w:t>
            </w:r>
          </w:p>
        </w:tc>
        <w:tc>
          <w:tcPr>
            <w:tcW w:w="280" w:type="pct"/>
            <w:vMerge w:val="restart"/>
            <w:textDirection w:val="btLr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мощность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по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проекту</w:t>
            </w:r>
          </w:p>
        </w:tc>
        <w:tc>
          <w:tcPr>
            <w:tcW w:w="607" w:type="pct"/>
            <w:vMerge/>
            <w:hideMark/>
          </w:tcPr>
          <w:p w:rsidR="00910F2A" w:rsidRPr="002C4CFA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vMerge/>
            <w:hideMark/>
          </w:tcPr>
          <w:p w:rsidR="00910F2A" w:rsidRPr="002C4CFA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6" w:type="pct"/>
            <w:gridSpan w:val="5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2023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55" w:type="pct"/>
            <w:gridSpan w:val="3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2024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48" w:type="pct"/>
            <w:gridSpan w:val="3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2025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год</w:t>
            </w:r>
          </w:p>
        </w:tc>
      </w:tr>
      <w:tr w:rsidR="00910F2A" w:rsidRPr="002C4CFA" w:rsidTr="002C4CFA">
        <w:trPr>
          <w:trHeight w:val="2810"/>
        </w:trPr>
        <w:tc>
          <w:tcPr>
            <w:tcW w:w="185" w:type="pct"/>
            <w:vMerge/>
            <w:hideMark/>
          </w:tcPr>
          <w:p w:rsidR="00910F2A" w:rsidRPr="002C4CFA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vMerge/>
            <w:hideMark/>
          </w:tcPr>
          <w:p w:rsidR="00910F2A" w:rsidRPr="002C4CFA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hideMark/>
          </w:tcPr>
          <w:p w:rsidR="00910F2A" w:rsidRPr="002C4CFA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:rsidR="00910F2A" w:rsidRPr="002C4CFA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  <w:vMerge/>
            <w:hideMark/>
          </w:tcPr>
          <w:p w:rsidR="00910F2A" w:rsidRPr="002C4CFA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vMerge/>
            <w:hideMark/>
          </w:tcPr>
          <w:p w:rsidR="00910F2A" w:rsidRPr="002C4CFA" w:rsidRDefault="00910F2A" w:rsidP="009060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textDirection w:val="btLr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34" w:type="pct"/>
            <w:textDirection w:val="btLr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Федеральный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234" w:type="pct"/>
            <w:textDirection w:val="btLr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бюджет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автономного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233" w:type="pct"/>
            <w:textDirection w:val="btLr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бюджет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муниципального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374" w:type="pct"/>
            <w:textDirection w:val="btLr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бюджет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муниципального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образования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br/>
              <w:t>в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соответствии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с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соглашением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br/>
              <w:t>о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сотрудничестве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между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br/>
              <w:t>Правительством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автономного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округа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br/>
              <w:t>и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хозяйствующим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субъектом</w:t>
            </w:r>
          </w:p>
        </w:tc>
        <w:tc>
          <w:tcPr>
            <w:tcW w:w="187" w:type="pct"/>
            <w:textDirection w:val="btLr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34" w:type="pct"/>
            <w:textDirection w:val="btLr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бюджет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автономного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234" w:type="pct"/>
            <w:textDirection w:val="btLr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бюджет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муниципального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234" w:type="pct"/>
            <w:textDirection w:val="btLr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7" w:type="pct"/>
            <w:textDirection w:val="btLr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бюджет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автономного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327" w:type="pct"/>
            <w:textDirection w:val="btLr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бюджет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муниципального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образования</w:t>
            </w:r>
          </w:p>
        </w:tc>
      </w:tr>
      <w:tr w:rsidR="00910F2A" w:rsidRPr="002C4CFA" w:rsidTr="002C4CFA">
        <w:trPr>
          <w:trHeight w:val="68"/>
        </w:trPr>
        <w:tc>
          <w:tcPr>
            <w:tcW w:w="185" w:type="pct"/>
            <w:noWrap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55" w:type="pct"/>
            <w:noWrap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7" w:type="pct"/>
            <w:noWrap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pct"/>
            <w:noWrap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7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1" w:type="pct"/>
            <w:noWrap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34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4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33" w:type="pct"/>
            <w:noWrap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74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7" w:type="pct"/>
            <w:noWrap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4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4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4" w:type="pct"/>
            <w:noWrap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87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7" w:type="pct"/>
            <w:noWrap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17</w:t>
            </w:r>
          </w:p>
        </w:tc>
      </w:tr>
      <w:tr w:rsidR="00910F2A" w:rsidRPr="002C4CFA" w:rsidTr="002C4CFA">
        <w:trPr>
          <w:trHeight w:val="68"/>
        </w:trPr>
        <w:tc>
          <w:tcPr>
            <w:tcW w:w="185" w:type="pct"/>
            <w:hideMark/>
          </w:tcPr>
          <w:p w:rsidR="00910F2A" w:rsidRPr="002C4CFA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C4CFA"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046" w:type="pct"/>
            <w:gridSpan w:val="5"/>
            <w:hideMark/>
          </w:tcPr>
          <w:p w:rsidR="00910F2A" w:rsidRPr="002C4CFA" w:rsidRDefault="00910F2A" w:rsidP="00906048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2C4CFA">
              <w:rPr>
                <w:bCs/>
                <w:color w:val="000000"/>
                <w:sz w:val="16"/>
                <w:szCs w:val="16"/>
              </w:rPr>
              <w:t>Развитие</w:t>
            </w:r>
            <w:r w:rsidR="002C4CFA" w:rsidRP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bCs/>
                <w:color w:val="000000"/>
                <w:sz w:val="16"/>
                <w:szCs w:val="16"/>
              </w:rPr>
              <w:t>жилищно-коммунального</w:t>
            </w:r>
            <w:r w:rsidR="002C4CFA" w:rsidRP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bCs/>
                <w:color w:val="000000"/>
                <w:sz w:val="16"/>
                <w:szCs w:val="16"/>
              </w:rPr>
              <w:t>комплекса</w:t>
            </w:r>
          </w:p>
        </w:tc>
        <w:tc>
          <w:tcPr>
            <w:tcW w:w="291" w:type="pct"/>
            <w:hideMark/>
          </w:tcPr>
          <w:p w:rsidR="00910F2A" w:rsidRPr="002C4CFA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C4CFA">
              <w:rPr>
                <w:bCs/>
                <w:color w:val="000000"/>
                <w:sz w:val="16"/>
                <w:szCs w:val="16"/>
              </w:rPr>
              <w:t>3</w:t>
            </w:r>
            <w:r w:rsidR="002C4CFA" w:rsidRP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bCs/>
                <w:color w:val="000000"/>
                <w:sz w:val="16"/>
                <w:szCs w:val="16"/>
              </w:rPr>
              <w:t>177,90</w:t>
            </w:r>
          </w:p>
        </w:tc>
        <w:tc>
          <w:tcPr>
            <w:tcW w:w="234" w:type="pct"/>
            <w:hideMark/>
          </w:tcPr>
          <w:p w:rsidR="00910F2A" w:rsidRPr="002C4CFA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C4CF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" w:type="pct"/>
            <w:hideMark/>
          </w:tcPr>
          <w:p w:rsidR="00910F2A" w:rsidRPr="002C4CFA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C4CF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3" w:type="pct"/>
            <w:hideMark/>
          </w:tcPr>
          <w:p w:rsidR="00910F2A" w:rsidRPr="002C4CFA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C4CF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4" w:type="pct"/>
            <w:hideMark/>
          </w:tcPr>
          <w:p w:rsidR="00910F2A" w:rsidRPr="002C4CFA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C4CFA">
              <w:rPr>
                <w:bCs/>
                <w:color w:val="000000"/>
                <w:sz w:val="16"/>
                <w:szCs w:val="16"/>
              </w:rPr>
              <w:t>3</w:t>
            </w:r>
            <w:r w:rsidR="002C4CFA" w:rsidRPr="002C4CF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bCs/>
                <w:color w:val="000000"/>
                <w:sz w:val="16"/>
                <w:szCs w:val="16"/>
              </w:rPr>
              <w:t>177,9</w:t>
            </w:r>
          </w:p>
        </w:tc>
        <w:tc>
          <w:tcPr>
            <w:tcW w:w="187" w:type="pct"/>
            <w:hideMark/>
          </w:tcPr>
          <w:p w:rsidR="00910F2A" w:rsidRPr="002C4CFA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C4CF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" w:type="pct"/>
            <w:hideMark/>
          </w:tcPr>
          <w:p w:rsidR="00910F2A" w:rsidRPr="002C4CFA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C4CF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" w:type="pct"/>
            <w:hideMark/>
          </w:tcPr>
          <w:p w:rsidR="00910F2A" w:rsidRPr="002C4CFA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C4CF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" w:type="pct"/>
            <w:hideMark/>
          </w:tcPr>
          <w:p w:rsidR="00910F2A" w:rsidRPr="002C4CFA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C4CF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7" w:type="pct"/>
            <w:hideMark/>
          </w:tcPr>
          <w:p w:rsidR="00910F2A" w:rsidRPr="002C4CFA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C4CF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7" w:type="pct"/>
            <w:hideMark/>
          </w:tcPr>
          <w:p w:rsidR="00910F2A" w:rsidRPr="002C4CFA" w:rsidRDefault="00910F2A" w:rsidP="0090604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C4CFA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0F2A" w:rsidRPr="002C4CFA" w:rsidTr="002C4CFA">
        <w:trPr>
          <w:trHeight w:val="68"/>
        </w:trPr>
        <w:tc>
          <w:tcPr>
            <w:tcW w:w="185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655" w:type="pct"/>
            <w:hideMark/>
          </w:tcPr>
          <w:p w:rsidR="00E46900" w:rsidRDefault="00910F2A" w:rsidP="00906048">
            <w:pPr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Приобретение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объекта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коммунальной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инфраструктуры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сети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водоснабжения</w:t>
            </w:r>
          </w:p>
          <w:p w:rsidR="00910F2A" w:rsidRPr="002C4CFA" w:rsidRDefault="002C4CFA" w:rsidP="00906048">
            <w:pPr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 xml:space="preserve"> </w:t>
            </w:r>
            <w:r w:rsidR="00910F2A" w:rsidRPr="002C4CFA">
              <w:rPr>
                <w:color w:val="000000"/>
                <w:sz w:val="16"/>
                <w:szCs w:val="16"/>
              </w:rPr>
              <w:t>в</w:t>
            </w:r>
            <w:r w:rsidRPr="002C4CFA">
              <w:rPr>
                <w:color w:val="000000"/>
                <w:sz w:val="16"/>
                <w:szCs w:val="16"/>
              </w:rPr>
              <w:t xml:space="preserve"> </w:t>
            </w:r>
            <w:r w:rsidR="00910F2A" w:rsidRPr="002C4CFA">
              <w:rPr>
                <w:color w:val="000000"/>
                <w:sz w:val="16"/>
                <w:szCs w:val="16"/>
              </w:rPr>
              <w:t>с.</w:t>
            </w:r>
            <w:r w:rsidRPr="002C4CFA">
              <w:rPr>
                <w:color w:val="000000"/>
                <w:sz w:val="16"/>
                <w:szCs w:val="16"/>
              </w:rPr>
              <w:t xml:space="preserve"> </w:t>
            </w:r>
            <w:r w:rsidR="00910F2A" w:rsidRPr="002C4CFA">
              <w:rPr>
                <w:color w:val="000000"/>
                <w:sz w:val="16"/>
                <w:szCs w:val="16"/>
              </w:rPr>
              <w:t>Болчары</w:t>
            </w:r>
          </w:p>
        </w:tc>
        <w:tc>
          <w:tcPr>
            <w:tcW w:w="187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80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328</w:t>
            </w:r>
          </w:p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07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3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177,9</w:t>
            </w:r>
          </w:p>
        </w:tc>
        <w:tc>
          <w:tcPr>
            <w:tcW w:w="317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91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3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177,90</w:t>
            </w:r>
          </w:p>
        </w:tc>
        <w:tc>
          <w:tcPr>
            <w:tcW w:w="234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4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3</w:t>
            </w:r>
            <w:r w:rsidR="002C4CFA" w:rsidRPr="002C4CFA">
              <w:rPr>
                <w:color w:val="000000"/>
                <w:sz w:val="16"/>
                <w:szCs w:val="16"/>
              </w:rPr>
              <w:t xml:space="preserve"> </w:t>
            </w:r>
            <w:r w:rsidRPr="002C4CFA">
              <w:rPr>
                <w:color w:val="000000"/>
                <w:sz w:val="16"/>
                <w:szCs w:val="16"/>
              </w:rPr>
              <w:t>177,9</w:t>
            </w:r>
          </w:p>
        </w:tc>
        <w:tc>
          <w:tcPr>
            <w:tcW w:w="187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4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4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4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7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7" w:type="pct"/>
            <w:hideMark/>
          </w:tcPr>
          <w:p w:rsidR="00910F2A" w:rsidRPr="002C4CFA" w:rsidRDefault="00910F2A" w:rsidP="00906048">
            <w:pPr>
              <w:jc w:val="center"/>
              <w:rPr>
                <w:color w:val="000000"/>
                <w:sz w:val="16"/>
                <w:szCs w:val="16"/>
              </w:rPr>
            </w:pPr>
            <w:r w:rsidRPr="002C4CFA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910F2A" w:rsidRPr="002C4CFA" w:rsidRDefault="00910F2A" w:rsidP="002C4CFA">
      <w:pPr>
        <w:rPr>
          <w:color w:val="000000"/>
          <w:sz w:val="2"/>
          <w:szCs w:val="2"/>
        </w:rPr>
      </w:pPr>
    </w:p>
    <w:sectPr w:rsidR="00910F2A" w:rsidRPr="002C4CFA" w:rsidSect="002C4CFA">
      <w:pgSz w:w="16834" w:h="11909" w:orient="landscape"/>
      <w:pgMar w:top="1701" w:right="1134" w:bottom="426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FA" w:rsidRDefault="002C4CFA">
      <w:r>
        <w:separator/>
      </w:r>
    </w:p>
  </w:endnote>
  <w:endnote w:type="continuationSeparator" w:id="0">
    <w:p w:rsidR="002C4CFA" w:rsidRDefault="002C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FA" w:rsidRDefault="002C4CFA">
      <w:r>
        <w:separator/>
      </w:r>
    </w:p>
  </w:footnote>
  <w:footnote w:type="continuationSeparator" w:id="0">
    <w:p w:rsidR="002C4CFA" w:rsidRDefault="002C4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FA" w:rsidRDefault="002C4C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4CFA" w:rsidRDefault="002C4CF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FA" w:rsidRDefault="002C4CF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46900">
      <w:rPr>
        <w:noProof/>
      </w:rPr>
      <w:t>2</w:t>
    </w:r>
    <w:r>
      <w:fldChar w:fldCharType="end"/>
    </w:r>
  </w:p>
  <w:p w:rsidR="002C4CFA" w:rsidRDefault="002C4CF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4CFA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048"/>
    <w:rsid w:val="0090651E"/>
    <w:rsid w:val="00907180"/>
    <w:rsid w:val="009073B3"/>
    <w:rsid w:val="0090785E"/>
    <w:rsid w:val="00907CAE"/>
    <w:rsid w:val="00910F2A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05B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1E63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6900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aliases w:val="Заголовок таблицы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aliases w:val="Заголовок таблицы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2024-03-04T05:17:00Z</dcterms:created>
  <dcterms:modified xsi:type="dcterms:W3CDTF">2024-03-04T05:38:00Z</dcterms:modified>
</cp:coreProperties>
</file>