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2A" w:rsidRPr="0036722A" w:rsidRDefault="0036722A" w:rsidP="003672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законодательстве в сфере закупок товаров, работ, услуг для обеспечения муниципальных нужд</w:t>
      </w:r>
    </w:p>
    <w:p w:rsidR="0036722A" w:rsidRDefault="0036722A" w:rsidP="003672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D3867" w:rsidRDefault="0036722A" w:rsidP="003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зменения </w:t>
      </w:r>
      <w:r w:rsidR="0098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</w:t>
      </w:r>
      <w:r w:rsidR="00ED3867" w:rsidRPr="00C9364C">
        <w:rPr>
          <w:rFonts w:ascii="Times New Roman" w:hAnsi="Times New Roman" w:cs="Times New Roman"/>
          <w:sz w:val="24"/>
          <w:szCs w:val="24"/>
        </w:rPr>
        <w:t>Закон</w:t>
      </w:r>
      <w:r w:rsidR="004C3469">
        <w:rPr>
          <w:rFonts w:ascii="Times New Roman" w:hAnsi="Times New Roman" w:cs="Times New Roman"/>
          <w:sz w:val="24"/>
          <w:szCs w:val="24"/>
        </w:rPr>
        <w:t>а</w:t>
      </w:r>
      <w:r w:rsidR="00ED3867" w:rsidRPr="00C9364C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28490A" w:rsidRPr="00C9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90A" w:rsidRPr="00C9364C">
        <w:rPr>
          <w:rFonts w:ascii="Times New Roman" w:hAnsi="Times New Roman" w:cs="Times New Roman"/>
          <w:sz w:val="24"/>
          <w:szCs w:val="24"/>
        </w:rPr>
        <w:t>от 05</w:t>
      </w:r>
      <w:r w:rsidR="00637895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28490A" w:rsidRPr="00C9364C">
        <w:rPr>
          <w:rFonts w:ascii="Times New Roman" w:hAnsi="Times New Roman" w:cs="Times New Roman"/>
          <w:sz w:val="24"/>
          <w:szCs w:val="24"/>
        </w:rPr>
        <w:t>2013</w:t>
      </w:r>
      <w:r w:rsidR="00637895">
        <w:rPr>
          <w:rFonts w:ascii="Times New Roman" w:hAnsi="Times New Roman" w:cs="Times New Roman"/>
          <w:sz w:val="24"/>
          <w:szCs w:val="24"/>
        </w:rPr>
        <w:t xml:space="preserve"> года</w:t>
      </w:r>
      <w:r w:rsidR="0028490A" w:rsidRPr="00C9364C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4C3469">
        <w:rPr>
          <w:rFonts w:ascii="Times New Roman" w:hAnsi="Times New Roman" w:cs="Times New Roman"/>
          <w:sz w:val="24"/>
          <w:szCs w:val="24"/>
        </w:rPr>
        <w:t xml:space="preserve"> в 20</w:t>
      </w:r>
      <w:r w:rsidR="00D82572">
        <w:rPr>
          <w:rFonts w:ascii="Times New Roman" w:hAnsi="Times New Roman" w:cs="Times New Roman"/>
          <w:sz w:val="24"/>
          <w:szCs w:val="24"/>
        </w:rPr>
        <w:t>22</w:t>
      </w:r>
      <w:r w:rsidR="004C3469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2572" w:rsidRDefault="002A6D74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41E17" w:rsidRPr="00241E17">
        <w:rPr>
          <w:rFonts w:ascii="Times New Roman" w:hAnsi="Times New Roman" w:cs="Times New Roman"/>
          <w:sz w:val="24"/>
          <w:szCs w:val="24"/>
        </w:rPr>
        <w:t xml:space="preserve"> 01 января 2022 года</w:t>
      </w:r>
      <w:r w:rsidR="00241E17">
        <w:rPr>
          <w:rFonts w:ascii="Times New Roman" w:hAnsi="Times New Roman" w:cs="Times New Roman"/>
          <w:sz w:val="24"/>
          <w:szCs w:val="24"/>
        </w:rPr>
        <w:t xml:space="preserve"> к</w:t>
      </w:r>
      <w:r w:rsidR="00241E17" w:rsidRPr="00241E17">
        <w:rPr>
          <w:rFonts w:ascii="Times New Roman" w:hAnsi="Times New Roman" w:cs="Times New Roman"/>
          <w:sz w:val="24"/>
          <w:szCs w:val="24"/>
        </w:rPr>
        <w:t>оличество конкурентных способов закупки сокращено до трех: открытый конкурс в электронной форме, открытый аукцион в электронной форме, электронный запрос котировок.</w:t>
      </w:r>
    </w:p>
    <w:p w:rsidR="00241E17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17">
        <w:rPr>
          <w:rFonts w:ascii="Times New Roman" w:hAnsi="Times New Roman" w:cs="Times New Roman"/>
          <w:sz w:val="24"/>
          <w:szCs w:val="24"/>
        </w:rPr>
        <w:t xml:space="preserve">Изменить или отменить закупку независимо от способа можно не </w:t>
      </w:r>
      <w:proofErr w:type="gramStart"/>
      <w:r w:rsidRPr="00241E1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41E17">
        <w:rPr>
          <w:rFonts w:ascii="Times New Roman" w:hAnsi="Times New Roman" w:cs="Times New Roman"/>
          <w:sz w:val="24"/>
          <w:szCs w:val="24"/>
        </w:rPr>
        <w:t xml:space="preserve"> чем за 1 рабочий день до окончания срока подачи заявок.</w:t>
      </w:r>
    </w:p>
    <w:p w:rsidR="00241E17" w:rsidRPr="00241E17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17">
        <w:rPr>
          <w:rFonts w:ascii="Times New Roman" w:hAnsi="Times New Roman" w:cs="Times New Roman"/>
          <w:sz w:val="24"/>
          <w:szCs w:val="24"/>
        </w:rPr>
        <w:t>Электронная приемка ста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241E17">
        <w:rPr>
          <w:rFonts w:ascii="Times New Roman" w:hAnsi="Times New Roman" w:cs="Times New Roman"/>
          <w:sz w:val="24"/>
          <w:szCs w:val="24"/>
        </w:rPr>
        <w:t xml:space="preserve"> обязательной по контрактам, заключенным по результатам закупки, извещение о проведении которой было размещено после 01 января 2022 года.</w:t>
      </w:r>
    </w:p>
    <w:p w:rsidR="00241E17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17">
        <w:rPr>
          <w:rFonts w:ascii="Times New Roman" w:hAnsi="Times New Roman" w:cs="Times New Roman"/>
          <w:sz w:val="24"/>
          <w:szCs w:val="24"/>
        </w:rPr>
        <w:t>Обязательная доля закупок у СМП / СОНКО с 1 января 2022 года увеличивается с 15% до 25%.</w:t>
      </w:r>
    </w:p>
    <w:p w:rsidR="00D82572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17">
        <w:rPr>
          <w:rFonts w:ascii="Times New Roman" w:hAnsi="Times New Roman" w:cs="Times New Roman"/>
          <w:sz w:val="24"/>
          <w:szCs w:val="24"/>
        </w:rPr>
        <w:t>Срок хранения документов заказчиком (в т. ч. коммерческих предложений) увеличили до 6 лет.</w:t>
      </w:r>
    </w:p>
    <w:p w:rsidR="00D82572" w:rsidRDefault="00241E17" w:rsidP="006378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17">
        <w:rPr>
          <w:rFonts w:ascii="Times New Roman" w:hAnsi="Times New Roman" w:cs="Times New Roman"/>
          <w:sz w:val="24"/>
          <w:szCs w:val="24"/>
        </w:rPr>
        <w:t xml:space="preserve">Обновлены и расширены </w:t>
      </w:r>
      <w:proofErr w:type="spellStart"/>
      <w:r w:rsidRPr="00241E17">
        <w:rPr>
          <w:rFonts w:ascii="Times New Roman" w:hAnsi="Times New Roman" w:cs="Times New Roman"/>
          <w:sz w:val="24"/>
          <w:szCs w:val="24"/>
        </w:rPr>
        <w:t>доптребования</w:t>
      </w:r>
      <w:proofErr w:type="spellEnd"/>
      <w:r w:rsidRPr="00241E17">
        <w:rPr>
          <w:rFonts w:ascii="Times New Roman" w:hAnsi="Times New Roman" w:cs="Times New Roman"/>
          <w:sz w:val="24"/>
          <w:szCs w:val="24"/>
        </w:rPr>
        <w:t xml:space="preserve"> к участникам закупок при проведении электронных закупок отдельных видов товаров, работ, услуг, а также перечни документов, которые они должны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E17">
        <w:rPr>
          <w:rFonts w:ascii="Times New Roman" w:hAnsi="Times New Roman" w:cs="Times New Roman"/>
          <w:i/>
          <w:sz w:val="24"/>
          <w:szCs w:val="24"/>
        </w:rPr>
        <w:t>(Постановлении от 29 декабря 2021 г. N 2571)</w:t>
      </w:r>
      <w:r w:rsidRPr="00241E17">
        <w:rPr>
          <w:rFonts w:ascii="Times New Roman" w:hAnsi="Times New Roman" w:cs="Times New Roman"/>
          <w:sz w:val="24"/>
          <w:szCs w:val="24"/>
        </w:rPr>
        <w:t>. В частности, при НМЦК более</w:t>
      </w:r>
      <w:r w:rsidR="007028FC">
        <w:rPr>
          <w:rFonts w:ascii="Times New Roman" w:hAnsi="Times New Roman" w:cs="Times New Roman"/>
          <w:sz w:val="24"/>
          <w:szCs w:val="24"/>
        </w:rPr>
        <w:t xml:space="preserve"> 500 тыс. руб. необходимо установить </w:t>
      </w:r>
      <w:proofErr w:type="spellStart"/>
      <w:r w:rsidR="007028FC">
        <w:rPr>
          <w:rFonts w:ascii="Times New Roman" w:hAnsi="Times New Roman" w:cs="Times New Roman"/>
          <w:sz w:val="24"/>
          <w:szCs w:val="24"/>
        </w:rPr>
        <w:t>доптребования</w:t>
      </w:r>
      <w:proofErr w:type="spellEnd"/>
      <w:r w:rsidR="007028FC">
        <w:rPr>
          <w:rFonts w:ascii="Times New Roman" w:hAnsi="Times New Roman" w:cs="Times New Roman"/>
          <w:sz w:val="24"/>
          <w:szCs w:val="24"/>
        </w:rPr>
        <w:t>, если закупаются у</w:t>
      </w:r>
      <w:r w:rsidR="007028FC" w:rsidRPr="007028FC">
        <w:rPr>
          <w:rFonts w:ascii="Times New Roman" w:hAnsi="Times New Roman" w:cs="Times New Roman"/>
          <w:sz w:val="24"/>
          <w:szCs w:val="24"/>
        </w:rPr>
        <w:t>слуги общественного питания или поставка пищевых продуктов, закупаемых для организаций, осуществляющих образовательную деятельность, организаций отдыха детей и их оздоровления</w:t>
      </w:r>
      <w:r w:rsidR="007028FC">
        <w:rPr>
          <w:rFonts w:ascii="Times New Roman" w:hAnsi="Times New Roman" w:cs="Times New Roman"/>
          <w:sz w:val="24"/>
          <w:szCs w:val="24"/>
        </w:rPr>
        <w:t>, у</w:t>
      </w:r>
      <w:r w:rsidR="007028FC" w:rsidRPr="007028FC">
        <w:rPr>
          <w:rFonts w:ascii="Times New Roman" w:hAnsi="Times New Roman" w:cs="Times New Roman"/>
          <w:sz w:val="24"/>
          <w:szCs w:val="24"/>
        </w:rPr>
        <w:t>слуги по обеспечению охраны объектов (территорий) образовательных организаций</w:t>
      </w:r>
      <w:r w:rsidR="007028FC">
        <w:rPr>
          <w:rFonts w:ascii="Times New Roman" w:hAnsi="Times New Roman" w:cs="Times New Roman"/>
          <w:sz w:val="24"/>
          <w:szCs w:val="24"/>
        </w:rPr>
        <w:t>, у</w:t>
      </w:r>
      <w:r w:rsidR="007028FC" w:rsidRPr="007028FC">
        <w:rPr>
          <w:rFonts w:ascii="Times New Roman" w:hAnsi="Times New Roman" w:cs="Times New Roman"/>
          <w:sz w:val="24"/>
          <w:szCs w:val="24"/>
        </w:rPr>
        <w:t>слуги по организации отдыха детей и их оздоровлению</w:t>
      </w:r>
      <w:r w:rsidR="007028FC">
        <w:rPr>
          <w:rFonts w:ascii="Times New Roman" w:hAnsi="Times New Roman" w:cs="Times New Roman"/>
          <w:sz w:val="24"/>
          <w:szCs w:val="24"/>
        </w:rPr>
        <w:t xml:space="preserve">. При НМЦК более </w:t>
      </w:r>
      <w:r w:rsidRPr="00241E17"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 w:rsidRPr="00241E17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241E17">
        <w:rPr>
          <w:rFonts w:ascii="Times New Roman" w:hAnsi="Times New Roman" w:cs="Times New Roman"/>
          <w:sz w:val="24"/>
          <w:szCs w:val="24"/>
        </w:rPr>
        <w:t xml:space="preserve"> руб. нужно установить </w:t>
      </w:r>
      <w:proofErr w:type="spellStart"/>
      <w:r w:rsidRPr="00241E17">
        <w:rPr>
          <w:rFonts w:ascii="Times New Roman" w:hAnsi="Times New Roman" w:cs="Times New Roman"/>
          <w:sz w:val="24"/>
          <w:szCs w:val="24"/>
        </w:rPr>
        <w:t>доптребования</w:t>
      </w:r>
      <w:proofErr w:type="spellEnd"/>
      <w:r w:rsidRPr="00241E17">
        <w:rPr>
          <w:rFonts w:ascii="Times New Roman" w:hAnsi="Times New Roman" w:cs="Times New Roman"/>
          <w:sz w:val="24"/>
          <w:szCs w:val="24"/>
        </w:rPr>
        <w:t>, если закупают услуги по уборке зданий и территорий, работы по текущему ремонту зданий и сооружений, услуги по техобслуживанию зданий и сооружений.</w:t>
      </w:r>
    </w:p>
    <w:p w:rsidR="00241E17" w:rsidRPr="00241E17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41E17">
        <w:rPr>
          <w:rFonts w:ascii="Times New Roman" w:hAnsi="Times New Roman" w:cs="Times New Roman"/>
          <w:sz w:val="24"/>
          <w:szCs w:val="24"/>
        </w:rPr>
        <w:t xml:space="preserve">о 31 декабря 2022 года заказчики вправе не устанавливать обеспечение исполнения контракта и гарантийных обязательств, за исключением случаев, когда контрактом предусмотрено авансирование, которое не подлежит казначейскому сопровождению (ст. 112 </w:t>
      </w:r>
      <w:proofErr w:type="gramStart"/>
      <w:r w:rsidRPr="00241E17">
        <w:rPr>
          <w:rFonts w:ascii="Times New Roman" w:hAnsi="Times New Roman" w:cs="Times New Roman"/>
          <w:sz w:val="24"/>
          <w:szCs w:val="24"/>
        </w:rPr>
        <w:t>дополнена</w:t>
      </w:r>
      <w:proofErr w:type="gramEnd"/>
      <w:r w:rsidRPr="00241E17">
        <w:rPr>
          <w:rFonts w:ascii="Times New Roman" w:hAnsi="Times New Roman" w:cs="Times New Roman"/>
          <w:sz w:val="24"/>
          <w:szCs w:val="24"/>
        </w:rPr>
        <w:t xml:space="preserve"> новой ч. 64.1 Закона №44-ФЗ);</w:t>
      </w:r>
    </w:p>
    <w:p w:rsidR="00241E17" w:rsidRPr="00241E17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41E17">
        <w:rPr>
          <w:rFonts w:ascii="Times New Roman" w:hAnsi="Times New Roman" w:cs="Times New Roman"/>
          <w:sz w:val="24"/>
          <w:szCs w:val="24"/>
        </w:rPr>
        <w:t>рок формирования заказчиком проекта контракт по электронному запросу котировок увеличен с 3 часов до 1 рабочего дня (изм. в ч. 6 ст.50 Закона №44-ФЗ);</w:t>
      </w:r>
    </w:p>
    <w:p w:rsidR="00D82572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241E17">
        <w:rPr>
          <w:rFonts w:ascii="Times New Roman" w:hAnsi="Times New Roman" w:cs="Times New Roman"/>
          <w:sz w:val="24"/>
          <w:szCs w:val="24"/>
        </w:rPr>
        <w:t>о 2-х рабочих дней увеличен срок направления сведений в РНП в связи с односторонним отказом заказчика от исполнения контракта (изм. в ч. 16 ст. 95 Закона №44-ФЗ)</w:t>
      </w:r>
      <w:r w:rsidR="002A6D74">
        <w:rPr>
          <w:rFonts w:ascii="Times New Roman" w:hAnsi="Times New Roman" w:cs="Times New Roman"/>
          <w:sz w:val="24"/>
          <w:szCs w:val="24"/>
        </w:rPr>
        <w:t>. Данные сведения направляются заказчиками через единую информационную систему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E17" w:rsidRPr="00241E17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17">
        <w:rPr>
          <w:rFonts w:ascii="Times New Roman" w:hAnsi="Times New Roman" w:cs="Times New Roman"/>
          <w:sz w:val="24"/>
          <w:szCs w:val="24"/>
        </w:rPr>
        <w:t>В целях исключения затягивания заказчиками оплаты по контракту происходит поэтапное сокращение сроков такой оплаты.</w:t>
      </w:r>
    </w:p>
    <w:p w:rsidR="00241E17" w:rsidRPr="00241E17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17">
        <w:rPr>
          <w:rFonts w:ascii="Times New Roman" w:hAnsi="Times New Roman" w:cs="Times New Roman"/>
          <w:sz w:val="24"/>
          <w:szCs w:val="24"/>
        </w:rPr>
        <w:t>С 1 мая по 30 июня:</w:t>
      </w:r>
    </w:p>
    <w:p w:rsidR="00241E17" w:rsidRPr="00241E17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17">
        <w:rPr>
          <w:rFonts w:ascii="Times New Roman" w:hAnsi="Times New Roman" w:cs="Times New Roman"/>
          <w:sz w:val="24"/>
          <w:szCs w:val="24"/>
        </w:rPr>
        <w:t xml:space="preserve">-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15 (пятнадцати) рабочих дней </w:t>
      </w:r>
      <w:proofErr w:type="gramStart"/>
      <w:r w:rsidRPr="00241E1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41E17">
        <w:rPr>
          <w:rFonts w:ascii="Times New Roman" w:hAnsi="Times New Roman" w:cs="Times New Roman"/>
          <w:sz w:val="24"/>
          <w:szCs w:val="24"/>
        </w:rPr>
        <w:t xml:space="preserve"> заказчиком документа о приемке, за исключением случаев, если:</w:t>
      </w:r>
    </w:p>
    <w:p w:rsidR="00241E17" w:rsidRPr="00241E17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17">
        <w:rPr>
          <w:rFonts w:ascii="Times New Roman" w:hAnsi="Times New Roman" w:cs="Times New Roman"/>
          <w:sz w:val="24"/>
          <w:szCs w:val="24"/>
        </w:rPr>
        <w:t xml:space="preserve">1) приемка по контракту осуществляется без использования ЕИС (не электронное актирование), то срок оплаты должен составлять не более 10 (десяти) рабочих дней </w:t>
      </w:r>
      <w:proofErr w:type="gramStart"/>
      <w:r w:rsidRPr="00241E1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41E17">
        <w:rPr>
          <w:rFonts w:ascii="Times New Roman" w:hAnsi="Times New Roman" w:cs="Times New Roman"/>
          <w:sz w:val="24"/>
          <w:szCs w:val="24"/>
        </w:rPr>
        <w:t xml:space="preserve"> документа о приемке;</w:t>
      </w:r>
    </w:p>
    <w:p w:rsidR="00241E17" w:rsidRPr="00241E17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17">
        <w:rPr>
          <w:rFonts w:ascii="Times New Roman" w:hAnsi="Times New Roman" w:cs="Times New Roman"/>
          <w:sz w:val="24"/>
          <w:szCs w:val="24"/>
        </w:rPr>
        <w:t xml:space="preserve">2) контракт заключен по результатам определения поставщика (подрядчика, исполнителя) в соответствии с пунктом 1 части 1 статьи 30 Закона №44-ФЗ (закупки для СМП/СОНКО), срок оплаты должен составлять не более 10 (десяти) рабочих дней </w:t>
      </w:r>
      <w:proofErr w:type="gramStart"/>
      <w:r w:rsidRPr="00241E1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41E17">
        <w:rPr>
          <w:rFonts w:ascii="Times New Roman" w:hAnsi="Times New Roman" w:cs="Times New Roman"/>
          <w:sz w:val="24"/>
          <w:szCs w:val="24"/>
        </w:rPr>
        <w:t xml:space="preserve"> документа о приемке (п.12 ст.6 Закона №104-ФЗ).</w:t>
      </w:r>
    </w:p>
    <w:p w:rsidR="00241E17" w:rsidRPr="00241E17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17">
        <w:rPr>
          <w:rFonts w:ascii="Times New Roman" w:hAnsi="Times New Roman" w:cs="Times New Roman"/>
          <w:sz w:val="24"/>
          <w:szCs w:val="24"/>
        </w:rPr>
        <w:t xml:space="preserve">с 1 июля: </w:t>
      </w:r>
    </w:p>
    <w:p w:rsidR="00241E17" w:rsidRDefault="00241E17" w:rsidP="00241E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17">
        <w:rPr>
          <w:rFonts w:ascii="Times New Roman" w:hAnsi="Times New Roman" w:cs="Times New Roman"/>
          <w:sz w:val="24"/>
          <w:szCs w:val="24"/>
        </w:rPr>
        <w:t xml:space="preserve">- срок оплаты заказчиком поставленного товара, выполненной работы (ее результатов), оказанной услуги, отдельных этапов исполнения контракта (в том числе закупки для СМП/СОНКО, заключение контракта с единственным поставщиком (подрядчиком, исполнителем)) должен  составлять не более 7 рабочих дней </w:t>
      </w:r>
      <w:proofErr w:type="gramStart"/>
      <w:r w:rsidRPr="00241E1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41E17">
        <w:rPr>
          <w:rFonts w:ascii="Times New Roman" w:hAnsi="Times New Roman" w:cs="Times New Roman"/>
          <w:sz w:val="24"/>
          <w:szCs w:val="24"/>
        </w:rPr>
        <w:t xml:space="preserve"> заказчиком документа о приемке (п.11 ст.6 Закона №104-ФЗ).</w:t>
      </w:r>
    </w:p>
    <w:p w:rsidR="00BF3346" w:rsidRPr="00C9364C" w:rsidRDefault="007028FC" w:rsidP="00BF33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3346">
        <w:rPr>
          <w:rFonts w:ascii="Times New Roman" w:hAnsi="Times New Roman" w:cs="Times New Roman"/>
          <w:sz w:val="24"/>
          <w:szCs w:val="24"/>
        </w:rPr>
        <w:t>о всеми нормативно-правовыми актами с учетом изменений и дополнений вы можете ознакомит</w:t>
      </w:r>
      <w:r w:rsidR="005300FE">
        <w:rPr>
          <w:rFonts w:ascii="Times New Roman" w:hAnsi="Times New Roman" w:cs="Times New Roman"/>
          <w:sz w:val="24"/>
          <w:szCs w:val="24"/>
        </w:rPr>
        <w:t>ь</w:t>
      </w:r>
      <w:r w:rsidR="00BF3346">
        <w:rPr>
          <w:rFonts w:ascii="Times New Roman" w:hAnsi="Times New Roman" w:cs="Times New Roman"/>
          <w:sz w:val="24"/>
          <w:szCs w:val="24"/>
        </w:rPr>
        <w:t xml:space="preserve">ся на </w:t>
      </w:r>
      <w:r w:rsidR="00BF3346" w:rsidRPr="00C9364C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5300FE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</w:t>
      </w:r>
      <w:r w:rsidR="00BF3346" w:rsidRPr="00C9364C">
        <w:rPr>
          <w:rFonts w:ascii="Times New Roman" w:hAnsi="Times New Roman" w:cs="Times New Roman"/>
          <w:sz w:val="24"/>
          <w:szCs w:val="24"/>
        </w:rPr>
        <w:t xml:space="preserve"> Кондинского района в разделе муниципальный заказ / нормативная база.</w:t>
      </w:r>
      <w:r w:rsidR="001D7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867" w:rsidRDefault="00ED3867" w:rsidP="00F5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E17" w:rsidRDefault="00241E17" w:rsidP="00F5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41E17" w:rsidSect="003F511F"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73" w:rsidRDefault="00AC0773" w:rsidP="00617B40">
      <w:pPr>
        <w:spacing w:after="0" w:line="240" w:lineRule="auto"/>
      </w:pPr>
      <w:r>
        <w:separator/>
      </w:r>
    </w:p>
  </w:endnote>
  <w:endnote w:type="continuationSeparator" w:id="0">
    <w:p w:rsidR="00AC0773" w:rsidRDefault="00AC077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73" w:rsidRDefault="00AC0773" w:rsidP="00617B40">
      <w:pPr>
        <w:spacing w:after="0" w:line="240" w:lineRule="auto"/>
      </w:pPr>
      <w:r>
        <w:separator/>
      </w:r>
    </w:p>
  </w:footnote>
  <w:footnote w:type="continuationSeparator" w:id="0">
    <w:p w:rsidR="00AC0773" w:rsidRDefault="00AC0773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663"/>
    <w:multiLevelType w:val="multilevel"/>
    <w:tmpl w:val="245E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03E58"/>
    <w:multiLevelType w:val="multilevel"/>
    <w:tmpl w:val="D3DE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526B9"/>
    <w:multiLevelType w:val="multilevel"/>
    <w:tmpl w:val="68FA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F45F4"/>
    <w:multiLevelType w:val="multilevel"/>
    <w:tmpl w:val="AA1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40F7C"/>
    <w:rsid w:val="00150967"/>
    <w:rsid w:val="00167936"/>
    <w:rsid w:val="00182AB3"/>
    <w:rsid w:val="00182B80"/>
    <w:rsid w:val="001847D2"/>
    <w:rsid w:val="0018557E"/>
    <w:rsid w:val="0018600B"/>
    <w:rsid w:val="00186A59"/>
    <w:rsid w:val="001C5C3F"/>
    <w:rsid w:val="001D743C"/>
    <w:rsid w:val="001E701E"/>
    <w:rsid w:val="00225C7D"/>
    <w:rsid w:val="002300FD"/>
    <w:rsid w:val="00234040"/>
    <w:rsid w:val="00241E17"/>
    <w:rsid w:val="0024788B"/>
    <w:rsid w:val="002529F0"/>
    <w:rsid w:val="0025444E"/>
    <w:rsid w:val="00256FF1"/>
    <w:rsid w:val="00261D49"/>
    <w:rsid w:val="00272880"/>
    <w:rsid w:val="0028490A"/>
    <w:rsid w:val="002920C6"/>
    <w:rsid w:val="002A6D74"/>
    <w:rsid w:val="002A75A0"/>
    <w:rsid w:val="002B5E11"/>
    <w:rsid w:val="002D0994"/>
    <w:rsid w:val="002E1F5F"/>
    <w:rsid w:val="002E2406"/>
    <w:rsid w:val="00301280"/>
    <w:rsid w:val="00343BF0"/>
    <w:rsid w:val="00343FF5"/>
    <w:rsid w:val="003614B7"/>
    <w:rsid w:val="003624D8"/>
    <w:rsid w:val="00365C36"/>
    <w:rsid w:val="0036722A"/>
    <w:rsid w:val="00373838"/>
    <w:rsid w:val="00383D97"/>
    <w:rsid w:val="00393DAD"/>
    <w:rsid w:val="00397EFC"/>
    <w:rsid w:val="003B3941"/>
    <w:rsid w:val="003E494E"/>
    <w:rsid w:val="003F0C86"/>
    <w:rsid w:val="003F2416"/>
    <w:rsid w:val="003F3603"/>
    <w:rsid w:val="003F511F"/>
    <w:rsid w:val="00401433"/>
    <w:rsid w:val="00404BE7"/>
    <w:rsid w:val="00417101"/>
    <w:rsid w:val="00422070"/>
    <w:rsid w:val="00431272"/>
    <w:rsid w:val="004333EE"/>
    <w:rsid w:val="0043630E"/>
    <w:rsid w:val="0044500A"/>
    <w:rsid w:val="00454A88"/>
    <w:rsid w:val="00465FC6"/>
    <w:rsid w:val="004B28BF"/>
    <w:rsid w:val="004C069C"/>
    <w:rsid w:val="004C3469"/>
    <w:rsid w:val="004C7125"/>
    <w:rsid w:val="004F72DA"/>
    <w:rsid w:val="004F7CDE"/>
    <w:rsid w:val="005300FE"/>
    <w:rsid w:val="00532CA8"/>
    <w:rsid w:val="005439BD"/>
    <w:rsid w:val="0056694C"/>
    <w:rsid w:val="005921DC"/>
    <w:rsid w:val="00593086"/>
    <w:rsid w:val="005A66B0"/>
    <w:rsid w:val="005B2935"/>
    <w:rsid w:val="005B7083"/>
    <w:rsid w:val="005E0330"/>
    <w:rsid w:val="005F0864"/>
    <w:rsid w:val="00617B40"/>
    <w:rsid w:val="0062166C"/>
    <w:rsid w:val="00623C81"/>
    <w:rsid w:val="00624276"/>
    <w:rsid w:val="00626321"/>
    <w:rsid w:val="00636F28"/>
    <w:rsid w:val="00637895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6F077A"/>
    <w:rsid w:val="007028FC"/>
    <w:rsid w:val="007343BF"/>
    <w:rsid w:val="00746A6D"/>
    <w:rsid w:val="0077481C"/>
    <w:rsid w:val="007A0722"/>
    <w:rsid w:val="007C5828"/>
    <w:rsid w:val="00805A4C"/>
    <w:rsid w:val="00822F9D"/>
    <w:rsid w:val="008305C4"/>
    <w:rsid w:val="008376BD"/>
    <w:rsid w:val="008459BB"/>
    <w:rsid w:val="008524F8"/>
    <w:rsid w:val="00886731"/>
    <w:rsid w:val="00887852"/>
    <w:rsid w:val="00897CB6"/>
    <w:rsid w:val="008B2D92"/>
    <w:rsid w:val="008C2ACB"/>
    <w:rsid w:val="008C562B"/>
    <w:rsid w:val="008C5B33"/>
    <w:rsid w:val="008D6252"/>
    <w:rsid w:val="008E4601"/>
    <w:rsid w:val="008F5172"/>
    <w:rsid w:val="00903CF1"/>
    <w:rsid w:val="00904296"/>
    <w:rsid w:val="00927695"/>
    <w:rsid w:val="00933810"/>
    <w:rsid w:val="00934CF8"/>
    <w:rsid w:val="00942C84"/>
    <w:rsid w:val="0096338B"/>
    <w:rsid w:val="00984353"/>
    <w:rsid w:val="009917B5"/>
    <w:rsid w:val="009A231B"/>
    <w:rsid w:val="009C0855"/>
    <w:rsid w:val="009C0AAB"/>
    <w:rsid w:val="009C1751"/>
    <w:rsid w:val="009C5C28"/>
    <w:rsid w:val="009F6EC2"/>
    <w:rsid w:val="00A14960"/>
    <w:rsid w:val="00A33D50"/>
    <w:rsid w:val="00A425BD"/>
    <w:rsid w:val="00A56B2A"/>
    <w:rsid w:val="00A72B68"/>
    <w:rsid w:val="00AA4B56"/>
    <w:rsid w:val="00AB1E27"/>
    <w:rsid w:val="00AC0773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83A04"/>
    <w:rsid w:val="00B9511D"/>
    <w:rsid w:val="00BB611F"/>
    <w:rsid w:val="00BB6489"/>
    <w:rsid w:val="00BB6639"/>
    <w:rsid w:val="00BD6F7E"/>
    <w:rsid w:val="00BE2AF4"/>
    <w:rsid w:val="00BE739F"/>
    <w:rsid w:val="00BF262A"/>
    <w:rsid w:val="00BF3346"/>
    <w:rsid w:val="00C002B4"/>
    <w:rsid w:val="00C13885"/>
    <w:rsid w:val="00C16253"/>
    <w:rsid w:val="00C21D1F"/>
    <w:rsid w:val="00C239F1"/>
    <w:rsid w:val="00C36F0C"/>
    <w:rsid w:val="00C36F5A"/>
    <w:rsid w:val="00C51F70"/>
    <w:rsid w:val="00C639B6"/>
    <w:rsid w:val="00C63E84"/>
    <w:rsid w:val="00C7412C"/>
    <w:rsid w:val="00C9364C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82572"/>
    <w:rsid w:val="00DA7A5C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84FD3"/>
    <w:rsid w:val="00ED01A2"/>
    <w:rsid w:val="00ED123C"/>
    <w:rsid w:val="00ED3867"/>
    <w:rsid w:val="00EF214F"/>
    <w:rsid w:val="00F114E8"/>
    <w:rsid w:val="00F155DA"/>
    <w:rsid w:val="00F262C9"/>
    <w:rsid w:val="00F449DF"/>
    <w:rsid w:val="00F5467C"/>
    <w:rsid w:val="00F55E37"/>
    <w:rsid w:val="00F57402"/>
    <w:rsid w:val="00F765C7"/>
    <w:rsid w:val="00F95922"/>
    <w:rsid w:val="00FA4CF5"/>
    <w:rsid w:val="00FA600A"/>
    <w:rsid w:val="00FC1C0C"/>
    <w:rsid w:val="00FC3FBE"/>
    <w:rsid w:val="00FD62D5"/>
    <w:rsid w:val="00FE25AF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4FD3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4FD3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2840-C178-4A69-A7C8-FBD4B4D9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2022-04-26T11:01:00Z</dcterms:created>
  <dcterms:modified xsi:type="dcterms:W3CDTF">2022-05-23T06:41:00Z</dcterms:modified>
</cp:coreProperties>
</file>