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A2" w:rsidRPr="0067059D" w:rsidRDefault="001C16A2" w:rsidP="00B046DA">
      <w:pPr>
        <w:rPr>
          <w:sz w:val="28"/>
          <w:szCs w:val="28"/>
        </w:rPr>
      </w:pPr>
    </w:p>
    <w:p w:rsidR="004E71D5" w:rsidRPr="0067059D" w:rsidRDefault="004E71D5" w:rsidP="00BA269B">
      <w:pPr>
        <w:jc w:val="center"/>
        <w:rPr>
          <w:b/>
          <w:sz w:val="28"/>
          <w:szCs w:val="28"/>
        </w:rPr>
      </w:pPr>
      <w:r w:rsidRPr="0067059D">
        <w:rPr>
          <w:b/>
          <w:sz w:val="28"/>
          <w:szCs w:val="28"/>
        </w:rPr>
        <w:t>Анализ эффективности деятельности</w:t>
      </w:r>
    </w:p>
    <w:p w:rsidR="004E71D5" w:rsidRPr="0067059D" w:rsidRDefault="004E71D5" w:rsidP="00BA269B">
      <w:pPr>
        <w:jc w:val="center"/>
        <w:rPr>
          <w:b/>
          <w:sz w:val="28"/>
          <w:szCs w:val="28"/>
        </w:rPr>
      </w:pPr>
      <w:r w:rsidRPr="0067059D">
        <w:rPr>
          <w:b/>
          <w:sz w:val="28"/>
          <w:szCs w:val="28"/>
        </w:rPr>
        <w:t xml:space="preserve">комиссии по соблюдению требований к служебному поведению </w:t>
      </w:r>
      <w:r w:rsidR="00D029D9" w:rsidRPr="0067059D">
        <w:rPr>
          <w:b/>
          <w:sz w:val="28"/>
          <w:szCs w:val="28"/>
        </w:rPr>
        <w:t xml:space="preserve">муниципальных служащих </w:t>
      </w:r>
      <w:r w:rsidRPr="0067059D">
        <w:rPr>
          <w:b/>
          <w:sz w:val="28"/>
          <w:szCs w:val="28"/>
        </w:rPr>
        <w:t>и урег</w:t>
      </w:r>
      <w:r w:rsidR="00615D5C" w:rsidRPr="0067059D">
        <w:rPr>
          <w:b/>
          <w:sz w:val="28"/>
          <w:szCs w:val="28"/>
        </w:rPr>
        <w:t xml:space="preserve">улированию </w:t>
      </w:r>
      <w:proofErr w:type="gramStart"/>
      <w:r w:rsidR="00615D5C" w:rsidRPr="0067059D">
        <w:rPr>
          <w:b/>
          <w:sz w:val="28"/>
          <w:szCs w:val="28"/>
        </w:rPr>
        <w:t>конфликта интересов органов местного самоуправления муниципального образования</w:t>
      </w:r>
      <w:proofErr w:type="gramEnd"/>
      <w:r w:rsidR="00615D5C" w:rsidRPr="0067059D">
        <w:rPr>
          <w:b/>
          <w:sz w:val="28"/>
          <w:szCs w:val="28"/>
        </w:rPr>
        <w:t xml:space="preserve"> Кондинский район</w:t>
      </w:r>
      <w:r w:rsidRPr="0067059D">
        <w:rPr>
          <w:b/>
          <w:sz w:val="28"/>
          <w:szCs w:val="28"/>
        </w:rPr>
        <w:t xml:space="preserve"> </w:t>
      </w:r>
    </w:p>
    <w:p w:rsidR="004E71D5" w:rsidRPr="0067059D" w:rsidRDefault="004E71D5" w:rsidP="00BA26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70B" w:rsidRPr="00B046DA" w:rsidRDefault="0041570B" w:rsidP="00BA269B">
      <w:pPr>
        <w:ind w:firstLine="540"/>
        <w:jc w:val="both"/>
        <w:rPr>
          <w:sz w:val="28"/>
          <w:szCs w:val="28"/>
        </w:rPr>
      </w:pPr>
    </w:p>
    <w:p w:rsidR="00D24EEA" w:rsidRPr="0067059D" w:rsidRDefault="00E35380" w:rsidP="00D24EEA">
      <w:pPr>
        <w:pStyle w:val="ConsPlusTitlePag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59D">
        <w:rPr>
          <w:rFonts w:ascii="Times New Roman" w:hAnsi="Times New Roman" w:cs="Times New Roman"/>
          <w:sz w:val="28"/>
          <w:szCs w:val="28"/>
        </w:rPr>
        <w:t>В целях реализации действующего законодательства о муниципальной службе</w:t>
      </w:r>
      <w:r w:rsidR="00D24EEA" w:rsidRPr="0067059D">
        <w:rPr>
          <w:rFonts w:ascii="Times New Roman" w:hAnsi="Times New Roman" w:cs="Times New Roman"/>
          <w:sz w:val="28"/>
          <w:szCs w:val="28"/>
        </w:rPr>
        <w:t xml:space="preserve"> и противодействию</w:t>
      </w:r>
      <w:r w:rsidRPr="0067059D">
        <w:rPr>
          <w:rFonts w:ascii="Times New Roman" w:hAnsi="Times New Roman" w:cs="Times New Roman"/>
          <w:sz w:val="28"/>
          <w:szCs w:val="28"/>
        </w:rPr>
        <w:t xml:space="preserve"> коррупции  в Российской Федерации, Ханты-Мансийском автономном округе - Югре принято постановление администрации Кондинского района </w:t>
      </w:r>
      <w:r w:rsidR="00D24EEA" w:rsidRPr="0067059D">
        <w:rPr>
          <w:rFonts w:ascii="Times New Roman" w:hAnsi="Times New Roman" w:cs="Times New Roman"/>
          <w:sz w:val="28"/>
          <w:szCs w:val="28"/>
        </w:rPr>
        <w:t>от 5 июня 2017 года № 738 «</w:t>
      </w:r>
      <w:r w:rsidR="00D24EEA" w:rsidRPr="0067059D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D24EEA" w:rsidRPr="0067059D">
        <w:rPr>
          <w:rFonts w:ascii="Times New Roman" w:hAnsi="Times New Roman" w:cs="Times New Roman"/>
          <w:sz w:val="28"/>
          <w:szCs w:val="28"/>
        </w:rPr>
        <w:t>».</w:t>
      </w:r>
    </w:p>
    <w:p w:rsidR="00D24EEA" w:rsidRPr="0067059D" w:rsidRDefault="00D24EEA" w:rsidP="00D24EEA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proofErr w:type="gramStart"/>
      <w:r w:rsidRPr="0067059D">
        <w:rPr>
          <w:sz w:val="28"/>
          <w:szCs w:val="28"/>
        </w:rPr>
        <w:t>В</w:t>
      </w:r>
      <w:r w:rsidR="00CE365B" w:rsidRPr="0067059D">
        <w:rPr>
          <w:sz w:val="28"/>
          <w:szCs w:val="28"/>
        </w:rPr>
        <w:t xml:space="preserve"> связи с передачей полномочий органов </w:t>
      </w:r>
      <w:r w:rsidRPr="0067059D">
        <w:rPr>
          <w:sz w:val="28"/>
          <w:szCs w:val="28"/>
        </w:rPr>
        <w:t xml:space="preserve">местного самоуправления </w:t>
      </w:r>
      <w:r w:rsidR="00CE365B" w:rsidRPr="0067059D">
        <w:rPr>
          <w:sz w:val="28"/>
          <w:szCs w:val="28"/>
        </w:rPr>
        <w:t>городского по</w:t>
      </w:r>
      <w:r w:rsidRPr="0067059D">
        <w:rPr>
          <w:sz w:val="28"/>
          <w:szCs w:val="28"/>
        </w:rPr>
        <w:t>селения Междуреченский органам местного самоуправления</w:t>
      </w:r>
      <w:r w:rsidR="00CE365B" w:rsidRPr="0067059D">
        <w:rPr>
          <w:sz w:val="28"/>
          <w:szCs w:val="28"/>
        </w:rPr>
        <w:t xml:space="preserve"> Кондинского района</w:t>
      </w:r>
      <w:r w:rsidRPr="0067059D">
        <w:rPr>
          <w:sz w:val="28"/>
          <w:szCs w:val="28"/>
        </w:rPr>
        <w:t xml:space="preserve">, </w:t>
      </w:r>
      <w:r w:rsidR="00CE365B" w:rsidRPr="0067059D">
        <w:rPr>
          <w:sz w:val="28"/>
          <w:szCs w:val="28"/>
        </w:rPr>
        <w:t>изменением структуры Думы Кондинского района</w:t>
      </w:r>
      <w:r w:rsidRPr="0067059D">
        <w:rPr>
          <w:sz w:val="28"/>
          <w:szCs w:val="28"/>
        </w:rPr>
        <w:t xml:space="preserve"> </w:t>
      </w:r>
      <w:r w:rsidR="00CE365B" w:rsidRPr="0067059D">
        <w:rPr>
          <w:sz w:val="28"/>
          <w:szCs w:val="28"/>
        </w:rPr>
        <w:t>и администрации Кондинского района</w:t>
      </w:r>
      <w:r w:rsidRPr="0067059D">
        <w:rPr>
          <w:rFonts w:ascii="Trebuchet MS" w:eastAsia="+mj-ea" w:hAnsi="Trebuchet MS" w:cs="+mj-cs"/>
          <w:bCs/>
          <w:color w:val="424456"/>
          <w:kern w:val="24"/>
          <w:sz w:val="28"/>
          <w:szCs w:val="28"/>
        </w:rPr>
        <w:t xml:space="preserve"> </w:t>
      </w:r>
      <w:r w:rsidR="00BA4D80">
        <w:rPr>
          <w:bCs/>
          <w:sz w:val="28"/>
          <w:szCs w:val="28"/>
        </w:rPr>
        <w:t xml:space="preserve">комиссия </w:t>
      </w:r>
      <w:r w:rsidRPr="0067059D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67059D">
        <w:rPr>
          <w:bCs/>
          <w:color w:val="000000"/>
          <w:sz w:val="28"/>
          <w:szCs w:val="28"/>
        </w:rPr>
        <w:t xml:space="preserve"> рассматривает вопросы, связанные с соблюдением требований к служебному поведению и требований об урегулировании конфликта интересов в отношении муниципальных служащих администрации Кондинского района</w:t>
      </w:r>
      <w:proofErr w:type="gramEnd"/>
      <w:r w:rsidRPr="0067059D">
        <w:rPr>
          <w:bCs/>
          <w:color w:val="000000"/>
          <w:sz w:val="28"/>
          <w:szCs w:val="28"/>
        </w:rPr>
        <w:t>, органов администрации Кондинского района, администрации городского поселения Междуреченский и муниципальных служащих контрольно-счетной палаты Кондинского района.</w:t>
      </w: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7059D">
        <w:rPr>
          <w:color w:val="000000"/>
          <w:sz w:val="28"/>
          <w:szCs w:val="28"/>
        </w:rPr>
        <w:t xml:space="preserve">Основной задачей комиссии является содействие органам власти в обеспечении соблюдения муниципальными служащими органов власти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hyperlink r:id="rId5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67059D">
          <w:rPr>
            <w:rStyle w:val="a3"/>
            <w:color w:val="000000"/>
            <w:sz w:val="28"/>
            <w:szCs w:val="28"/>
          </w:rPr>
          <w:t>от 02 марта 2007 года № 25-ФЗ</w:t>
        </w:r>
      </w:hyperlink>
      <w:r w:rsidRPr="0067059D">
        <w:rPr>
          <w:color w:val="000000"/>
          <w:sz w:val="28"/>
          <w:szCs w:val="28"/>
        </w:rPr>
        <w:t xml:space="preserve"> «О муниципальной службе в Российской Федерации», </w:t>
      </w:r>
      <w:hyperlink r:id="rId6" w:tooltip="ФЕДЕРАЛЬНЫЙ ЗАКОН от 25.12.2008 № 273-ФЗ&#10;ГОСУДАРСТВЕННАЯ ДУМА ФЕДЕРАЛЬНОГО СОБРАНИЯ РФ&#10;&#10;О противодействии коррупции" w:history="1">
        <w:r w:rsidRPr="0067059D">
          <w:rPr>
            <w:rStyle w:val="a3"/>
            <w:color w:val="000000"/>
            <w:sz w:val="28"/>
            <w:szCs w:val="28"/>
          </w:rPr>
          <w:t>от 25 декабря 2008 года № 273-ФЗ</w:t>
        </w:r>
      </w:hyperlink>
      <w:r w:rsidRPr="0067059D">
        <w:rPr>
          <w:color w:val="000000"/>
          <w:sz w:val="28"/>
          <w:szCs w:val="28"/>
        </w:rPr>
        <w:t xml:space="preserve"> «О противодействии коррупции», а также в осуществлении в</w:t>
      </w:r>
      <w:proofErr w:type="gramEnd"/>
      <w:r w:rsidRPr="0067059D">
        <w:rPr>
          <w:color w:val="000000"/>
          <w:sz w:val="28"/>
          <w:szCs w:val="28"/>
        </w:rPr>
        <w:t xml:space="preserve"> мер по предупреждению коррупции.</w:t>
      </w: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059D">
        <w:rPr>
          <w:color w:val="000000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власти.</w:t>
      </w: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059D">
        <w:rPr>
          <w:color w:val="000000"/>
          <w:sz w:val="28"/>
          <w:szCs w:val="28"/>
        </w:rPr>
        <w:t>Состав комиссии сформирован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0B5B61" w:rsidRPr="0067059D" w:rsidRDefault="000B5B61" w:rsidP="000B5B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059D">
        <w:rPr>
          <w:color w:val="000000"/>
          <w:sz w:val="28"/>
          <w:szCs w:val="28"/>
        </w:rPr>
        <w:t xml:space="preserve">В состав комиссии по решению главы района включен представитель Общественного Совета Кондинского района, представитель Общественной </w:t>
      </w:r>
      <w:r w:rsidRPr="0067059D">
        <w:rPr>
          <w:color w:val="000000"/>
          <w:sz w:val="28"/>
          <w:szCs w:val="28"/>
        </w:rPr>
        <w:lastRenderedPageBreak/>
        <w:t>палаты Ханты-Мансийского автономного округа – Югры, которые участвуют в заседаниях комиссии с правом совещательного голоса.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В 2017 году состоялось 8 заседаний комиссии. На 6 заседаниях присутствовал председатель Общественного Совета Кондинского района – С.П.Росляков.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Количество рассмотренных материалов (обращений) - 19, касающихся: 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         </w:t>
      </w:r>
      <w:r w:rsidRPr="0067059D">
        <w:rPr>
          <w:sz w:val="28"/>
          <w:szCs w:val="28"/>
        </w:rPr>
        <w:tab/>
        <w:t>1) представления служащими недостоверных или неполных сведений о доходах, об имуществе и обязательствах  имущественного характера – 9;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ab/>
        <w:t xml:space="preserve">2)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2; 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3)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несовершеннолетних детей – 2;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4) о намерении выполнять иную оплачиваемую работу – 5;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ab/>
        <w:t>5) о возможности возникновения личной заинтересованности при исполнении должностных обязанностей при замещении должности муниципальной службы – 1.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        По результатам проведенных заседаний комиссией: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1) Установлены нарушения, касающиеся соблюдения требований о достоверности и полноты сведений о доходах, об имуществе и обязательствах имущественного характера – 5 человек. 5 муниципальных служащих привлечены к дисциплинарной ответственности по результатам заседаний комиссии. Представленные сведения о доходах, об имуществе и обязательствах имущественного характера 2 муниципальных служащих признаны полными и достоверными.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2) двоим </w:t>
      </w:r>
      <w:proofErr w:type="gramStart"/>
      <w:r w:rsidRPr="0067059D">
        <w:rPr>
          <w:bCs/>
          <w:sz w:val="28"/>
          <w:szCs w:val="28"/>
        </w:rPr>
        <w:t>муниципальным служащим,</w:t>
      </w:r>
      <w:r w:rsidRPr="0067059D">
        <w:rPr>
          <w:sz w:val="28"/>
          <w:szCs w:val="28"/>
        </w:rPr>
        <w:t xml:space="preserve"> замещавшим в администрации Кондинского района должность муниципальной службы дано</w:t>
      </w:r>
      <w:proofErr w:type="gramEnd"/>
      <w:r w:rsidRPr="0067059D">
        <w:rPr>
          <w:sz w:val="28"/>
          <w:szCs w:val="28"/>
        </w:rPr>
        <w:t xml:space="preserve"> согласие на замещение должности директора</w:t>
      </w:r>
      <w:r w:rsidRPr="0067059D">
        <w:rPr>
          <w:bCs/>
          <w:sz w:val="28"/>
          <w:szCs w:val="28"/>
        </w:rPr>
        <w:t xml:space="preserve"> учреждения, </w:t>
      </w:r>
      <w:r w:rsidRPr="0067059D">
        <w:rPr>
          <w:sz w:val="28"/>
          <w:szCs w:val="28"/>
        </w:rPr>
        <w:t>так как отдельные функции по муниципальному управлению этой организацией не будут входить в его должностные обязанности.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3) Причины непредставления двумя муниципальными служащими сведений о доходах, об имуществе и обязательствах имущественного характера своих супруга и несовершеннолетнего ребенка признаны комиссией объективными и уважительными.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059D">
        <w:rPr>
          <w:sz w:val="28"/>
          <w:szCs w:val="28"/>
        </w:rPr>
        <w:tab/>
        <w:t xml:space="preserve">4) пяти муниципальным служащим разрешено </w:t>
      </w:r>
      <w:r w:rsidRPr="0067059D">
        <w:rPr>
          <w:bCs/>
          <w:sz w:val="28"/>
          <w:szCs w:val="28"/>
        </w:rPr>
        <w:t>выполнять иную оплачиваемую работу, с часами работы за пределами основного места работы, так как это не повлечёт за собой конфликт интересов (работа в избирательной комиссии).</w:t>
      </w:r>
    </w:p>
    <w:p w:rsidR="000B5B61" w:rsidRPr="0067059D" w:rsidRDefault="000B5B61" w:rsidP="000B5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7059D">
        <w:rPr>
          <w:bCs/>
          <w:sz w:val="28"/>
          <w:szCs w:val="28"/>
        </w:rPr>
        <w:t xml:space="preserve">5) при рассмотрении вопроса о </w:t>
      </w:r>
      <w:r w:rsidRPr="0067059D">
        <w:rPr>
          <w:sz w:val="28"/>
          <w:szCs w:val="28"/>
        </w:rPr>
        <w:t xml:space="preserve">возможности возникновения личной заинтересованности при исполнении должностных обязанностей при замещении должности муниципальной службы </w:t>
      </w:r>
      <w:r w:rsidRPr="0067059D">
        <w:rPr>
          <w:color w:val="000000"/>
          <w:sz w:val="28"/>
          <w:szCs w:val="28"/>
        </w:rPr>
        <w:t xml:space="preserve">признано, что при исполнении муниципальным служащим должностных обязанностей по замещаемой должности личная заинтересованность приводит или может привести к конфликту интересов. По результатам рассмотрения комиссией </w:t>
      </w:r>
      <w:r w:rsidRPr="0067059D">
        <w:rPr>
          <w:color w:val="000000"/>
          <w:sz w:val="28"/>
          <w:szCs w:val="28"/>
        </w:rPr>
        <w:lastRenderedPageBreak/>
        <w:t>даны рекомендации непосредственному начальнику муниципального служащего  о принятии мер по урегулированию конфликта интересов или по недопущению его возникновения, также провести в отношении муниципального служащего служебную проверку. В настоящее время с данным муниципальным служащим расторгнут трудовой договор.</w:t>
      </w:r>
    </w:p>
    <w:p w:rsidR="000B5B61" w:rsidRPr="0067059D" w:rsidRDefault="000B5B61" w:rsidP="0067059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7059D">
        <w:rPr>
          <w:sz w:val="28"/>
          <w:szCs w:val="28"/>
        </w:rPr>
        <w:t>В целях повышения открытости и доступности сведений о деятельности комиссии по соблюдению требований к служебному поведению муниципальных служащих и урегулированию конфликта интересов информация о деятельности комиссии размещена на главной странице официального сайта органов местного самоуправления муниципального образования Кондинский района в разделе «Противодействие коррупции» в соответствии с рекомендациями Департамента внутренней политики Ханты-Мансийского автономного округа – Югры (приказ от 29.03.2013 № 49) и поддерживается</w:t>
      </w:r>
      <w:proofErr w:type="gramEnd"/>
      <w:r w:rsidRPr="0067059D">
        <w:rPr>
          <w:sz w:val="28"/>
          <w:szCs w:val="28"/>
        </w:rPr>
        <w:t xml:space="preserve"> в актуальном состоянии.</w:t>
      </w:r>
    </w:p>
    <w:p w:rsidR="00D24EEA" w:rsidRPr="0067059D" w:rsidRDefault="00D24EEA" w:rsidP="006705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059D">
        <w:rPr>
          <w:sz w:val="28"/>
          <w:szCs w:val="28"/>
        </w:rPr>
        <w:t>В 2017 году управлением кадровой политики кадровой политики проведена значительная работа по активизации деятельности ком</w:t>
      </w:r>
      <w:r w:rsidR="000B5B61" w:rsidRPr="0067059D">
        <w:rPr>
          <w:sz w:val="28"/>
          <w:szCs w:val="28"/>
        </w:rPr>
        <w:t xml:space="preserve">иссий. С этой целью проводились мероприятия по правовому просвещению муниципальных служащих органов местного самоуправления Кондинского района, </w:t>
      </w:r>
      <w:r w:rsidRPr="0067059D">
        <w:rPr>
          <w:sz w:val="28"/>
          <w:szCs w:val="28"/>
        </w:rPr>
        <w:t xml:space="preserve">нормативно-правовое регулирование, разъяснительная работа, информирование кадровых служб посредством </w:t>
      </w:r>
      <w:proofErr w:type="spellStart"/>
      <w:r w:rsidRPr="0067059D">
        <w:rPr>
          <w:sz w:val="28"/>
          <w:szCs w:val="28"/>
        </w:rPr>
        <w:t>мультимедийной</w:t>
      </w:r>
      <w:proofErr w:type="spellEnd"/>
      <w:r w:rsidRPr="0067059D">
        <w:rPr>
          <w:sz w:val="28"/>
          <w:szCs w:val="28"/>
        </w:rPr>
        <w:t xml:space="preserve"> связи, сбор и обобщение информации о работе комиссий, направление аналитических материалов.</w:t>
      </w:r>
    </w:p>
    <w:p w:rsidR="004E71D5" w:rsidRPr="0067059D" w:rsidRDefault="004E71D5" w:rsidP="00BA269B">
      <w:pPr>
        <w:ind w:firstLine="54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1. В течение года проведена работа по приему и проверке сведений о доходах, расходах, об имуществе и обязательствах имущественного характера муниципальных служащих район за 2016 год. Всего представлено справок – 355 в то числе: 121 - муниципальными служащими и 234 на членов их семей.</w:t>
      </w:r>
    </w:p>
    <w:p w:rsidR="00BA269B" w:rsidRPr="0067059D" w:rsidRDefault="004E71D5" w:rsidP="00BA269B">
      <w:pPr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В целях предотвращения возникновения ситуаций, влекущих к возникновению конфликта интересов на муниципальной службе, комиссией рассмотрено  </w:t>
      </w:r>
      <w:r w:rsidR="0067059D" w:rsidRPr="0067059D">
        <w:rPr>
          <w:sz w:val="28"/>
          <w:szCs w:val="28"/>
        </w:rPr>
        <w:t>5</w:t>
      </w:r>
      <w:r w:rsidRPr="0067059D">
        <w:rPr>
          <w:sz w:val="28"/>
          <w:szCs w:val="28"/>
        </w:rPr>
        <w:t xml:space="preserve"> уведомлений муниципальных служащих о намерении выполнять иную оплачиваемую работу.</w:t>
      </w:r>
    </w:p>
    <w:p w:rsidR="004E71D5" w:rsidRPr="0067059D" w:rsidRDefault="004E71D5" w:rsidP="00BA269B">
      <w:pPr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В комиссию поступило </w:t>
      </w:r>
      <w:r w:rsidR="00D24EEA" w:rsidRPr="0067059D">
        <w:rPr>
          <w:sz w:val="28"/>
          <w:szCs w:val="28"/>
        </w:rPr>
        <w:t>35</w:t>
      </w:r>
      <w:r w:rsidRPr="0067059D">
        <w:rPr>
          <w:sz w:val="28"/>
          <w:szCs w:val="28"/>
        </w:rPr>
        <w:t xml:space="preserve"> уведомлений о заключении трудовых договоров с бывшими муниципальными служащими, </w:t>
      </w:r>
      <w:proofErr w:type="gramStart"/>
      <w:r w:rsidRPr="0067059D">
        <w:rPr>
          <w:sz w:val="28"/>
          <w:szCs w:val="28"/>
        </w:rPr>
        <w:t>исполненные</w:t>
      </w:r>
      <w:proofErr w:type="gramEnd"/>
      <w:r w:rsidRPr="0067059D">
        <w:rPr>
          <w:sz w:val="28"/>
          <w:szCs w:val="28"/>
        </w:rPr>
        <w:t xml:space="preserve"> в установленный законодательством срок.</w:t>
      </w:r>
      <w:r w:rsidR="00BA269B" w:rsidRPr="0067059D">
        <w:rPr>
          <w:sz w:val="28"/>
          <w:szCs w:val="28"/>
        </w:rPr>
        <w:t xml:space="preserve"> Подготовлено </w:t>
      </w:r>
      <w:r w:rsidR="00D24EEA" w:rsidRPr="0067059D">
        <w:rPr>
          <w:sz w:val="28"/>
          <w:szCs w:val="28"/>
        </w:rPr>
        <w:t>35</w:t>
      </w:r>
      <w:r w:rsidR="00BA269B" w:rsidRPr="0067059D">
        <w:rPr>
          <w:sz w:val="28"/>
          <w:szCs w:val="28"/>
        </w:rPr>
        <w:t xml:space="preserve"> заключений о соблюдении гражданином, замещавшим должность муниципальной службы администрации Кондинского района, требований статьи 12 Федерального закона от 25.12.2008 № 273-ФЗ «О противодействии коррупции». </w:t>
      </w:r>
      <w:r w:rsidR="000B5B61" w:rsidRPr="0067059D">
        <w:rPr>
          <w:sz w:val="28"/>
          <w:szCs w:val="28"/>
        </w:rPr>
        <w:t>Данная информация дово</w:t>
      </w:r>
      <w:r w:rsidRPr="0067059D">
        <w:rPr>
          <w:sz w:val="28"/>
          <w:szCs w:val="28"/>
        </w:rPr>
        <w:t>д</w:t>
      </w:r>
      <w:r w:rsidR="00D24EEA" w:rsidRPr="0067059D">
        <w:rPr>
          <w:sz w:val="28"/>
          <w:szCs w:val="28"/>
        </w:rPr>
        <w:t>ится</w:t>
      </w:r>
      <w:r w:rsidRPr="0067059D">
        <w:rPr>
          <w:sz w:val="28"/>
          <w:szCs w:val="28"/>
        </w:rPr>
        <w:t xml:space="preserve"> до членов комиссии на очередном заседании комиссии.</w:t>
      </w:r>
    </w:p>
    <w:p w:rsidR="004E71D5" w:rsidRPr="0067059D" w:rsidRDefault="004E71D5" w:rsidP="00BA269B">
      <w:pPr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 xml:space="preserve">3. Проводится проверка </w:t>
      </w:r>
      <w:r w:rsidRPr="0067059D">
        <w:rPr>
          <w:rStyle w:val="FontStyle20"/>
          <w:sz w:val="28"/>
          <w:szCs w:val="28"/>
        </w:rPr>
        <w:t>соблюдения запретов и ограничений, требований к служебному поведению</w:t>
      </w:r>
      <w:r w:rsidRPr="0067059D">
        <w:rPr>
          <w:sz w:val="28"/>
          <w:szCs w:val="28"/>
        </w:rPr>
        <w:t>,  достоверности и полноты сведений, представляемых гражданами при включении в кадровый резерв, а также при поступлении на муниципальную службу.</w:t>
      </w:r>
    </w:p>
    <w:p w:rsidR="004E71D5" w:rsidRPr="0067059D" w:rsidRDefault="00BA269B" w:rsidP="00BA269B">
      <w:pPr>
        <w:ind w:firstLine="720"/>
        <w:jc w:val="both"/>
        <w:rPr>
          <w:sz w:val="28"/>
          <w:szCs w:val="28"/>
        </w:rPr>
      </w:pPr>
      <w:r w:rsidRPr="0067059D">
        <w:rPr>
          <w:sz w:val="28"/>
          <w:szCs w:val="28"/>
        </w:rPr>
        <w:lastRenderedPageBreak/>
        <w:t>4</w:t>
      </w:r>
      <w:r w:rsidR="004E71D5" w:rsidRPr="0067059D">
        <w:rPr>
          <w:sz w:val="28"/>
          <w:szCs w:val="28"/>
        </w:rPr>
        <w:t xml:space="preserve">. </w:t>
      </w:r>
      <w:r w:rsidR="004E71D5" w:rsidRPr="0067059D">
        <w:rPr>
          <w:rStyle w:val="FontStyle20"/>
          <w:sz w:val="28"/>
          <w:szCs w:val="28"/>
        </w:rPr>
        <w:t xml:space="preserve">Уведомлений представителя нанимателя о фактах обращения в целях склонения муниципальных служащих к совершению коррупционных правонарушений  и случаев привлечения </w:t>
      </w:r>
      <w:proofErr w:type="gramStart"/>
      <w:r w:rsidR="004E71D5" w:rsidRPr="0067059D">
        <w:rPr>
          <w:rStyle w:val="FontStyle20"/>
          <w:sz w:val="28"/>
          <w:szCs w:val="28"/>
        </w:rPr>
        <w:t>муниципальных</w:t>
      </w:r>
      <w:proofErr w:type="gramEnd"/>
      <w:r w:rsidR="004E71D5" w:rsidRPr="0067059D">
        <w:rPr>
          <w:rStyle w:val="FontStyle20"/>
          <w:sz w:val="28"/>
          <w:szCs w:val="28"/>
        </w:rPr>
        <w:t xml:space="preserve"> служащих к уголовной ответственности за совершение преступлений коррупционной направленности в 20</w:t>
      </w:r>
      <w:r w:rsidRPr="0067059D">
        <w:rPr>
          <w:rStyle w:val="FontStyle20"/>
          <w:sz w:val="28"/>
          <w:szCs w:val="28"/>
        </w:rPr>
        <w:t>17</w:t>
      </w:r>
      <w:r w:rsidR="004E71D5" w:rsidRPr="0067059D">
        <w:rPr>
          <w:rStyle w:val="FontStyle20"/>
          <w:sz w:val="28"/>
          <w:szCs w:val="28"/>
        </w:rPr>
        <w:t xml:space="preserve"> году не </w:t>
      </w:r>
      <w:r w:rsidRPr="0067059D">
        <w:rPr>
          <w:rStyle w:val="FontStyle20"/>
          <w:sz w:val="28"/>
          <w:szCs w:val="28"/>
        </w:rPr>
        <w:t>поступало.</w:t>
      </w:r>
      <w:r w:rsidR="004E71D5" w:rsidRPr="0067059D">
        <w:rPr>
          <w:sz w:val="28"/>
          <w:szCs w:val="28"/>
        </w:rPr>
        <w:t xml:space="preserve">    </w:t>
      </w:r>
    </w:p>
    <w:p w:rsidR="004E71D5" w:rsidRPr="0067059D" w:rsidRDefault="00BA269B" w:rsidP="00BA269B">
      <w:pPr>
        <w:ind w:firstLine="720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5</w:t>
      </w:r>
      <w:r w:rsidR="004E71D5" w:rsidRPr="0067059D">
        <w:rPr>
          <w:sz w:val="28"/>
          <w:szCs w:val="28"/>
        </w:rPr>
        <w:t>. Уведомлений от лиц, замещающих муниципальные должности, и муниципальных служащих о получении подарков в связи с должностным положением или исполнени</w:t>
      </w:r>
      <w:r w:rsidRPr="0067059D">
        <w:rPr>
          <w:sz w:val="28"/>
          <w:szCs w:val="28"/>
        </w:rPr>
        <w:t>ем служебных обязанностей в 2017</w:t>
      </w:r>
      <w:r w:rsidR="004E71D5" w:rsidRPr="0067059D">
        <w:rPr>
          <w:sz w:val="28"/>
          <w:szCs w:val="28"/>
        </w:rPr>
        <w:t xml:space="preserve"> году не поступало.                       </w:t>
      </w:r>
    </w:p>
    <w:p w:rsidR="00BA269B" w:rsidRPr="0067059D" w:rsidRDefault="00BA269B" w:rsidP="00BA26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7059D">
        <w:rPr>
          <w:sz w:val="28"/>
          <w:szCs w:val="28"/>
        </w:rPr>
        <w:t>В целях повышения открытости и доступности сведений о деятельности комиссии по соблюдению требований к служебному поведению муниципальных служащих и урегулированию конфликта интересов информация о деятельности комиссии размещена на главной странице официального сайта органов местного самоуправления муниципального образования Кондинский района в разделе «Противодействие коррупции» в соответствии с рекомендациями Департамента внутренней политики Ханты-Мансийского автономного округа – Югры (приказ от 29.03.2013 № 49) и поддерживается</w:t>
      </w:r>
      <w:proofErr w:type="gramEnd"/>
      <w:r w:rsidRPr="0067059D">
        <w:rPr>
          <w:sz w:val="28"/>
          <w:szCs w:val="28"/>
        </w:rPr>
        <w:t xml:space="preserve"> в актуальном состоянии.</w:t>
      </w:r>
    </w:p>
    <w:p w:rsidR="004E71D5" w:rsidRPr="0067059D" w:rsidRDefault="004E71D5" w:rsidP="00BA269B">
      <w:pPr>
        <w:ind w:firstLine="708"/>
        <w:jc w:val="both"/>
        <w:rPr>
          <w:sz w:val="28"/>
          <w:szCs w:val="28"/>
        </w:rPr>
      </w:pPr>
      <w:r w:rsidRPr="0067059D">
        <w:rPr>
          <w:sz w:val="28"/>
          <w:szCs w:val="28"/>
        </w:rPr>
        <w:t>Прием обращений граждан о проявлениях коррупции, осуществляется по электронной почте</w:t>
      </w:r>
      <w:r w:rsidR="00615D5C" w:rsidRPr="0067059D">
        <w:rPr>
          <w:sz w:val="28"/>
          <w:szCs w:val="28"/>
        </w:rPr>
        <w:t xml:space="preserve"> </w:t>
      </w:r>
      <w:hyperlink r:id="rId7" w:history="1">
        <w:r w:rsidR="00E35380" w:rsidRPr="0067059D">
          <w:rPr>
            <w:rStyle w:val="a3"/>
            <w:sz w:val="28"/>
            <w:szCs w:val="28"/>
            <w:lang w:val="en-US"/>
          </w:rPr>
          <w:t>kadry</w:t>
        </w:r>
        <w:r w:rsidR="00E35380" w:rsidRPr="0067059D">
          <w:rPr>
            <w:rStyle w:val="a3"/>
            <w:sz w:val="28"/>
            <w:szCs w:val="28"/>
          </w:rPr>
          <w:t>@</w:t>
        </w:r>
        <w:r w:rsidR="00E35380" w:rsidRPr="0067059D">
          <w:rPr>
            <w:rStyle w:val="a3"/>
            <w:sz w:val="28"/>
            <w:szCs w:val="28"/>
            <w:lang w:val="en-US"/>
          </w:rPr>
          <w:t>admkonda</w:t>
        </w:r>
        <w:r w:rsidR="00E35380" w:rsidRPr="0067059D">
          <w:rPr>
            <w:rStyle w:val="a3"/>
            <w:sz w:val="28"/>
            <w:szCs w:val="28"/>
          </w:rPr>
          <w:t>.</w:t>
        </w:r>
        <w:r w:rsidR="00E35380" w:rsidRPr="0067059D">
          <w:rPr>
            <w:rStyle w:val="a3"/>
            <w:sz w:val="28"/>
            <w:szCs w:val="28"/>
            <w:lang w:val="en-US"/>
          </w:rPr>
          <w:t>ru</w:t>
        </w:r>
      </w:hyperlink>
      <w:r w:rsidR="00615D5C" w:rsidRPr="0067059D">
        <w:rPr>
          <w:sz w:val="28"/>
          <w:szCs w:val="28"/>
        </w:rPr>
        <w:t xml:space="preserve"> </w:t>
      </w:r>
      <w:r w:rsidRPr="0067059D">
        <w:rPr>
          <w:sz w:val="28"/>
          <w:szCs w:val="28"/>
        </w:rPr>
        <w:t xml:space="preserve"> </w:t>
      </w:r>
      <w:r w:rsidR="00BA269B" w:rsidRPr="0067059D">
        <w:rPr>
          <w:sz w:val="28"/>
          <w:szCs w:val="28"/>
        </w:rPr>
        <w:t>и</w:t>
      </w:r>
      <w:r w:rsidRPr="0067059D">
        <w:rPr>
          <w:sz w:val="28"/>
          <w:szCs w:val="28"/>
        </w:rPr>
        <w:t xml:space="preserve"> телефону доверия</w:t>
      </w:r>
      <w:r w:rsidR="00615D5C" w:rsidRPr="0067059D">
        <w:rPr>
          <w:sz w:val="28"/>
          <w:szCs w:val="28"/>
        </w:rPr>
        <w:t xml:space="preserve"> 33167</w:t>
      </w:r>
      <w:r w:rsidR="00BA269B" w:rsidRPr="0067059D">
        <w:rPr>
          <w:sz w:val="28"/>
          <w:szCs w:val="28"/>
        </w:rPr>
        <w:t>.</w:t>
      </w:r>
    </w:p>
    <w:p w:rsidR="004E71D5" w:rsidRDefault="004E71D5" w:rsidP="004E71D5">
      <w:pPr>
        <w:ind w:firstLine="708"/>
        <w:jc w:val="both"/>
        <w:rPr>
          <w:szCs w:val="24"/>
        </w:rPr>
      </w:pPr>
    </w:p>
    <w:p w:rsidR="004E71D5" w:rsidRDefault="004E71D5" w:rsidP="004E71D5">
      <w:pPr>
        <w:jc w:val="right"/>
        <w:rPr>
          <w:sz w:val="28"/>
          <w:szCs w:val="28"/>
        </w:rPr>
      </w:pPr>
    </w:p>
    <w:p w:rsidR="006E7024" w:rsidRDefault="006E7024" w:rsidP="0067059D">
      <w:pPr>
        <w:spacing w:after="200" w:line="276" w:lineRule="auto"/>
      </w:pPr>
    </w:p>
    <w:sectPr w:rsidR="006E7024" w:rsidSect="006E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D90"/>
    <w:multiLevelType w:val="hybridMultilevel"/>
    <w:tmpl w:val="DD8A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250E"/>
    <w:multiLevelType w:val="hybridMultilevel"/>
    <w:tmpl w:val="626E7A6A"/>
    <w:lvl w:ilvl="0" w:tplc="BA96A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2C1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1A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045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00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B947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6C5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22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2E0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D5"/>
    <w:rsid w:val="00083896"/>
    <w:rsid w:val="000B5B61"/>
    <w:rsid w:val="001C16A2"/>
    <w:rsid w:val="0028248D"/>
    <w:rsid w:val="0033170F"/>
    <w:rsid w:val="0041570B"/>
    <w:rsid w:val="004E71D5"/>
    <w:rsid w:val="0050480B"/>
    <w:rsid w:val="00615D5C"/>
    <w:rsid w:val="0067059D"/>
    <w:rsid w:val="006E7024"/>
    <w:rsid w:val="006F29B3"/>
    <w:rsid w:val="008C7521"/>
    <w:rsid w:val="00906626"/>
    <w:rsid w:val="00AB4DD3"/>
    <w:rsid w:val="00B046DA"/>
    <w:rsid w:val="00BA269B"/>
    <w:rsid w:val="00BA4D80"/>
    <w:rsid w:val="00C452F8"/>
    <w:rsid w:val="00CE365B"/>
    <w:rsid w:val="00D029D9"/>
    <w:rsid w:val="00D24EEA"/>
    <w:rsid w:val="00E1627D"/>
    <w:rsid w:val="00E35380"/>
    <w:rsid w:val="00EC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048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4E71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E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Базовый"/>
    <w:rsid w:val="004E71D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26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4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0480B"/>
    <w:pPr>
      <w:spacing w:before="100" w:beforeAutospacing="1" w:after="100" w:afterAutospacing="1"/>
    </w:pPr>
    <w:rPr>
      <w:szCs w:val="24"/>
    </w:rPr>
  </w:style>
  <w:style w:type="character" w:styleId="a8">
    <w:name w:val="Strong"/>
    <w:basedOn w:val="a0"/>
    <w:uiPriority w:val="22"/>
    <w:qFormat/>
    <w:rsid w:val="0050480B"/>
    <w:rPr>
      <w:b/>
      <w:bCs/>
    </w:rPr>
  </w:style>
  <w:style w:type="paragraph" w:customStyle="1" w:styleId="ConsPlusTitlePage">
    <w:name w:val="ConsPlusTitlePage"/>
    <w:rsid w:val="00D24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ll/extended/index.php?do4=document&amp;id4=9aa48369-618a-4bb4-b4b8-ae15f2b7ebf6" TargetMode="External"/><Relationship Id="rId5" Type="http://schemas.openxmlformats.org/officeDocument/2006/relationships/hyperlink" Target="http://zakon.scli.ru/ru/legal_texts/all/extended/index.php?do4=document&amp;id4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12</cp:revision>
  <cp:lastPrinted>2017-12-06T09:43:00Z</cp:lastPrinted>
  <dcterms:created xsi:type="dcterms:W3CDTF">2017-09-18T06:25:00Z</dcterms:created>
  <dcterms:modified xsi:type="dcterms:W3CDTF">2017-12-06T09:46:00Z</dcterms:modified>
</cp:coreProperties>
</file>