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A5" w:rsidRPr="00023153" w:rsidRDefault="00A01A34" w:rsidP="003B23A5">
      <w:pPr>
        <w:jc w:val="center"/>
      </w:pPr>
      <w:r>
        <w:t>Информация</w:t>
      </w:r>
      <w:bookmarkStart w:id="0" w:name="_GoBack"/>
      <w:bookmarkEnd w:id="0"/>
      <w:r w:rsidR="003B23A5" w:rsidRPr="00023153">
        <w:t xml:space="preserve"> об исполнении плана</w:t>
      </w:r>
    </w:p>
    <w:p w:rsidR="003B23A5" w:rsidRPr="00023153" w:rsidRDefault="003B23A5" w:rsidP="003B23A5">
      <w:pPr>
        <w:jc w:val="center"/>
      </w:pPr>
      <w:r w:rsidRPr="00023153">
        <w:t xml:space="preserve">противодействия коррупции в </w:t>
      </w:r>
      <w:proofErr w:type="spellStart"/>
      <w:r w:rsidRPr="00023153">
        <w:t>Кондинском</w:t>
      </w:r>
      <w:proofErr w:type="spellEnd"/>
      <w:r w:rsidRPr="00023153">
        <w:t xml:space="preserve"> районе на  2016-2017 годы</w:t>
      </w:r>
    </w:p>
    <w:p w:rsidR="003B23A5" w:rsidRPr="00023153" w:rsidRDefault="003B23A5" w:rsidP="003B23A5">
      <w:pPr>
        <w:jc w:val="center"/>
      </w:pPr>
      <w:r w:rsidRPr="00023153">
        <w:t>за 2016 г</w:t>
      </w:r>
      <w:r w:rsidR="00230A75">
        <w:t>од</w:t>
      </w:r>
    </w:p>
    <w:p w:rsidR="003B23A5" w:rsidRPr="00023153" w:rsidRDefault="003B23A5" w:rsidP="003B23A5">
      <w:pPr>
        <w:jc w:val="center"/>
        <w:rPr>
          <w:color w:val="548DD4" w:themeColor="text2" w:themeTint="99"/>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206"/>
        <w:gridCol w:w="1356"/>
        <w:gridCol w:w="6685"/>
      </w:tblGrid>
      <w:tr w:rsidR="003B23A5" w:rsidRPr="00023153" w:rsidTr="00680BA7">
        <w:tc>
          <w:tcPr>
            <w:tcW w:w="230" w:type="pct"/>
          </w:tcPr>
          <w:p w:rsidR="003B23A5" w:rsidRPr="00023153" w:rsidRDefault="003B23A5" w:rsidP="006A1473">
            <w:pPr>
              <w:shd w:val="clear" w:color="auto" w:fill="FFFFFF"/>
              <w:ind w:firstLine="58"/>
              <w:jc w:val="center"/>
            </w:pPr>
            <w:r w:rsidRPr="00023153">
              <w:t>№</w:t>
            </w:r>
          </w:p>
          <w:p w:rsidR="003B23A5" w:rsidRPr="00023153" w:rsidRDefault="003B23A5" w:rsidP="006A1473">
            <w:pPr>
              <w:shd w:val="clear" w:color="auto" w:fill="FFFFFF"/>
              <w:ind w:firstLine="58"/>
              <w:jc w:val="center"/>
            </w:pPr>
            <w:proofErr w:type="gramStart"/>
            <w:r w:rsidRPr="00023153">
              <w:t>п</w:t>
            </w:r>
            <w:proofErr w:type="gramEnd"/>
            <w:r w:rsidRPr="00023153">
              <w:t>/п</w:t>
            </w:r>
          </w:p>
        </w:tc>
        <w:tc>
          <w:tcPr>
            <w:tcW w:w="1027" w:type="pct"/>
          </w:tcPr>
          <w:p w:rsidR="003B23A5" w:rsidRPr="00023153" w:rsidRDefault="003B23A5" w:rsidP="006A1473">
            <w:pPr>
              <w:shd w:val="clear" w:color="auto" w:fill="FFFFFF"/>
              <w:jc w:val="center"/>
            </w:pPr>
            <w:r w:rsidRPr="00023153">
              <w:rPr>
                <w:bCs/>
              </w:rPr>
              <w:t>Мероприятия</w:t>
            </w:r>
          </w:p>
        </w:tc>
        <w:tc>
          <w:tcPr>
            <w:tcW w:w="631" w:type="pct"/>
          </w:tcPr>
          <w:p w:rsidR="003B23A5" w:rsidRPr="00023153" w:rsidRDefault="003B23A5" w:rsidP="006A1473">
            <w:pPr>
              <w:shd w:val="clear" w:color="auto" w:fill="FFFFFF"/>
              <w:jc w:val="center"/>
            </w:pPr>
            <w:r w:rsidRPr="00023153">
              <w:t>Срок выполнения</w:t>
            </w:r>
          </w:p>
        </w:tc>
        <w:tc>
          <w:tcPr>
            <w:tcW w:w="3113" w:type="pct"/>
          </w:tcPr>
          <w:p w:rsidR="003B23A5" w:rsidRPr="00023153" w:rsidRDefault="003B23A5" w:rsidP="006A1473">
            <w:pPr>
              <w:shd w:val="clear" w:color="auto" w:fill="FFFFFF"/>
              <w:jc w:val="center"/>
              <w:rPr>
                <w:color w:val="548DD4" w:themeColor="text2" w:themeTint="99"/>
              </w:rPr>
            </w:pPr>
            <w:r w:rsidRPr="00023153">
              <w:t>Ответственные исполнители</w:t>
            </w:r>
          </w:p>
        </w:tc>
      </w:tr>
      <w:tr w:rsidR="003B23A5" w:rsidRPr="00023153" w:rsidTr="00680BA7">
        <w:tc>
          <w:tcPr>
            <w:tcW w:w="5000" w:type="pct"/>
            <w:gridSpan w:val="4"/>
          </w:tcPr>
          <w:p w:rsidR="003B23A5" w:rsidRPr="00023153" w:rsidRDefault="003B23A5" w:rsidP="006A1473">
            <w:pPr>
              <w:jc w:val="both"/>
            </w:pPr>
            <w:r w:rsidRPr="00023153">
              <w:t>Раздел 1. Меры по нормативно - правовому обеспечению антикоррупционной деятельности</w:t>
            </w:r>
          </w:p>
        </w:tc>
      </w:tr>
      <w:tr w:rsidR="003B23A5" w:rsidRPr="00023153" w:rsidTr="00680BA7">
        <w:tc>
          <w:tcPr>
            <w:tcW w:w="230" w:type="pct"/>
          </w:tcPr>
          <w:p w:rsidR="003B23A5" w:rsidRPr="00023153" w:rsidRDefault="003B23A5" w:rsidP="006A1473">
            <w:pPr>
              <w:shd w:val="clear" w:color="auto" w:fill="FFFFFF"/>
              <w:jc w:val="center"/>
            </w:pPr>
            <w:r w:rsidRPr="00023153">
              <w:t>1.1</w:t>
            </w:r>
          </w:p>
        </w:tc>
        <w:tc>
          <w:tcPr>
            <w:tcW w:w="1027" w:type="pct"/>
          </w:tcPr>
          <w:p w:rsidR="003B23A5" w:rsidRPr="00023153" w:rsidRDefault="003B23A5" w:rsidP="006A1473">
            <w:pPr>
              <w:shd w:val="clear" w:color="auto" w:fill="FFFFFF"/>
              <w:ind w:hanging="5"/>
              <w:jc w:val="both"/>
            </w:pPr>
            <w:r w:rsidRPr="00023153">
              <w:t>Приведение нормативных правовых актов органов местного самоуправления Кондинского района по вопросам муниципальной службы и противодействия коррупции в соответствие с законодательными актами Российской Федерации, Ханты-Мансийского автономного округа - Югры</w:t>
            </w:r>
          </w:p>
        </w:tc>
        <w:tc>
          <w:tcPr>
            <w:tcW w:w="631" w:type="pct"/>
          </w:tcPr>
          <w:p w:rsidR="003B23A5" w:rsidRPr="00023153" w:rsidRDefault="003B23A5" w:rsidP="006A1473">
            <w:pPr>
              <w:shd w:val="clear" w:color="auto" w:fill="FFFFFF"/>
              <w:jc w:val="center"/>
            </w:pPr>
            <w:r w:rsidRPr="00023153">
              <w:t>В течение месяца после издания НПА Российской Федерации, Ханты-Мансийского автономного  округа - Югры</w:t>
            </w:r>
          </w:p>
          <w:p w:rsidR="003B23A5" w:rsidRPr="00023153" w:rsidRDefault="003B23A5" w:rsidP="006A1473">
            <w:pPr>
              <w:shd w:val="clear" w:color="auto" w:fill="FFFFFF"/>
              <w:jc w:val="center"/>
            </w:pPr>
          </w:p>
          <w:p w:rsidR="003B23A5" w:rsidRPr="00023153" w:rsidRDefault="003B23A5" w:rsidP="006A1473">
            <w:pPr>
              <w:shd w:val="clear" w:color="auto" w:fill="FFFFFF"/>
              <w:tabs>
                <w:tab w:val="left" w:pos="493"/>
              </w:tabs>
              <w:ind w:left="885" w:hanging="885"/>
              <w:jc w:val="center"/>
            </w:pPr>
          </w:p>
        </w:tc>
        <w:tc>
          <w:tcPr>
            <w:tcW w:w="3113" w:type="pct"/>
            <w:vMerge w:val="restart"/>
          </w:tcPr>
          <w:p w:rsidR="003B23A5" w:rsidRPr="00023153" w:rsidRDefault="003B23A5" w:rsidP="006A1473">
            <w:pPr>
              <w:shd w:val="clear" w:color="auto" w:fill="FFFFFF"/>
              <w:jc w:val="both"/>
              <w:rPr>
                <w:color w:val="548DD4" w:themeColor="text2" w:themeTint="99"/>
              </w:rPr>
            </w:pPr>
            <w:r w:rsidRPr="00023153">
              <w:rPr>
                <w:color w:val="548DD4" w:themeColor="text2" w:themeTint="99"/>
              </w:rPr>
              <w:t xml:space="preserve">      </w:t>
            </w: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6C1577" w:rsidRDefault="003B23A5" w:rsidP="006A1473">
            <w:pPr>
              <w:shd w:val="clear" w:color="auto" w:fill="FFFFFF"/>
              <w:jc w:val="both"/>
            </w:pPr>
          </w:p>
          <w:p w:rsidR="006C1577" w:rsidRPr="006C1577" w:rsidRDefault="006C1577" w:rsidP="006A1473">
            <w:pPr>
              <w:shd w:val="clear" w:color="auto" w:fill="FFFFFF"/>
              <w:jc w:val="both"/>
            </w:pPr>
            <w:r w:rsidRPr="006C1577">
              <w:t xml:space="preserve">      </w:t>
            </w:r>
            <w:r w:rsidR="003B23A5" w:rsidRPr="006C1577">
              <w:t xml:space="preserve">Во исполнение требований законодательства за отчетный период </w:t>
            </w:r>
            <w:r w:rsidRPr="006C1577">
              <w:t xml:space="preserve">изменению претерпели </w:t>
            </w:r>
            <w:r w:rsidR="002A6B15">
              <w:t>92</w:t>
            </w:r>
            <w:r w:rsidR="003B23A5" w:rsidRPr="006C1577">
              <w:t xml:space="preserve"> нормативных правовых актов</w:t>
            </w:r>
            <w:r w:rsidRPr="006C1577">
              <w:t xml:space="preserve"> (далее – НПА)</w:t>
            </w:r>
            <w:r w:rsidR="003B23A5" w:rsidRPr="006C1577">
              <w:t xml:space="preserve"> </w:t>
            </w:r>
            <w:r w:rsidRPr="006C1577">
              <w:t xml:space="preserve">органов местного самоуправления муниципального образования </w:t>
            </w:r>
            <w:r w:rsidR="003B23A5" w:rsidRPr="006C1577">
              <w:t xml:space="preserve"> Кондинск</w:t>
            </w:r>
            <w:r w:rsidRPr="006C1577">
              <w:t>ий</w:t>
            </w:r>
            <w:r w:rsidR="003B23A5" w:rsidRPr="006C1577">
              <w:t xml:space="preserve"> </w:t>
            </w:r>
            <w:r w:rsidRPr="006C1577">
              <w:t xml:space="preserve">район, из них: 16 - администрации района, 15 – Думы Кондинского района.  </w:t>
            </w:r>
          </w:p>
          <w:p w:rsidR="003B23A5" w:rsidRPr="006C1577" w:rsidRDefault="006C1577" w:rsidP="006C1577">
            <w:pPr>
              <w:shd w:val="clear" w:color="auto" w:fill="FFFFFF"/>
              <w:jc w:val="both"/>
            </w:pPr>
            <w:r w:rsidRPr="006C1577">
              <w:t xml:space="preserve">      Приняты новые НПА – </w:t>
            </w:r>
            <w:r w:rsidR="002A6B15">
              <w:t>51</w:t>
            </w:r>
            <w:r w:rsidRPr="006C1577">
              <w:t xml:space="preserve">, из них: </w:t>
            </w:r>
            <w:r w:rsidR="003B23A5" w:rsidRPr="006C1577">
              <w:t xml:space="preserve"> </w:t>
            </w:r>
            <w:r w:rsidRPr="006C1577">
              <w:t>5 - администрации района, 5 – Думы Кондинского района.</w:t>
            </w:r>
            <w:r w:rsidR="003B23A5" w:rsidRPr="006C1577">
              <w:t xml:space="preserve">     </w:t>
            </w:r>
          </w:p>
          <w:p w:rsidR="003B23A5" w:rsidRPr="00023153" w:rsidRDefault="003B23A5" w:rsidP="006A1473">
            <w:pPr>
              <w:shd w:val="clear" w:color="auto" w:fill="FFFFFF"/>
              <w:jc w:val="center"/>
              <w:rPr>
                <w:color w:val="548DD4" w:themeColor="text2" w:themeTint="99"/>
              </w:rPr>
            </w:pPr>
          </w:p>
          <w:p w:rsidR="003B23A5" w:rsidRPr="00023153" w:rsidRDefault="003B23A5" w:rsidP="006A1473">
            <w:pPr>
              <w:shd w:val="clear" w:color="auto" w:fill="FFFFFF"/>
              <w:jc w:val="center"/>
              <w:rPr>
                <w:color w:val="548DD4" w:themeColor="text2" w:themeTint="99"/>
              </w:rPr>
            </w:pPr>
          </w:p>
          <w:p w:rsidR="003B23A5" w:rsidRPr="00023153" w:rsidRDefault="003B23A5" w:rsidP="006A1473">
            <w:pPr>
              <w:shd w:val="clear" w:color="auto" w:fill="FFFFFF"/>
              <w:jc w:val="center"/>
              <w:rPr>
                <w:color w:val="548DD4" w:themeColor="text2" w:themeTint="99"/>
              </w:rPr>
            </w:pPr>
          </w:p>
          <w:p w:rsidR="003B23A5" w:rsidRPr="00023153" w:rsidRDefault="003B23A5" w:rsidP="006A1473">
            <w:pPr>
              <w:shd w:val="clear" w:color="auto" w:fill="FFFFFF"/>
              <w:jc w:val="center"/>
              <w:rPr>
                <w:color w:val="548DD4" w:themeColor="text2" w:themeTint="99"/>
              </w:rPr>
            </w:pPr>
            <w:r w:rsidRPr="00023153">
              <w:rPr>
                <w:color w:val="548DD4" w:themeColor="text2" w:themeTint="99"/>
              </w:rPr>
              <w:t xml:space="preserve"> </w:t>
            </w:r>
          </w:p>
        </w:tc>
      </w:tr>
      <w:tr w:rsidR="003B23A5" w:rsidRPr="00023153" w:rsidTr="00680BA7">
        <w:tc>
          <w:tcPr>
            <w:tcW w:w="230" w:type="pct"/>
          </w:tcPr>
          <w:p w:rsidR="003B23A5" w:rsidRPr="00023153" w:rsidRDefault="003B23A5" w:rsidP="006A1473">
            <w:pPr>
              <w:shd w:val="clear" w:color="auto" w:fill="FFFFFF"/>
              <w:jc w:val="center"/>
            </w:pPr>
            <w:r w:rsidRPr="00023153">
              <w:t>1.2</w:t>
            </w:r>
          </w:p>
        </w:tc>
        <w:tc>
          <w:tcPr>
            <w:tcW w:w="1027" w:type="pct"/>
          </w:tcPr>
          <w:p w:rsidR="003B23A5" w:rsidRPr="00023153" w:rsidRDefault="003B23A5" w:rsidP="006A1473">
            <w:pPr>
              <w:shd w:val="clear" w:color="auto" w:fill="FFFFFF"/>
              <w:ind w:hanging="5"/>
              <w:jc w:val="both"/>
            </w:pPr>
            <w:r w:rsidRPr="00023153">
              <w:t>Подготовка нормативных правовых актов органов местного самоуправления Кондинского района по вопросам муниципальной службы и противодействия коррупции в связи с изданием законодательных актов Российской Федерации, Ханты-Мансийского автономного округа - Югры</w:t>
            </w:r>
          </w:p>
        </w:tc>
        <w:tc>
          <w:tcPr>
            <w:tcW w:w="631" w:type="pct"/>
          </w:tcPr>
          <w:p w:rsidR="003B23A5" w:rsidRPr="00023153" w:rsidRDefault="003B23A5" w:rsidP="006A1473">
            <w:pPr>
              <w:shd w:val="clear" w:color="auto" w:fill="FFFFFF"/>
              <w:jc w:val="center"/>
            </w:pPr>
            <w:r w:rsidRPr="00023153">
              <w:t>В течение месяца после издания НПА Российской Федерации, Ханты-Мансийского автономного  округа - Югры</w:t>
            </w:r>
          </w:p>
          <w:p w:rsidR="003B23A5" w:rsidRPr="00023153" w:rsidRDefault="003B23A5" w:rsidP="006A1473">
            <w:pPr>
              <w:shd w:val="clear" w:color="auto" w:fill="FFFFFF"/>
              <w:jc w:val="center"/>
            </w:pPr>
          </w:p>
        </w:tc>
        <w:tc>
          <w:tcPr>
            <w:tcW w:w="3113" w:type="pct"/>
            <w:vMerge/>
          </w:tcPr>
          <w:p w:rsidR="003B23A5" w:rsidRPr="00023153" w:rsidRDefault="003B23A5" w:rsidP="006A1473">
            <w:pPr>
              <w:shd w:val="clear" w:color="auto" w:fill="FFFFFF"/>
              <w:jc w:val="center"/>
              <w:rPr>
                <w:color w:val="548DD4" w:themeColor="text2" w:themeTint="99"/>
              </w:rPr>
            </w:pPr>
          </w:p>
        </w:tc>
      </w:tr>
      <w:tr w:rsidR="003B23A5" w:rsidRPr="00023153" w:rsidTr="00680BA7">
        <w:tc>
          <w:tcPr>
            <w:tcW w:w="5000" w:type="pct"/>
            <w:gridSpan w:val="4"/>
          </w:tcPr>
          <w:p w:rsidR="003B23A5" w:rsidRPr="00023153" w:rsidRDefault="003B23A5" w:rsidP="006A1473">
            <w:pPr>
              <w:shd w:val="clear" w:color="auto" w:fill="FFFFFF"/>
              <w:jc w:val="both"/>
            </w:pPr>
            <w:r w:rsidRPr="00023153">
              <w:t>Раздел 2. Меры по совершенствованию муниципального управления и установлению антикоррупционных механизмов</w:t>
            </w:r>
          </w:p>
        </w:tc>
      </w:tr>
      <w:tr w:rsidR="003B23A5" w:rsidRPr="00023153" w:rsidTr="00680BA7">
        <w:tc>
          <w:tcPr>
            <w:tcW w:w="230" w:type="pct"/>
          </w:tcPr>
          <w:p w:rsidR="003B23A5" w:rsidRPr="00023153" w:rsidRDefault="003B23A5" w:rsidP="006A1473">
            <w:pPr>
              <w:shd w:val="clear" w:color="auto" w:fill="FFFFFF"/>
              <w:jc w:val="center"/>
            </w:pPr>
            <w:r w:rsidRPr="00023153">
              <w:t>2.1.</w:t>
            </w:r>
          </w:p>
        </w:tc>
        <w:tc>
          <w:tcPr>
            <w:tcW w:w="1027" w:type="pct"/>
          </w:tcPr>
          <w:p w:rsidR="003B23A5" w:rsidRPr="00023153" w:rsidRDefault="003B23A5" w:rsidP="006A1473">
            <w:pPr>
              <w:autoSpaceDE w:val="0"/>
              <w:autoSpaceDN w:val="0"/>
              <w:adjustRightInd w:val="0"/>
              <w:ind w:firstLine="26"/>
              <w:jc w:val="both"/>
              <w:outlineLvl w:val="0"/>
            </w:pPr>
            <w:r w:rsidRPr="00023153">
              <w:t xml:space="preserve">Размещение информации о </w:t>
            </w:r>
            <w:r w:rsidRPr="00023153">
              <w:lastRenderedPageBreak/>
              <w:t xml:space="preserve">деятельности органов местного самоуправления Кондинского района на сайте </w:t>
            </w:r>
            <w:r w:rsidRPr="00023153">
              <w:rPr>
                <w:u w:val="single"/>
              </w:rPr>
              <w:t>www.admkonda.ru</w:t>
            </w:r>
          </w:p>
          <w:p w:rsidR="003B23A5" w:rsidRPr="00023153" w:rsidRDefault="003B23A5" w:rsidP="006A1473">
            <w:pPr>
              <w:shd w:val="clear" w:color="auto" w:fill="FFFFFF"/>
              <w:ind w:firstLine="10"/>
              <w:jc w:val="both"/>
              <w:rPr>
                <w:i/>
                <w:sz w:val="20"/>
                <w:szCs w:val="20"/>
                <w:u w:val="single"/>
              </w:rPr>
            </w:pPr>
            <w:r w:rsidRPr="00023153">
              <w:rPr>
                <w:i/>
                <w:sz w:val="20"/>
                <w:szCs w:val="20"/>
                <w:u w:val="single"/>
              </w:rPr>
              <w:t>Предложение Комитета по информационным технологиям и связи</w:t>
            </w:r>
          </w:p>
        </w:tc>
        <w:tc>
          <w:tcPr>
            <w:tcW w:w="631" w:type="pct"/>
          </w:tcPr>
          <w:p w:rsidR="003B23A5" w:rsidRPr="00023153" w:rsidRDefault="003B23A5" w:rsidP="006A1473">
            <w:pPr>
              <w:shd w:val="clear" w:color="auto" w:fill="FFFFFF"/>
              <w:ind w:firstLine="5"/>
              <w:jc w:val="center"/>
            </w:pPr>
            <w:r w:rsidRPr="00023153">
              <w:lastRenderedPageBreak/>
              <w:t>Постоянно (актуализа</w:t>
            </w:r>
            <w:r w:rsidRPr="00023153">
              <w:lastRenderedPageBreak/>
              <w:t>ция размещенной информации)</w:t>
            </w:r>
          </w:p>
          <w:p w:rsidR="003B23A5" w:rsidRPr="00023153" w:rsidRDefault="003B23A5" w:rsidP="006A1473">
            <w:pPr>
              <w:shd w:val="clear" w:color="auto" w:fill="FFFFFF"/>
              <w:ind w:firstLine="5"/>
              <w:jc w:val="center"/>
            </w:pPr>
          </w:p>
          <w:p w:rsidR="003B23A5" w:rsidRPr="00023153" w:rsidRDefault="003B23A5" w:rsidP="006A1473">
            <w:pPr>
              <w:shd w:val="clear" w:color="auto" w:fill="FFFFFF"/>
              <w:ind w:firstLine="5"/>
              <w:jc w:val="center"/>
              <w:rPr>
                <w:sz w:val="20"/>
                <w:szCs w:val="20"/>
              </w:rPr>
            </w:pPr>
            <w:r w:rsidRPr="00023153">
              <w:rPr>
                <w:sz w:val="20"/>
                <w:szCs w:val="20"/>
              </w:rPr>
              <w:t>/</w:t>
            </w:r>
            <w:proofErr w:type="gramStart"/>
            <w:r w:rsidRPr="00023153">
              <w:rPr>
                <w:sz w:val="20"/>
                <w:szCs w:val="20"/>
              </w:rPr>
              <w:t>промежуточная</w:t>
            </w:r>
            <w:proofErr w:type="gramEnd"/>
            <w:r w:rsidRPr="00023153">
              <w:rPr>
                <w:sz w:val="20"/>
                <w:szCs w:val="20"/>
              </w:rPr>
              <w:t>, за полугодие/</w:t>
            </w:r>
          </w:p>
        </w:tc>
        <w:tc>
          <w:tcPr>
            <w:tcW w:w="3113" w:type="pct"/>
          </w:tcPr>
          <w:p w:rsidR="003B23A5" w:rsidRDefault="009667D1" w:rsidP="006A1473">
            <w:pPr>
              <w:autoSpaceDE w:val="0"/>
              <w:autoSpaceDN w:val="0"/>
              <w:adjustRightInd w:val="0"/>
              <w:jc w:val="both"/>
              <w:rPr>
                <w:color w:val="548DD4" w:themeColor="text2" w:themeTint="99"/>
              </w:rPr>
            </w:pPr>
            <w:r>
              <w:rPr>
                <w:color w:val="548DD4" w:themeColor="text2" w:themeTint="99"/>
              </w:rPr>
              <w:lastRenderedPageBreak/>
              <w:t xml:space="preserve">     </w:t>
            </w:r>
            <w:r w:rsidR="003B23A5" w:rsidRPr="009667D1">
              <w:t xml:space="preserve">За 2016 года выполнены все заявки по размещению информации о своей деятельности на сайте www.admkonda.ru </w:t>
            </w:r>
            <w:r w:rsidR="003B23A5" w:rsidRPr="009667D1">
              <w:lastRenderedPageBreak/>
              <w:t xml:space="preserve">от органов местного самоуправления Кондинского района, от территориальных органов государственной власти и предприятий, осуществляющих свою деятельность на территории Кондинского района. Общий объем размещенной информации составил </w:t>
            </w:r>
            <w:r w:rsidRPr="009667D1">
              <w:rPr>
                <w:rFonts w:ascii="TimesNewRomanPSMT" w:eastAsiaTheme="minorHAnsi" w:hAnsi="TimesNewRomanPSMT" w:cs="TimesNewRomanPSMT"/>
                <w:lang w:eastAsia="en-US"/>
              </w:rPr>
              <w:t xml:space="preserve">8644 </w:t>
            </w:r>
            <w:r w:rsidR="003B23A5" w:rsidRPr="009667D1">
              <w:t xml:space="preserve">файлов объемом </w:t>
            </w:r>
            <w:r w:rsidRPr="009667D1">
              <w:rPr>
                <w:rFonts w:ascii="TimesNewRomanPSMT" w:eastAsiaTheme="minorHAnsi" w:hAnsi="TimesNewRomanPSMT" w:cs="TimesNewRomanPSMT"/>
                <w:lang w:eastAsia="en-US"/>
              </w:rPr>
              <w:t>7,04Гб</w:t>
            </w:r>
            <w:r w:rsidRPr="009667D1">
              <w:t xml:space="preserve"> </w:t>
            </w:r>
          </w:p>
          <w:p w:rsidR="009667D1" w:rsidRPr="00023153" w:rsidRDefault="009667D1" w:rsidP="009667D1">
            <w:pPr>
              <w:autoSpaceDE w:val="0"/>
              <w:autoSpaceDN w:val="0"/>
              <w:adjustRightInd w:val="0"/>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2.2.</w:t>
            </w:r>
          </w:p>
        </w:tc>
        <w:tc>
          <w:tcPr>
            <w:tcW w:w="1027" w:type="pct"/>
          </w:tcPr>
          <w:p w:rsidR="003B23A5" w:rsidRPr="00023153" w:rsidRDefault="003B23A5" w:rsidP="006A1473">
            <w:pPr>
              <w:autoSpaceDE w:val="0"/>
              <w:autoSpaceDN w:val="0"/>
              <w:adjustRightInd w:val="0"/>
              <w:ind w:firstLine="26"/>
              <w:jc w:val="both"/>
              <w:outlineLvl w:val="0"/>
            </w:pPr>
            <w:r w:rsidRPr="00023153">
              <w:t xml:space="preserve">Организация работ по переводу  государственных и муниципальных услуг в электронный вид, с использованием  портала </w:t>
            </w:r>
            <w:hyperlink r:id="rId9" w:history="1">
              <w:r w:rsidRPr="00023153">
                <w:rPr>
                  <w:rStyle w:val="a7"/>
                  <w:color w:val="auto"/>
                </w:rPr>
                <w:t>http://www.gosuslugi.ru/</w:t>
              </w:r>
            </w:hyperlink>
            <w:r w:rsidRPr="00023153">
              <w:t xml:space="preserve"> </w:t>
            </w:r>
          </w:p>
          <w:p w:rsidR="003B23A5" w:rsidRPr="00023153" w:rsidRDefault="003B23A5" w:rsidP="006A1473">
            <w:pPr>
              <w:autoSpaceDE w:val="0"/>
              <w:autoSpaceDN w:val="0"/>
              <w:adjustRightInd w:val="0"/>
              <w:ind w:firstLine="26"/>
              <w:jc w:val="both"/>
              <w:outlineLvl w:val="0"/>
              <w:rPr>
                <w:sz w:val="20"/>
                <w:szCs w:val="20"/>
                <w:u w:val="single"/>
              </w:rPr>
            </w:pPr>
            <w:r w:rsidRPr="00023153">
              <w:rPr>
                <w:i/>
                <w:sz w:val="20"/>
                <w:szCs w:val="20"/>
                <w:u w:val="single"/>
              </w:rPr>
              <w:t>Предложение Комитета по информационным технологиям и связи</w:t>
            </w:r>
          </w:p>
          <w:p w:rsidR="003B23A5" w:rsidRPr="00023153" w:rsidRDefault="003B23A5" w:rsidP="006A1473">
            <w:pPr>
              <w:autoSpaceDE w:val="0"/>
              <w:autoSpaceDN w:val="0"/>
              <w:adjustRightInd w:val="0"/>
              <w:ind w:firstLine="26"/>
              <w:jc w:val="both"/>
              <w:outlineLvl w:val="0"/>
            </w:pPr>
          </w:p>
        </w:tc>
        <w:tc>
          <w:tcPr>
            <w:tcW w:w="631" w:type="pct"/>
          </w:tcPr>
          <w:p w:rsidR="003B23A5" w:rsidRPr="00023153" w:rsidRDefault="003B23A5" w:rsidP="006A1473">
            <w:pPr>
              <w:shd w:val="clear" w:color="auto" w:fill="FFFFFF"/>
              <w:ind w:firstLine="5"/>
              <w:jc w:val="center"/>
            </w:pPr>
            <w:r w:rsidRPr="00023153">
              <w:t>до 31 декабря</w:t>
            </w:r>
          </w:p>
          <w:p w:rsidR="003B23A5" w:rsidRPr="00023153" w:rsidRDefault="003B23A5" w:rsidP="006A1473">
            <w:pPr>
              <w:shd w:val="clear" w:color="auto" w:fill="FFFFFF"/>
              <w:ind w:firstLine="5"/>
              <w:jc w:val="center"/>
            </w:pPr>
            <w:r w:rsidRPr="00023153">
              <w:t>2016 года</w:t>
            </w:r>
          </w:p>
          <w:p w:rsidR="003B23A5" w:rsidRPr="00023153" w:rsidRDefault="003B23A5" w:rsidP="006A1473">
            <w:pPr>
              <w:shd w:val="clear" w:color="auto" w:fill="FFFFFF"/>
              <w:ind w:firstLine="5"/>
              <w:jc w:val="center"/>
            </w:pPr>
          </w:p>
          <w:p w:rsidR="003B23A5" w:rsidRPr="00023153" w:rsidRDefault="003B23A5" w:rsidP="006A1473">
            <w:pPr>
              <w:shd w:val="clear" w:color="auto" w:fill="FFFFFF"/>
              <w:ind w:firstLine="5"/>
              <w:jc w:val="center"/>
            </w:pPr>
          </w:p>
          <w:p w:rsidR="003B23A5" w:rsidRPr="00023153" w:rsidRDefault="003B23A5" w:rsidP="006A1473">
            <w:pPr>
              <w:shd w:val="clear" w:color="auto" w:fill="FFFFFF"/>
              <w:ind w:firstLine="5"/>
              <w:jc w:val="center"/>
            </w:pPr>
            <w:r w:rsidRPr="00023153">
              <w:rPr>
                <w:sz w:val="20"/>
                <w:szCs w:val="20"/>
              </w:rPr>
              <w:t>/</w:t>
            </w:r>
            <w:proofErr w:type="gramStart"/>
            <w:r w:rsidRPr="00023153">
              <w:rPr>
                <w:sz w:val="20"/>
                <w:szCs w:val="20"/>
              </w:rPr>
              <w:t>промежуточная</w:t>
            </w:r>
            <w:proofErr w:type="gramEnd"/>
            <w:r w:rsidRPr="00023153">
              <w:rPr>
                <w:sz w:val="20"/>
                <w:szCs w:val="20"/>
              </w:rPr>
              <w:t>, за полугодие/</w:t>
            </w:r>
          </w:p>
        </w:tc>
        <w:tc>
          <w:tcPr>
            <w:tcW w:w="3113" w:type="pct"/>
          </w:tcPr>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В целях обеспечения прозрачности</w:t>
            </w:r>
            <w:r>
              <w:rPr>
                <w:rFonts w:eastAsiaTheme="minorHAnsi"/>
                <w:lang w:eastAsia="en-US"/>
              </w:rPr>
              <w:t xml:space="preserve"> </w:t>
            </w:r>
            <w:r w:rsidRPr="009667D1">
              <w:rPr>
                <w:rFonts w:eastAsiaTheme="minorHAnsi"/>
                <w:lang w:eastAsia="en-US"/>
              </w:rPr>
              <w:t>деятельности органов местного</w:t>
            </w:r>
            <w:r>
              <w:rPr>
                <w:rFonts w:eastAsiaTheme="minorHAnsi"/>
                <w:lang w:eastAsia="en-US"/>
              </w:rPr>
              <w:t xml:space="preserve"> </w:t>
            </w:r>
            <w:r w:rsidRPr="009667D1">
              <w:rPr>
                <w:rFonts w:eastAsiaTheme="minorHAnsi"/>
                <w:lang w:eastAsia="en-US"/>
              </w:rPr>
              <w:t>самоуправления, в администрации</w:t>
            </w:r>
            <w:r>
              <w:rPr>
                <w:rFonts w:eastAsiaTheme="minorHAnsi"/>
                <w:lang w:eastAsia="en-US"/>
              </w:rPr>
              <w:t xml:space="preserve"> </w:t>
            </w:r>
            <w:r w:rsidRPr="009667D1">
              <w:rPr>
                <w:rFonts w:eastAsiaTheme="minorHAnsi"/>
                <w:lang w:eastAsia="en-US"/>
              </w:rPr>
              <w:t>Кондинского района и других органах</w:t>
            </w:r>
          </w:p>
          <w:p w:rsidR="009667D1" w:rsidRPr="009667D1" w:rsidRDefault="009667D1" w:rsidP="009667D1">
            <w:pPr>
              <w:autoSpaceDE w:val="0"/>
              <w:autoSpaceDN w:val="0"/>
              <w:adjustRightInd w:val="0"/>
              <w:jc w:val="both"/>
              <w:rPr>
                <w:rFonts w:eastAsiaTheme="minorHAnsi"/>
                <w:lang w:eastAsia="en-US"/>
              </w:rPr>
            </w:pPr>
            <w:r w:rsidRPr="009667D1">
              <w:rPr>
                <w:rFonts w:eastAsiaTheme="minorHAnsi"/>
                <w:lang w:eastAsia="en-US"/>
              </w:rPr>
              <w:t>местного самоуправления, включая</w:t>
            </w:r>
            <w:r>
              <w:rPr>
                <w:rFonts w:eastAsiaTheme="minorHAnsi"/>
                <w:lang w:eastAsia="en-US"/>
              </w:rPr>
              <w:t xml:space="preserve"> </w:t>
            </w:r>
            <w:r w:rsidRPr="009667D1">
              <w:rPr>
                <w:rFonts w:eastAsiaTheme="minorHAnsi"/>
                <w:lang w:eastAsia="en-US"/>
              </w:rPr>
              <w:t>поселения Кондинского района, идет</w:t>
            </w:r>
          </w:p>
          <w:p w:rsidR="009667D1" w:rsidRPr="009667D1" w:rsidRDefault="009667D1" w:rsidP="009667D1">
            <w:pPr>
              <w:autoSpaceDE w:val="0"/>
              <w:autoSpaceDN w:val="0"/>
              <w:adjustRightInd w:val="0"/>
              <w:jc w:val="both"/>
              <w:rPr>
                <w:rFonts w:eastAsiaTheme="minorHAnsi"/>
                <w:lang w:eastAsia="en-US"/>
              </w:rPr>
            </w:pPr>
            <w:r w:rsidRPr="009667D1">
              <w:rPr>
                <w:rFonts w:eastAsiaTheme="minorHAnsi"/>
                <w:lang w:eastAsia="en-US"/>
              </w:rPr>
              <w:t>процесс внедрения инновационных</w:t>
            </w:r>
            <w:r>
              <w:rPr>
                <w:rFonts w:eastAsiaTheme="minorHAnsi"/>
                <w:lang w:eastAsia="en-US"/>
              </w:rPr>
              <w:t xml:space="preserve"> </w:t>
            </w:r>
            <w:r w:rsidRPr="009667D1">
              <w:rPr>
                <w:rFonts w:eastAsiaTheme="minorHAnsi"/>
                <w:lang w:eastAsia="en-US"/>
              </w:rPr>
              <w:t>технологий государственного управления и</w:t>
            </w:r>
            <w:r>
              <w:rPr>
                <w:rFonts w:eastAsiaTheme="minorHAnsi"/>
                <w:lang w:eastAsia="en-US"/>
              </w:rPr>
              <w:t xml:space="preserve"> </w:t>
            </w:r>
            <w:r w:rsidRPr="009667D1">
              <w:rPr>
                <w:rFonts w:eastAsiaTheme="minorHAnsi"/>
                <w:lang w:eastAsia="en-US"/>
              </w:rPr>
              <w:t>администрирования. Одна из таких</w:t>
            </w:r>
            <w:r>
              <w:rPr>
                <w:rFonts w:eastAsiaTheme="minorHAnsi"/>
                <w:lang w:eastAsia="en-US"/>
              </w:rPr>
              <w:t xml:space="preserve"> </w:t>
            </w:r>
            <w:r w:rsidRPr="009667D1">
              <w:rPr>
                <w:rFonts w:eastAsiaTheme="minorHAnsi"/>
                <w:lang w:eastAsia="en-US"/>
              </w:rPr>
              <w:t>технологий – предоставление</w:t>
            </w:r>
            <w:r>
              <w:rPr>
                <w:rFonts w:eastAsiaTheme="minorHAnsi"/>
                <w:lang w:eastAsia="en-US"/>
              </w:rPr>
              <w:t xml:space="preserve"> </w:t>
            </w:r>
            <w:r w:rsidRPr="009667D1">
              <w:rPr>
                <w:rFonts w:eastAsiaTheme="minorHAnsi"/>
                <w:lang w:eastAsia="en-US"/>
              </w:rPr>
              <w:t>государственных и муниципальных услуг в</w:t>
            </w:r>
            <w:r>
              <w:rPr>
                <w:rFonts w:eastAsiaTheme="minorHAnsi"/>
                <w:lang w:eastAsia="en-US"/>
              </w:rPr>
              <w:t xml:space="preserve"> </w:t>
            </w:r>
            <w:r w:rsidRPr="009667D1">
              <w:rPr>
                <w:rFonts w:eastAsiaTheme="minorHAnsi"/>
                <w:lang w:eastAsia="en-US"/>
              </w:rPr>
              <w:t>электронном виде.</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Предоставление государственных и</w:t>
            </w:r>
            <w:r>
              <w:rPr>
                <w:rFonts w:eastAsiaTheme="minorHAnsi"/>
                <w:lang w:eastAsia="en-US"/>
              </w:rPr>
              <w:t xml:space="preserve"> </w:t>
            </w:r>
            <w:r w:rsidRPr="009667D1">
              <w:rPr>
                <w:rFonts w:eastAsiaTheme="minorHAnsi"/>
                <w:lang w:eastAsia="en-US"/>
              </w:rPr>
              <w:t>муниципальных услуг в электронном виде</w:t>
            </w:r>
            <w:r>
              <w:rPr>
                <w:rFonts w:eastAsiaTheme="minorHAnsi"/>
                <w:lang w:eastAsia="en-US"/>
              </w:rPr>
              <w:t xml:space="preserve"> </w:t>
            </w:r>
            <w:r w:rsidRPr="009667D1">
              <w:rPr>
                <w:rFonts w:eastAsiaTheme="minorHAnsi"/>
                <w:lang w:eastAsia="en-US"/>
              </w:rPr>
              <w:t>включает в себя ряд организационных,</w:t>
            </w:r>
            <w:r>
              <w:rPr>
                <w:rFonts w:eastAsiaTheme="minorHAnsi"/>
                <w:lang w:eastAsia="en-US"/>
              </w:rPr>
              <w:t xml:space="preserve"> </w:t>
            </w:r>
            <w:r w:rsidRPr="009667D1">
              <w:rPr>
                <w:rFonts w:eastAsiaTheme="minorHAnsi"/>
                <w:lang w:eastAsia="en-US"/>
              </w:rPr>
              <w:t>технических и методических мероприятий,</w:t>
            </w:r>
            <w:r>
              <w:rPr>
                <w:rFonts w:eastAsiaTheme="minorHAnsi"/>
                <w:lang w:eastAsia="en-US"/>
              </w:rPr>
              <w:t xml:space="preserve"> </w:t>
            </w:r>
            <w:r w:rsidRPr="009667D1">
              <w:rPr>
                <w:rFonts w:eastAsiaTheme="minorHAnsi"/>
                <w:lang w:eastAsia="en-US"/>
              </w:rPr>
              <w:t>выполнение которых считается</w:t>
            </w:r>
            <w:r>
              <w:rPr>
                <w:rFonts w:eastAsiaTheme="minorHAnsi"/>
                <w:lang w:eastAsia="en-US"/>
              </w:rPr>
              <w:t xml:space="preserve"> </w:t>
            </w:r>
            <w:r w:rsidRPr="009667D1">
              <w:rPr>
                <w:rFonts w:eastAsiaTheme="minorHAnsi"/>
                <w:lang w:eastAsia="en-US"/>
              </w:rPr>
              <w:t>необходимым для обеспечения</w:t>
            </w:r>
            <w:r>
              <w:rPr>
                <w:rFonts w:eastAsiaTheme="minorHAnsi"/>
                <w:lang w:eastAsia="en-US"/>
              </w:rPr>
              <w:t xml:space="preserve"> </w:t>
            </w:r>
            <w:r w:rsidRPr="009667D1">
              <w:rPr>
                <w:rFonts w:eastAsiaTheme="minorHAnsi"/>
                <w:lang w:eastAsia="en-US"/>
              </w:rPr>
              <w:t>деятельности по оказанию услуг.</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В настоящее время на</w:t>
            </w:r>
            <w:r>
              <w:rPr>
                <w:rFonts w:eastAsiaTheme="minorHAnsi"/>
                <w:lang w:eastAsia="en-US"/>
              </w:rPr>
              <w:t xml:space="preserve"> </w:t>
            </w:r>
            <w:r w:rsidRPr="009667D1">
              <w:rPr>
                <w:rFonts w:eastAsiaTheme="minorHAnsi"/>
                <w:lang w:eastAsia="en-US"/>
              </w:rPr>
              <w:t>http://www.gosuslugi.ru/ опубликовано 39</w:t>
            </w:r>
            <w:r>
              <w:rPr>
                <w:rFonts w:eastAsiaTheme="minorHAnsi"/>
                <w:lang w:eastAsia="en-US"/>
              </w:rPr>
              <w:t xml:space="preserve"> </w:t>
            </w:r>
            <w:r w:rsidRPr="009667D1">
              <w:rPr>
                <w:rFonts w:eastAsiaTheme="minorHAnsi"/>
                <w:lang w:eastAsia="en-US"/>
              </w:rPr>
              <w:t>муниципальных услуг администрации</w:t>
            </w:r>
            <w:r>
              <w:rPr>
                <w:rFonts w:eastAsiaTheme="minorHAnsi"/>
                <w:lang w:eastAsia="en-US"/>
              </w:rPr>
              <w:t xml:space="preserve"> </w:t>
            </w:r>
            <w:r w:rsidRPr="009667D1">
              <w:rPr>
                <w:rFonts w:eastAsiaTheme="minorHAnsi"/>
                <w:lang w:eastAsia="en-US"/>
              </w:rPr>
              <w:t>Кондинского района. Для 17 из них (и 12</w:t>
            </w:r>
            <w:r>
              <w:rPr>
                <w:rFonts w:eastAsiaTheme="minorHAnsi"/>
                <w:lang w:eastAsia="en-US"/>
              </w:rPr>
              <w:t xml:space="preserve"> </w:t>
            </w:r>
            <w:r w:rsidRPr="009667D1">
              <w:rPr>
                <w:rFonts w:eastAsiaTheme="minorHAnsi"/>
                <w:lang w:eastAsia="en-US"/>
              </w:rPr>
              <w:t>государственных услуг по переданным</w:t>
            </w:r>
            <w:r>
              <w:rPr>
                <w:rFonts w:eastAsiaTheme="minorHAnsi"/>
                <w:lang w:eastAsia="en-US"/>
              </w:rPr>
              <w:t xml:space="preserve"> </w:t>
            </w:r>
            <w:r w:rsidRPr="009667D1">
              <w:rPr>
                <w:rFonts w:eastAsiaTheme="minorHAnsi"/>
                <w:lang w:eastAsia="en-US"/>
              </w:rPr>
              <w:t>полномочиям) можно подать заявление на</w:t>
            </w:r>
            <w:r>
              <w:rPr>
                <w:rFonts w:eastAsiaTheme="minorHAnsi"/>
                <w:lang w:eastAsia="en-US"/>
              </w:rPr>
              <w:t xml:space="preserve"> </w:t>
            </w:r>
            <w:r w:rsidRPr="009667D1">
              <w:rPr>
                <w:rFonts w:eastAsiaTheme="minorHAnsi"/>
                <w:lang w:eastAsia="en-US"/>
              </w:rPr>
              <w:t>предоставление услуги с Портала с</w:t>
            </w:r>
            <w:r>
              <w:rPr>
                <w:rFonts w:eastAsiaTheme="minorHAnsi"/>
                <w:lang w:eastAsia="en-US"/>
              </w:rPr>
              <w:t xml:space="preserve"> </w:t>
            </w:r>
            <w:r w:rsidRPr="009667D1">
              <w:rPr>
                <w:rFonts w:eastAsiaTheme="minorHAnsi"/>
                <w:lang w:eastAsia="en-US"/>
              </w:rPr>
              <w:t>прикреплением необходимых документов, а</w:t>
            </w:r>
            <w:r>
              <w:rPr>
                <w:rFonts w:eastAsiaTheme="minorHAnsi"/>
                <w:lang w:eastAsia="en-US"/>
              </w:rPr>
              <w:t xml:space="preserve"> </w:t>
            </w:r>
            <w:r w:rsidRPr="009667D1">
              <w:rPr>
                <w:rFonts w:eastAsiaTheme="minorHAnsi"/>
                <w:lang w:eastAsia="en-US"/>
              </w:rPr>
              <w:t>также получать уведомления об этапах</w:t>
            </w:r>
            <w:r>
              <w:rPr>
                <w:rFonts w:eastAsiaTheme="minorHAnsi"/>
                <w:lang w:eastAsia="en-US"/>
              </w:rPr>
              <w:t xml:space="preserve"> </w:t>
            </w:r>
            <w:r w:rsidRPr="009667D1">
              <w:rPr>
                <w:rFonts w:eastAsiaTheme="minorHAnsi"/>
                <w:lang w:eastAsia="en-US"/>
              </w:rPr>
              <w:t>оказания услуги (заявление принято на</w:t>
            </w:r>
            <w:r>
              <w:rPr>
                <w:rFonts w:eastAsiaTheme="minorHAnsi"/>
                <w:lang w:eastAsia="en-US"/>
              </w:rPr>
              <w:t xml:space="preserve"> </w:t>
            </w:r>
            <w:r w:rsidRPr="009667D1">
              <w:rPr>
                <w:rFonts w:eastAsiaTheme="minorHAnsi"/>
                <w:lang w:eastAsia="en-US"/>
              </w:rPr>
              <w:t>рассмотрение, итог оказания услуги).</w:t>
            </w:r>
            <w:r>
              <w:rPr>
                <w:rFonts w:eastAsiaTheme="minorHAnsi"/>
                <w:lang w:eastAsia="en-US"/>
              </w:rPr>
              <w:t xml:space="preserve"> </w:t>
            </w:r>
            <w:r w:rsidRPr="009667D1">
              <w:rPr>
                <w:rFonts w:eastAsiaTheme="minorHAnsi"/>
                <w:lang w:eastAsia="en-US"/>
              </w:rPr>
              <w:t>Постоянно проводится организация</w:t>
            </w:r>
            <w:r>
              <w:rPr>
                <w:rFonts w:eastAsiaTheme="minorHAnsi"/>
                <w:lang w:eastAsia="en-US"/>
              </w:rPr>
              <w:t xml:space="preserve"> </w:t>
            </w:r>
            <w:r w:rsidRPr="009667D1">
              <w:rPr>
                <w:rFonts w:eastAsiaTheme="minorHAnsi"/>
                <w:lang w:eastAsia="en-US"/>
              </w:rPr>
              <w:t>получения ЭЦП специалистами и органами</w:t>
            </w:r>
            <w:r>
              <w:rPr>
                <w:rFonts w:eastAsiaTheme="minorHAnsi"/>
                <w:lang w:eastAsia="en-US"/>
              </w:rPr>
              <w:t xml:space="preserve"> </w:t>
            </w:r>
            <w:r w:rsidRPr="009667D1">
              <w:rPr>
                <w:rFonts w:eastAsiaTheme="minorHAnsi"/>
                <w:lang w:eastAsia="en-US"/>
              </w:rPr>
              <w:t xml:space="preserve">власти в удостоверяющих центрах </w:t>
            </w:r>
            <w:proofErr w:type="spellStart"/>
            <w:r w:rsidRPr="009667D1">
              <w:rPr>
                <w:rFonts w:eastAsiaTheme="minorHAnsi"/>
                <w:lang w:eastAsia="en-US"/>
              </w:rPr>
              <w:t>УрФО</w:t>
            </w:r>
            <w:proofErr w:type="spellEnd"/>
            <w:r w:rsidRPr="009667D1">
              <w:rPr>
                <w:rFonts w:eastAsiaTheme="minorHAnsi"/>
                <w:lang w:eastAsia="en-US"/>
              </w:rPr>
              <w:t>;</w:t>
            </w:r>
          </w:p>
          <w:p w:rsidR="009667D1" w:rsidRPr="009667D1" w:rsidRDefault="009667D1" w:rsidP="009667D1">
            <w:pPr>
              <w:autoSpaceDE w:val="0"/>
              <w:autoSpaceDN w:val="0"/>
              <w:adjustRightInd w:val="0"/>
              <w:jc w:val="both"/>
              <w:rPr>
                <w:rFonts w:eastAsiaTheme="minorHAnsi"/>
                <w:lang w:eastAsia="en-US"/>
              </w:rPr>
            </w:pPr>
            <w:r w:rsidRPr="009667D1">
              <w:rPr>
                <w:rFonts w:eastAsiaTheme="minorHAnsi"/>
                <w:lang w:eastAsia="en-US"/>
              </w:rPr>
              <w:t>организация рабочих мест для</w:t>
            </w:r>
            <w:r>
              <w:rPr>
                <w:rFonts w:eastAsiaTheme="minorHAnsi"/>
                <w:lang w:eastAsia="en-US"/>
              </w:rPr>
              <w:t xml:space="preserve"> </w:t>
            </w:r>
            <w:r w:rsidRPr="009667D1">
              <w:rPr>
                <w:rFonts w:eastAsiaTheme="minorHAnsi"/>
                <w:lang w:eastAsia="en-US"/>
              </w:rPr>
              <w:t>специалистов, оказывающих услуги в</w:t>
            </w:r>
            <w:r>
              <w:rPr>
                <w:rFonts w:eastAsiaTheme="minorHAnsi"/>
                <w:lang w:eastAsia="en-US"/>
              </w:rPr>
              <w:t xml:space="preserve"> </w:t>
            </w:r>
            <w:r w:rsidRPr="009667D1">
              <w:rPr>
                <w:rFonts w:eastAsiaTheme="minorHAnsi"/>
                <w:lang w:eastAsia="en-US"/>
              </w:rPr>
              <w:t>электронном виде и осуществляющих</w:t>
            </w:r>
            <w:r>
              <w:rPr>
                <w:rFonts w:eastAsiaTheme="minorHAnsi"/>
                <w:lang w:eastAsia="en-US"/>
              </w:rPr>
              <w:t xml:space="preserve"> </w:t>
            </w:r>
            <w:r w:rsidRPr="009667D1">
              <w:rPr>
                <w:rFonts w:eastAsiaTheme="minorHAnsi"/>
                <w:lang w:eastAsia="en-US"/>
              </w:rPr>
              <w:t>межведомственные запросы в СМЭВ;</w:t>
            </w:r>
            <w:r>
              <w:rPr>
                <w:rFonts w:eastAsiaTheme="minorHAnsi"/>
                <w:lang w:eastAsia="en-US"/>
              </w:rPr>
              <w:t xml:space="preserve"> </w:t>
            </w:r>
            <w:r w:rsidRPr="009667D1">
              <w:rPr>
                <w:rFonts w:eastAsiaTheme="minorHAnsi"/>
                <w:lang w:eastAsia="en-US"/>
              </w:rPr>
              <w:t>организация и администрирование</w:t>
            </w:r>
            <w:r>
              <w:rPr>
                <w:rFonts w:eastAsiaTheme="minorHAnsi"/>
                <w:lang w:eastAsia="en-US"/>
              </w:rPr>
              <w:t xml:space="preserve"> </w:t>
            </w:r>
            <w:r w:rsidRPr="009667D1">
              <w:rPr>
                <w:rFonts w:eastAsiaTheme="minorHAnsi"/>
                <w:lang w:eastAsia="en-US"/>
              </w:rPr>
              <w:t>защищенной сети посредством</w:t>
            </w:r>
          </w:p>
          <w:p w:rsidR="009667D1" w:rsidRPr="009667D1" w:rsidRDefault="009667D1" w:rsidP="009667D1">
            <w:pPr>
              <w:autoSpaceDE w:val="0"/>
              <w:autoSpaceDN w:val="0"/>
              <w:adjustRightInd w:val="0"/>
              <w:jc w:val="both"/>
              <w:rPr>
                <w:rFonts w:eastAsiaTheme="minorHAnsi"/>
                <w:lang w:eastAsia="en-US"/>
              </w:rPr>
            </w:pPr>
            <w:r w:rsidRPr="009667D1">
              <w:rPr>
                <w:rFonts w:eastAsiaTheme="minorHAnsi"/>
                <w:lang w:eastAsia="en-US"/>
              </w:rPr>
              <w:t xml:space="preserve">программных комплексов </w:t>
            </w:r>
            <w:proofErr w:type="spellStart"/>
            <w:r w:rsidRPr="009667D1">
              <w:rPr>
                <w:rFonts w:eastAsiaTheme="minorHAnsi"/>
                <w:lang w:eastAsia="en-US"/>
              </w:rPr>
              <w:t>VipNet</w:t>
            </w:r>
            <w:proofErr w:type="spellEnd"/>
            <w:r w:rsidRPr="009667D1">
              <w:rPr>
                <w:rFonts w:eastAsiaTheme="minorHAnsi"/>
                <w:lang w:eastAsia="en-US"/>
              </w:rPr>
              <w:t xml:space="preserve"> </w:t>
            </w:r>
            <w:proofErr w:type="spellStart"/>
            <w:r w:rsidRPr="009667D1">
              <w:rPr>
                <w:rFonts w:eastAsiaTheme="minorHAnsi"/>
                <w:lang w:eastAsia="en-US"/>
              </w:rPr>
              <w:t>Client</w:t>
            </w:r>
            <w:proofErr w:type="spellEnd"/>
            <w:r>
              <w:rPr>
                <w:rFonts w:eastAsiaTheme="minorHAnsi"/>
                <w:lang w:eastAsia="en-US"/>
              </w:rPr>
              <w:t xml:space="preserve"> </w:t>
            </w:r>
            <w:r w:rsidRPr="009667D1">
              <w:rPr>
                <w:rFonts w:eastAsiaTheme="minorHAnsi"/>
                <w:lang w:eastAsia="en-US"/>
              </w:rPr>
              <w:t>совместно с окружной службой</w:t>
            </w:r>
            <w:r>
              <w:rPr>
                <w:rFonts w:eastAsiaTheme="minorHAnsi"/>
                <w:lang w:eastAsia="en-US"/>
              </w:rPr>
              <w:t xml:space="preserve"> </w:t>
            </w:r>
            <w:r w:rsidRPr="009667D1">
              <w:rPr>
                <w:rFonts w:eastAsiaTheme="minorHAnsi"/>
                <w:lang w:eastAsia="en-US"/>
              </w:rPr>
              <w:t>технической поддержки; организация</w:t>
            </w:r>
            <w:r>
              <w:rPr>
                <w:rFonts w:eastAsiaTheme="minorHAnsi"/>
                <w:lang w:eastAsia="en-US"/>
              </w:rPr>
              <w:t xml:space="preserve"> </w:t>
            </w:r>
            <w:r w:rsidRPr="009667D1">
              <w:rPr>
                <w:rFonts w:eastAsiaTheme="minorHAnsi"/>
                <w:lang w:eastAsia="en-US"/>
              </w:rPr>
              <w:t>технической и методической поддержки</w:t>
            </w:r>
            <w:r>
              <w:rPr>
                <w:rFonts w:eastAsiaTheme="minorHAnsi"/>
                <w:lang w:eastAsia="en-US"/>
              </w:rPr>
              <w:t xml:space="preserve"> </w:t>
            </w:r>
            <w:r w:rsidRPr="009667D1">
              <w:rPr>
                <w:rFonts w:eastAsiaTheme="minorHAnsi"/>
                <w:lang w:eastAsia="en-US"/>
              </w:rPr>
              <w:t>специалистов по вопросам регистрации</w:t>
            </w:r>
            <w:r>
              <w:rPr>
                <w:rFonts w:eastAsiaTheme="minorHAnsi"/>
                <w:lang w:eastAsia="en-US"/>
              </w:rPr>
              <w:t xml:space="preserve"> </w:t>
            </w:r>
            <w:r w:rsidRPr="009667D1">
              <w:rPr>
                <w:rFonts w:eastAsiaTheme="minorHAnsi"/>
                <w:lang w:eastAsia="en-US"/>
              </w:rPr>
              <w:t>физических и юридических лиц в единой</w:t>
            </w:r>
            <w:r>
              <w:rPr>
                <w:rFonts w:eastAsiaTheme="minorHAnsi"/>
                <w:lang w:eastAsia="en-US"/>
              </w:rPr>
              <w:t xml:space="preserve"> </w:t>
            </w:r>
            <w:r w:rsidRPr="009667D1">
              <w:rPr>
                <w:rFonts w:eastAsiaTheme="minorHAnsi"/>
                <w:lang w:eastAsia="en-US"/>
              </w:rPr>
              <w:t>системе идентификац</w:t>
            </w:r>
            <w:proofErr w:type="gramStart"/>
            <w:r w:rsidRPr="009667D1">
              <w:rPr>
                <w:rFonts w:eastAsiaTheme="minorHAnsi"/>
                <w:lang w:eastAsia="en-US"/>
              </w:rPr>
              <w:t>ии и ау</w:t>
            </w:r>
            <w:proofErr w:type="gramEnd"/>
            <w:r w:rsidRPr="009667D1">
              <w:rPr>
                <w:rFonts w:eastAsiaTheme="minorHAnsi"/>
                <w:lang w:eastAsia="en-US"/>
              </w:rPr>
              <w:t>тентификации.</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Проведенные технические мероприятия:</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1. установка программного обеспечения,</w:t>
            </w:r>
            <w:r>
              <w:rPr>
                <w:rFonts w:eastAsiaTheme="minorHAnsi"/>
                <w:lang w:eastAsia="en-US"/>
              </w:rPr>
              <w:t xml:space="preserve"> </w:t>
            </w:r>
            <w:r w:rsidRPr="009667D1">
              <w:rPr>
                <w:rFonts w:eastAsiaTheme="minorHAnsi"/>
                <w:lang w:eastAsia="en-US"/>
              </w:rPr>
              <w:t>необходимого для предоставления</w:t>
            </w:r>
            <w:r>
              <w:rPr>
                <w:rFonts w:eastAsiaTheme="minorHAnsi"/>
                <w:lang w:eastAsia="en-US"/>
              </w:rPr>
              <w:t xml:space="preserve"> </w:t>
            </w:r>
            <w:r w:rsidRPr="009667D1">
              <w:rPr>
                <w:rFonts w:eastAsiaTheme="minorHAnsi"/>
                <w:lang w:eastAsia="en-US"/>
              </w:rPr>
              <w:t>государственных и муниципальных</w:t>
            </w:r>
            <w:r>
              <w:rPr>
                <w:rFonts w:eastAsiaTheme="minorHAnsi"/>
                <w:lang w:eastAsia="en-US"/>
              </w:rPr>
              <w:t xml:space="preserve"> </w:t>
            </w:r>
            <w:r w:rsidRPr="009667D1">
              <w:rPr>
                <w:rFonts w:eastAsiaTheme="minorHAnsi"/>
                <w:lang w:eastAsia="en-US"/>
              </w:rPr>
              <w:t>услуг и работы в СМЭВ</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2. формирование обращений в службы</w:t>
            </w:r>
            <w:r>
              <w:rPr>
                <w:rFonts w:eastAsiaTheme="minorHAnsi"/>
                <w:lang w:eastAsia="en-US"/>
              </w:rPr>
              <w:t xml:space="preserve"> </w:t>
            </w:r>
            <w:r w:rsidRPr="009667D1">
              <w:rPr>
                <w:rFonts w:eastAsiaTheme="minorHAnsi"/>
                <w:lang w:eastAsia="en-US"/>
              </w:rPr>
              <w:t>техническими поддержками ГАС</w:t>
            </w:r>
            <w:r>
              <w:rPr>
                <w:rFonts w:eastAsiaTheme="minorHAnsi"/>
                <w:lang w:eastAsia="en-US"/>
              </w:rPr>
              <w:t xml:space="preserve"> </w:t>
            </w:r>
            <w:r w:rsidRPr="009667D1">
              <w:rPr>
                <w:rFonts w:eastAsiaTheme="minorHAnsi"/>
                <w:lang w:eastAsia="en-US"/>
              </w:rPr>
              <w:t>«Управление», РРУ и ЕПГУ по</w:t>
            </w:r>
            <w:r>
              <w:rPr>
                <w:rFonts w:eastAsiaTheme="minorHAnsi"/>
                <w:lang w:eastAsia="en-US"/>
              </w:rPr>
              <w:t xml:space="preserve"> </w:t>
            </w:r>
            <w:r w:rsidRPr="009667D1">
              <w:rPr>
                <w:rFonts w:eastAsiaTheme="minorHAnsi"/>
                <w:lang w:eastAsia="en-US"/>
              </w:rPr>
              <w:t>вопросам:</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2.1. устранение ошибок, появившихся в</w:t>
            </w:r>
            <w:r>
              <w:rPr>
                <w:rFonts w:eastAsiaTheme="minorHAnsi"/>
                <w:lang w:eastAsia="en-US"/>
              </w:rPr>
              <w:t xml:space="preserve"> </w:t>
            </w:r>
            <w:r w:rsidRPr="009667D1">
              <w:rPr>
                <w:rFonts w:eastAsiaTheme="minorHAnsi"/>
                <w:lang w:eastAsia="en-US"/>
              </w:rPr>
              <w:t>результате обновления адаптеров</w:t>
            </w:r>
            <w:r>
              <w:rPr>
                <w:rFonts w:eastAsiaTheme="minorHAnsi"/>
                <w:lang w:eastAsia="en-US"/>
              </w:rPr>
              <w:t xml:space="preserve"> </w:t>
            </w:r>
            <w:proofErr w:type="spellStart"/>
            <w:r w:rsidRPr="009667D1">
              <w:rPr>
                <w:rFonts w:eastAsiaTheme="minorHAnsi"/>
                <w:lang w:eastAsia="en-US"/>
              </w:rPr>
              <w:t>Росреестра</w:t>
            </w:r>
            <w:proofErr w:type="spellEnd"/>
            <w:r w:rsidRPr="009667D1">
              <w:rPr>
                <w:rFonts w:eastAsiaTheme="minorHAnsi"/>
                <w:lang w:eastAsia="en-US"/>
              </w:rPr>
              <w:t xml:space="preserve"> и препятствующих</w:t>
            </w:r>
            <w:r>
              <w:rPr>
                <w:rFonts w:eastAsiaTheme="minorHAnsi"/>
                <w:lang w:eastAsia="en-US"/>
              </w:rPr>
              <w:t xml:space="preserve"> </w:t>
            </w:r>
            <w:r w:rsidRPr="009667D1">
              <w:rPr>
                <w:rFonts w:eastAsiaTheme="minorHAnsi"/>
                <w:lang w:eastAsia="en-US"/>
              </w:rPr>
              <w:t>оказанию услуг;</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lastRenderedPageBreak/>
              <w:t xml:space="preserve">     </w:t>
            </w:r>
            <w:r w:rsidRPr="009667D1">
              <w:rPr>
                <w:rFonts w:eastAsiaTheme="minorHAnsi"/>
                <w:lang w:eastAsia="en-US"/>
              </w:rPr>
              <w:t>2.2. устранение неполадок, выявленных</w:t>
            </w:r>
            <w:r>
              <w:rPr>
                <w:rFonts w:eastAsiaTheme="minorHAnsi"/>
                <w:lang w:eastAsia="en-US"/>
              </w:rPr>
              <w:t xml:space="preserve"> </w:t>
            </w:r>
            <w:r w:rsidRPr="009667D1">
              <w:rPr>
                <w:rFonts w:eastAsiaTheme="minorHAnsi"/>
                <w:lang w:eastAsia="en-US"/>
              </w:rPr>
              <w:t>при тестировании услуг ЗАГС,</w:t>
            </w:r>
          </w:p>
          <w:p w:rsidR="009667D1" w:rsidRPr="009667D1" w:rsidRDefault="009667D1" w:rsidP="009667D1">
            <w:pPr>
              <w:autoSpaceDE w:val="0"/>
              <w:autoSpaceDN w:val="0"/>
              <w:adjustRightInd w:val="0"/>
              <w:jc w:val="both"/>
              <w:rPr>
                <w:rFonts w:eastAsiaTheme="minorHAnsi"/>
                <w:lang w:eastAsia="en-US"/>
              </w:rPr>
            </w:pPr>
            <w:r w:rsidRPr="009667D1">
              <w:rPr>
                <w:rFonts w:eastAsiaTheme="minorHAnsi"/>
                <w:lang w:eastAsia="en-US"/>
              </w:rPr>
              <w:t>совместно со службой технической</w:t>
            </w:r>
            <w:r>
              <w:rPr>
                <w:rFonts w:eastAsiaTheme="minorHAnsi"/>
                <w:lang w:eastAsia="en-US"/>
              </w:rPr>
              <w:t xml:space="preserve"> </w:t>
            </w:r>
            <w:r w:rsidRPr="009667D1">
              <w:rPr>
                <w:rFonts w:eastAsiaTheme="minorHAnsi"/>
                <w:lang w:eastAsia="en-US"/>
              </w:rPr>
              <w:t>поддержки компании «ИНСОФТ»;</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2.3. устранение неполадок, связанных с</w:t>
            </w:r>
            <w:r>
              <w:rPr>
                <w:rFonts w:eastAsiaTheme="minorHAnsi"/>
                <w:lang w:eastAsia="en-US"/>
              </w:rPr>
              <w:t xml:space="preserve"> </w:t>
            </w:r>
            <w:r w:rsidRPr="009667D1">
              <w:rPr>
                <w:rFonts w:eastAsiaTheme="minorHAnsi"/>
                <w:lang w:eastAsia="en-US"/>
              </w:rPr>
              <w:t xml:space="preserve">отображением перечня услуг </w:t>
            </w:r>
            <w:proofErr w:type="gramStart"/>
            <w:r w:rsidRPr="009667D1">
              <w:rPr>
                <w:rFonts w:eastAsiaTheme="minorHAnsi"/>
                <w:lang w:eastAsia="en-US"/>
              </w:rPr>
              <w:t>в ГАС</w:t>
            </w:r>
            <w:proofErr w:type="gramEnd"/>
            <w:r>
              <w:rPr>
                <w:rFonts w:eastAsiaTheme="minorHAnsi"/>
                <w:lang w:eastAsia="en-US"/>
              </w:rPr>
              <w:t xml:space="preserve"> </w:t>
            </w:r>
            <w:r w:rsidRPr="009667D1">
              <w:rPr>
                <w:rFonts w:eastAsiaTheme="minorHAnsi"/>
                <w:lang w:eastAsia="en-US"/>
              </w:rPr>
              <w:t>«Управление».</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Кондинский район принимает участие в</w:t>
            </w:r>
            <w:r>
              <w:rPr>
                <w:rFonts w:eastAsiaTheme="minorHAnsi"/>
                <w:lang w:eastAsia="en-US"/>
              </w:rPr>
              <w:t xml:space="preserve"> </w:t>
            </w:r>
            <w:r w:rsidRPr="009667D1">
              <w:rPr>
                <w:rFonts w:eastAsiaTheme="minorHAnsi"/>
                <w:lang w:eastAsia="en-US"/>
              </w:rPr>
              <w:t>конкурсе «Электронный муниципалитет».</w:t>
            </w:r>
          </w:p>
          <w:p w:rsidR="009667D1" w:rsidRPr="009667D1" w:rsidRDefault="009667D1" w:rsidP="009667D1">
            <w:pPr>
              <w:autoSpaceDE w:val="0"/>
              <w:autoSpaceDN w:val="0"/>
              <w:adjustRightInd w:val="0"/>
              <w:jc w:val="both"/>
              <w:rPr>
                <w:rFonts w:eastAsiaTheme="minorHAnsi"/>
                <w:lang w:eastAsia="en-US"/>
              </w:rPr>
            </w:pPr>
            <w:r>
              <w:rPr>
                <w:rFonts w:eastAsiaTheme="minorHAnsi"/>
                <w:lang w:eastAsia="en-US"/>
              </w:rPr>
              <w:t xml:space="preserve">     </w:t>
            </w:r>
            <w:r w:rsidRPr="009667D1">
              <w:rPr>
                <w:rFonts w:eastAsiaTheme="minorHAnsi"/>
                <w:lang w:eastAsia="en-US"/>
              </w:rPr>
              <w:t>По промежуточным итогам по результатам</w:t>
            </w:r>
            <w:r>
              <w:rPr>
                <w:rFonts w:eastAsiaTheme="minorHAnsi"/>
                <w:lang w:eastAsia="en-US"/>
              </w:rPr>
              <w:t xml:space="preserve"> </w:t>
            </w:r>
            <w:r w:rsidRPr="009667D1">
              <w:rPr>
                <w:rFonts w:eastAsiaTheme="minorHAnsi"/>
                <w:lang w:eastAsia="en-US"/>
              </w:rPr>
              <w:t>работы за август-октябрь – занимает 2-е</w:t>
            </w:r>
            <w:r>
              <w:rPr>
                <w:rFonts w:eastAsiaTheme="minorHAnsi"/>
                <w:lang w:eastAsia="en-US"/>
              </w:rPr>
              <w:t xml:space="preserve"> </w:t>
            </w:r>
            <w:r w:rsidRPr="009667D1">
              <w:rPr>
                <w:rFonts w:eastAsiaTheme="minorHAnsi"/>
                <w:lang w:eastAsia="en-US"/>
              </w:rPr>
              <w:t>место.</w:t>
            </w:r>
          </w:p>
          <w:p w:rsidR="003B23A5" w:rsidRPr="00023153" w:rsidRDefault="009667D1" w:rsidP="009667D1">
            <w:pPr>
              <w:autoSpaceDE w:val="0"/>
              <w:autoSpaceDN w:val="0"/>
              <w:adjustRightInd w:val="0"/>
              <w:jc w:val="both"/>
              <w:rPr>
                <w:color w:val="548DD4" w:themeColor="text2" w:themeTint="99"/>
              </w:rPr>
            </w:pPr>
            <w:r>
              <w:rPr>
                <w:rFonts w:eastAsiaTheme="minorHAnsi"/>
                <w:lang w:eastAsia="en-US"/>
              </w:rPr>
              <w:t xml:space="preserve">     </w:t>
            </w:r>
            <w:r w:rsidRPr="009667D1">
              <w:rPr>
                <w:rFonts w:eastAsiaTheme="minorHAnsi"/>
                <w:lang w:eastAsia="en-US"/>
              </w:rPr>
              <w:t>Мероприятия направлены на</w:t>
            </w:r>
            <w:r>
              <w:rPr>
                <w:rFonts w:eastAsiaTheme="minorHAnsi"/>
                <w:lang w:eastAsia="en-US"/>
              </w:rPr>
              <w:t xml:space="preserve"> </w:t>
            </w:r>
            <w:r w:rsidRPr="009667D1">
              <w:rPr>
                <w:rFonts w:eastAsiaTheme="minorHAnsi"/>
                <w:lang w:eastAsia="en-US"/>
              </w:rPr>
              <w:t>популяризацию электронных услуг, портала</w:t>
            </w:r>
            <w:r>
              <w:rPr>
                <w:rFonts w:eastAsiaTheme="minorHAnsi"/>
                <w:lang w:eastAsia="en-US"/>
              </w:rPr>
              <w:t xml:space="preserve"> </w:t>
            </w:r>
            <w:proofErr w:type="spellStart"/>
            <w:r w:rsidRPr="009667D1">
              <w:rPr>
                <w:rFonts w:eastAsiaTheme="minorHAnsi"/>
                <w:lang w:eastAsia="en-US"/>
              </w:rPr>
              <w:t>госуслуг</w:t>
            </w:r>
            <w:proofErr w:type="spellEnd"/>
            <w:r w:rsidRPr="009667D1">
              <w:rPr>
                <w:rFonts w:eastAsiaTheme="minorHAnsi"/>
                <w:lang w:eastAsia="en-US"/>
              </w:rPr>
              <w:t>, на увеличение доли</w:t>
            </w:r>
            <w:r>
              <w:rPr>
                <w:rFonts w:eastAsiaTheme="minorHAnsi"/>
                <w:lang w:eastAsia="en-US"/>
              </w:rPr>
              <w:t xml:space="preserve"> </w:t>
            </w:r>
            <w:r w:rsidRPr="009667D1">
              <w:rPr>
                <w:rFonts w:eastAsiaTheme="minorHAnsi"/>
                <w:lang w:eastAsia="en-US"/>
              </w:rPr>
              <w:t>зарегистрированных граждан.</w:t>
            </w:r>
            <w:r>
              <w:rPr>
                <w:rFonts w:eastAsiaTheme="minorHAnsi"/>
                <w:lang w:eastAsia="en-US"/>
              </w:rPr>
              <w:t xml:space="preserve">  </w:t>
            </w:r>
            <w:r w:rsidRPr="009667D1">
              <w:rPr>
                <w:rFonts w:eastAsiaTheme="minorHAnsi"/>
                <w:lang w:eastAsia="en-US"/>
              </w:rPr>
              <w:t>Созданы дополнительные центры</w:t>
            </w:r>
            <w:r>
              <w:rPr>
                <w:rFonts w:eastAsiaTheme="minorHAnsi"/>
                <w:lang w:eastAsia="en-US"/>
              </w:rPr>
              <w:t xml:space="preserve"> </w:t>
            </w:r>
            <w:r w:rsidRPr="009667D1">
              <w:rPr>
                <w:rFonts w:eastAsiaTheme="minorHAnsi"/>
                <w:lang w:eastAsia="en-US"/>
              </w:rPr>
              <w:t>регистрации (в дополнение к МФЦ) в</w:t>
            </w:r>
            <w:r>
              <w:rPr>
                <w:rFonts w:eastAsiaTheme="minorHAnsi"/>
                <w:lang w:eastAsia="en-US"/>
              </w:rPr>
              <w:t xml:space="preserve"> </w:t>
            </w:r>
            <w:r w:rsidRPr="009667D1">
              <w:rPr>
                <w:rFonts w:eastAsiaTheme="minorHAnsi"/>
                <w:lang w:eastAsia="en-US"/>
              </w:rPr>
              <w:t>комитете по информационным технологиям</w:t>
            </w:r>
            <w:r>
              <w:rPr>
                <w:rFonts w:eastAsiaTheme="minorHAnsi"/>
                <w:lang w:eastAsia="en-US"/>
              </w:rPr>
              <w:t xml:space="preserve"> </w:t>
            </w:r>
            <w:r w:rsidRPr="009667D1">
              <w:rPr>
                <w:rFonts w:eastAsiaTheme="minorHAnsi"/>
                <w:lang w:eastAsia="en-US"/>
              </w:rPr>
              <w:t>и связи, в управлении образовании.</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2.3</w:t>
            </w:r>
          </w:p>
        </w:tc>
        <w:tc>
          <w:tcPr>
            <w:tcW w:w="1027" w:type="pct"/>
          </w:tcPr>
          <w:p w:rsidR="003B23A5" w:rsidRPr="00023153" w:rsidRDefault="003B23A5" w:rsidP="006A1473">
            <w:pPr>
              <w:autoSpaceDE w:val="0"/>
              <w:autoSpaceDN w:val="0"/>
              <w:adjustRightInd w:val="0"/>
              <w:ind w:firstLine="26"/>
              <w:jc w:val="both"/>
              <w:outlineLvl w:val="0"/>
            </w:pPr>
            <w:proofErr w:type="gramStart"/>
            <w:r w:rsidRPr="00023153">
              <w:t xml:space="preserve">Мониторинг реализации пункта 9 части 1 статьи 31 Федерального закона Российской Федерации от 05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при осуществлении закупок товаров, работ, услуг подведомственными органам местного самоуправления  учреждениями </w:t>
            </w:r>
            <w:proofErr w:type="gramEnd"/>
          </w:p>
          <w:p w:rsidR="003B23A5" w:rsidRPr="00023153" w:rsidRDefault="003B23A5" w:rsidP="006A1473">
            <w:pPr>
              <w:autoSpaceDE w:val="0"/>
              <w:autoSpaceDN w:val="0"/>
              <w:adjustRightInd w:val="0"/>
              <w:ind w:firstLine="26"/>
              <w:jc w:val="both"/>
              <w:outlineLvl w:val="0"/>
              <w:rPr>
                <w:sz w:val="20"/>
                <w:szCs w:val="20"/>
                <w:u w:val="single"/>
              </w:rPr>
            </w:pPr>
            <w:r w:rsidRPr="00023153">
              <w:rPr>
                <w:i/>
                <w:sz w:val="20"/>
                <w:szCs w:val="20"/>
                <w:u w:val="single"/>
              </w:rPr>
              <w:t>п.11 Плана противодействия коррупции в ХМАО – Югре на 2016-2017 годы</w:t>
            </w:r>
          </w:p>
          <w:p w:rsidR="003B23A5" w:rsidRPr="00023153" w:rsidRDefault="003B23A5" w:rsidP="006A1473">
            <w:pPr>
              <w:autoSpaceDE w:val="0"/>
              <w:autoSpaceDN w:val="0"/>
              <w:adjustRightInd w:val="0"/>
              <w:ind w:firstLine="26"/>
              <w:jc w:val="both"/>
              <w:outlineLvl w:val="0"/>
            </w:pPr>
          </w:p>
        </w:tc>
        <w:tc>
          <w:tcPr>
            <w:tcW w:w="631" w:type="pct"/>
          </w:tcPr>
          <w:p w:rsidR="003B23A5" w:rsidRPr="00023153" w:rsidRDefault="0013126B" w:rsidP="006A1473">
            <w:pPr>
              <w:shd w:val="clear" w:color="auto" w:fill="FFFFFF"/>
              <w:ind w:firstLine="5"/>
              <w:jc w:val="center"/>
            </w:pPr>
            <w:r>
              <w:lastRenderedPageBreak/>
              <w:t xml:space="preserve">Ежегодно </w:t>
            </w:r>
          </w:p>
          <w:p w:rsidR="003B23A5" w:rsidRPr="00023153" w:rsidRDefault="003B23A5" w:rsidP="006A1473">
            <w:pPr>
              <w:shd w:val="clear" w:color="auto" w:fill="FFFFFF"/>
              <w:ind w:firstLine="5"/>
              <w:jc w:val="center"/>
            </w:pPr>
            <w:r w:rsidRPr="00023153">
              <w:t>до 15 ноября           2017 года</w:t>
            </w:r>
          </w:p>
        </w:tc>
        <w:tc>
          <w:tcPr>
            <w:tcW w:w="3113" w:type="pct"/>
          </w:tcPr>
          <w:p w:rsidR="003B23A5" w:rsidRPr="00023153" w:rsidRDefault="00D233C1" w:rsidP="00D233C1">
            <w:pPr>
              <w:shd w:val="clear" w:color="auto" w:fill="FFFFFF"/>
              <w:jc w:val="both"/>
              <w:rPr>
                <w:color w:val="548DD4" w:themeColor="text2" w:themeTint="99"/>
              </w:rPr>
            </w:pPr>
            <w:r>
              <w:t xml:space="preserve">      </w:t>
            </w:r>
            <w:proofErr w:type="gramStart"/>
            <w:r w:rsidRPr="00D233C1">
              <w:t>По итогам проведения аукционов в электронной форме и открытых конкурсов Единая Комиссия по осуществлению закупок товаров, работ, услуг для обеспечения муниципальных нужд Кондинского района направляет в адрес заказчика запросы о проведении мониторинга конфликта интересов в соответствии с пунктом 9 части 1 статьи 31  Федерального закона от 05 апреля 2013 года №44-ФЗ «О контрактной системе в сфере закупок товаров, работ, услуг</w:t>
            </w:r>
            <w:proofErr w:type="gramEnd"/>
            <w:r w:rsidRPr="00D233C1">
              <w:t xml:space="preserve"> для обеспечения государственных и муниципальных нужд»  между сотрудниками заказчика (руководителем, руководителем контрактной службы, контрактным управляющим) и участниками закупки. На сегодняшний день, признаков личной заинтересованности, конфликта интересов между участниками закупки и заказчиком при осуществлении закупок товаров, работ, услуг не выявлено.</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2.4</w:t>
            </w:r>
          </w:p>
        </w:tc>
        <w:tc>
          <w:tcPr>
            <w:tcW w:w="1027" w:type="pct"/>
          </w:tcPr>
          <w:p w:rsidR="003B23A5" w:rsidRPr="00023153" w:rsidRDefault="003B23A5" w:rsidP="006A1473">
            <w:pPr>
              <w:autoSpaceDE w:val="0"/>
              <w:autoSpaceDN w:val="0"/>
              <w:adjustRightInd w:val="0"/>
              <w:ind w:firstLine="26"/>
              <w:jc w:val="both"/>
              <w:outlineLvl w:val="0"/>
            </w:pPr>
            <w:r w:rsidRPr="00023153">
              <w:t xml:space="preserve">Анализ практического внедрения антикоррупционных процедур в многофункциональных центрах предоставления государственных и муниципальных услуг </w:t>
            </w:r>
          </w:p>
          <w:p w:rsidR="003B23A5" w:rsidRPr="00023153" w:rsidRDefault="003B23A5" w:rsidP="006A1473">
            <w:pPr>
              <w:autoSpaceDE w:val="0"/>
              <w:autoSpaceDN w:val="0"/>
              <w:adjustRightInd w:val="0"/>
              <w:ind w:firstLine="26"/>
              <w:jc w:val="both"/>
              <w:outlineLvl w:val="0"/>
              <w:rPr>
                <w:sz w:val="20"/>
                <w:szCs w:val="20"/>
                <w:u w:val="single"/>
              </w:rPr>
            </w:pPr>
            <w:r w:rsidRPr="00023153">
              <w:rPr>
                <w:i/>
                <w:sz w:val="20"/>
                <w:szCs w:val="20"/>
                <w:u w:val="single"/>
              </w:rPr>
              <w:t>п.37 Плана противодействия коррупции в ХМАО – Югре на 2016-2017 годы</w:t>
            </w:r>
          </w:p>
          <w:p w:rsidR="003B23A5" w:rsidRPr="00023153" w:rsidRDefault="003B23A5" w:rsidP="006A1473">
            <w:pPr>
              <w:autoSpaceDE w:val="0"/>
              <w:autoSpaceDN w:val="0"/>
              <w:adjustRightInd w:val="0"/>
              <w:ind w:firstLine="26"/>
              <w:jc w:val="both"/>
              <w:outlineLvl w:val="0"/>
            </w:pPr>
          </w:p>
        </w:tc>
        <w:tc>
          <w:tcPr>
            <w:tcW w:w="631" w:type="pct"/>
          </w:tcPr>
          <w:p w:rsidR="003B23A5" w:rsidRPr="00023153" w:rsidRDefault="003B23A5" w:rsidP="006A1473">
            <w:pPr>
              <w:shd w:val="clear" w:color="auto" w:fill="FFFFFF"/>
              <w:ind w:firstLine="5"/>
              <w:jc w:val="center"/>
            </w:pPr>
            <w:r w:rsidRPr="00023153">
              <w:t xml:space="preserve">Ежегодно </w:t>
            </w:r>
          </w:p>
          <w:p w:rsidR="003B23A5" w:rsidRPr="00023153" w:rsidRDefault="003B23A5" w:rsidP="006A1473">
            <w:pPr>
              <w:shd w:val="clear" w:color="auto" w:fill="FFFFFF"/>
              <w:ind w:firstLine="5"/>
              <w:jc w:val="center"/>
            </w:pPr>
            <w:r w:rsidRPr="00023153">
              <w:t>до 01 декабря</w:t>
            </w:r>
          </w:p>
        </w:tc>
        <w:tc>
          <w:tcPr>
            <w:tcW w:w="3113" w:type="pct"/>
          </w:tcPr>
          <w:p w:rsidR="003B23A5" w:rsidRDefault="003572C0" w:rsidP="003572C0">
            <w:pPr>
              <w:shd w:val="clear" w:color="auto" w:fill="FFFFFF"/>
              <w:jc w:val="both"/>
            </w:pPr>
            <w:r>
              <w:t xml:space="preserve">     Услуги в МБУ Кондинского района МФЦ оказываются в соответствии с утверждёнными административными регламентами предоставления услуг.</w:t>
            </w:r>
            <w:r w:rsidR="0013126B">
              <w:t xml:space="preserve"> </w:t>
            </w:r>
          </w:p>
          <w:p w:rsidR="0013126B" w:rsidRPr="00023153" w:rsidRDefault="0013126B" w:rsidP="003572C0">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2.5</w:t>
            </w:r>
          </w:p>
        </w:tc>
        <w:tc>
          <w:tcPr>
            <w:tcW w:w="1027" w:type="pct"/>
          </w:tcPr>
          <w:p w:rsidR="003B23A5" w:rsidRPr="00023153" w:rsidRDefault="003B23A5" w:rsidP="006A1473">
            <w:pPr>
              <w:shd w:val="clear" w:color="auto" w:fill="FFFFFF"/>
              <w:jc w:val="both"/>
            </w:pPr>
            <w:r w:rsidRPr="00023153">
              <w:t xml:space="preserve">Проведение проверок эффективности расходования бюджетных средств и целевого использования имущества с отражением в информации о результатах проведённых проверок вопросов, касающихся осуществления, в пределах своих полномочий, мер по противодействию коррупции </w:t>
            </w:r>
          </w:p>
          <w:p w:rsidR="003B23A5" w:rsidRPr="00023153" w:rsidRDefault="003B23A5" w:rsidP="006A1473">
            <w:pPr>
              <w:shd w:val="clear" w:color="auto" w:fill="FFFFFF"/>
              <w:jc w:val="both"/>
              <w:rPr>
                <w:sz w:val="20"/>
                <w:szCs w:val="20"/>
                <w:u w:val="single"/>
              </w:rPr>
            </w:pPr>
            <w:r w:rsidRPr="00023153">
              <w:rPr>
                <w:i/>
                <w:sz w:val="20"/>
                <w:szCs w:val="20"/>
                <w:u w:val="single"/>
              </w:rPr>
              <w:t>Предложение – комитет финансов и налоговой политики</w:t>
            </w:r>
          </w:p>
          <w:p w:rsidR="003B23A5" w:rsidRPr="00023153" w:rsidRDefault="003B23A5" w:rsidP="006A1473">
            <w:pPr>
              <w:shd w:val="clear" w:color="auto" w:fill="FFFFFF"/>
              <w:jc w:val="both"/>
              <w:rPr>
                <w:i/>
              </w:rPr>
            </w:pPr>
          </w:p>
        </w:tc>
        <w:tc>
          <w:tcPr>
            <w:tcW w:w="631" w:type="pct"/>
          </w:tcPr>
          <w:p w:rsidR="003B23A5" w:rsidRPr="00023153" w:rsidRDefault="003B23A5" w:rsidP="006A1473">
            <w:pPr>
              <w:shd w:val="clear" w:color="auto" w:fill="FFFFFF"/>
              <w:jc w:val="center"/>
            </w:pPr>
            <w:r w:rsidRPr="00023153">
              <w:t xml:space="preserve">Ежеквартально, в соответствии с планом проверок </w:t>
            </w:r>
          </w:p>
        </w:tc>
        <w:tc>
          <w:tcPr>
            <w:tcW w:w="3113" w:type="pct"/>
          </w:tcPr>
          <w:p w:rsidR="003B23A5" w:rsidRPr="00023153" w:rsidRDefault="003B23A5" w:rsidP="006A1473">
            <w:pPr>
              <w:pStyle w:val="ConsPlusNormal"/>
              <w:ind w:firstLine="0"/>
              <w:jc w:val="both"/>
              <w:rPr>
                <w:rFonts w:ascii="Times New Roman" w:hAnsi="Times New Roman" w:cs="Times New Roman"/>
                <w:sz w:val="24"/>
                <w:szCs w:val="24"/>
              </w:rPr>
            </w:pPr>
            <w:r w:rsidRPr="00023153">
              <w:rPr>
                <w:rFonts w:ascii="Times New Roman" w:hAnsi="Times New Roman" w:cs="Times New Roman"/>
                <w:sz w:val="24"/>
                <w:szCs w:val="24"/>
              </w:rPr>
              <w:t xml:space="preserve">КРО </w:t>
            </w:r>
          </w:p>
          <w:p w:rsidR="003B23A5" w:rsidRPr="00023153" w:rsidRDefault="003B23A5" w:rsidP="006A1473">
            <w:pPr>
              <w:pStyle w:val="ConsPlusNormal"/>
              <w:numPr>
                <w:ilvl w:val="0"/>
                <w:numId w:val="1"/>
              </w:numPr>
              <w:ind w:left="33" w:firstLine="327"/>
              <w:jc w:val="both"/>
              <w:rPr>
                <w:rFonts w:ascii="Times New Roman" w:hAnsi="Times New Roman" w:cs="Times New Roman"/>
                <w:sz w:val="24"/>
                <w:szCs w:val="24"/>
              </w:rPr>
            </w:pPr>
            <w:r w:rsidRPr="00023153">
              <w:rPr>
                <w:rFonts w:ascii="Times New Roman" w:hAnsi="Times New Roman" w:cs="Times New Roman"/>
                <w:sz w:val="24"/>
                <w:szCs w:val="24"/>
              </w:rPr>
              <w:t xml:space="preserve">Проведено </w:t>
            </w:r>
            <w:r w:rsidR="0030539F">
              <w:rPr>
                <w:rFonts w:ascii="Times New Roman" w:hAnsi="Times New Roman" w:cs="Times New Roman"/>
                <w:sz w:val="24"/>
                <w:szCs w:val="24"/>
              </w:rPr>
              <w:t>20</w:t>
            </w:r>
            <w:r w:rsidRPr="00023153">
              <w:rPr>
                <w:rFonts w:ascii="Times New Roman" w:hAnsi="Times New Roman" w:cs="Times New Roman"/>
                <w:sz w:val="24"/>
                <w:szCs w:val="24"/>
              </w:rPr>
              <w:t xml:space="preserve"> плановых контрольных мероприятий. Объем проверенных средств бюджета муниципального образования </w:t>
            </w:r>
            <w:r w:rsidR="0030539F">
              <w:rPr>
                <w:rFonts w:ascii="Times New Roman" w:hAnsi="Times New Roman" w:cs="Times New Roman"/>
                <w:sz w:val="24"/>
                <w:szCs w:val="24"/>
              </w:rPr>
              <w:t>1220911</w:t>
            </w:r>
            <w:r w:rsidRPr="00023153">
              <w:rPr>
                <w:rFonts w:ascii="Times New Roman" w:hAnsi="Times New Roman" w:cs="Times New Roman"/>
                <w:sz w:val="24"/>
                <w:szCs w:val="24"/>
              </w:rPr>
              <w:t>,</w:t>
            </w:r>
            <w:r w:rsidR="0030539F">
              <w:rPr>
                <w:rFonts w:ascii="Times New Roman" w:hAnsi="Times New Roman" w:cs="Times New Roman"/>
                <w:sz w:val="24"/>
                <w:szCs w:val="24"/>
              </w:rPr>
              <w:t>0</w:t>
            </w:r>
            <w:r w:rsidRPr="00023153">
              <w:rPr>
                <w:rFonts w:ascii="Times New Roman" w:hAnsi="Times New Roman" w:cs="Times New Roman"/>
                <w:sz w:val="24"/>
                <w:szCs w:val="24"/>
              </w:rPr>
              <w:t xml:space="preserve"> тыс. руб.  Выявлены нарушения на общую сумму – </w:t>
            </w:r>
            <w:r w:rsidR="0030539F">
              <w:rPr>
                <w:rFonts w:ascii="Times New Roman" w:hAnsi="Times New Roman" w:cs="Times New Roman"/>
                <w:sz w:val="24"/>
                <w:szCs w:val="24"/>
              </w:rPr>
              <w:t>42088</w:t>
            </w:r>
            <w:r w:rsidRPr="00023153">
              <w:rPr>
                <w:rFonts w:ascii="Times New Roman" w:hAnsi="Times New Roman" w:cs="Times New Roman"/>
                <w:sz w:val="24"/>
                <w:szCs w:val="24"/>
              </w:rPr>
              <w:t>,</w:t>
            </w:r>
            <w:r w:rsidR="0030539F">
              <w:rPr>
                <w:rFonts w:ascii="Times New Roman" w:hAnsi="Times New Roman" w:cs="Times New Roman"/>
                <w:sz w:val="24"/>
                <w:szCs w:val="24"/>
              </w:rPr>
              <w:t>9</w:t>
            </w:r>
            <w:r w:rsidRPr="00023153">
              <w:rPr>
                <w:rFonts w:ascii="Times New Roman" w:hAnsi="Times New Roman" w:cs="Times New Roman"/>
                <w:sz w:val="24"/>
                <w:szCs w:val="24"/>
              </w:rPr>
              <w:t xml:space="preserve"> тыс. руб.</w:t>
            </w:r>
          </w:p>
          <w:p w:rsidR="003B23A5" w:rsidRPr="00023153" w:rsidRDefault="003B23A5" w:rsidP="006A1473">
            <w:pPr>
              <w:pStyle w:val="ConsPlusNormal"/>
              <w:numPr>
                <w:ilvl w:val="0"/>
                <w:numId w:val="1"/>
              </w:numPr>
              <w:ind w:left="33" w:firstLine="327"/>
              <w:jc w:val="both"/>
              <w:rPr>
                <w:rFonts w:ascii="Times New Roman" w:hAnsi="Times New Roman" w:cs="Times New Roman"/>
                <w:sz w:val="24"/>
                <w:szCs w:val="24"/>
              </w:rPr>
            </w:pPr>
            <w:r w:rsidRPr="00023153">
              <w:rPr>
                <w:rFonts w:ascii="Times New Roman" w:hAnsi="Times New Roman" w:cs="Times New Roman"/>
                <w:sz w:val="24"/>
                <w:szCs w:val="24"/>
              </w:rPr>
              <w:t xml:space="preserve">Внеплановые проверки по поручению главы администрации Кондинского района – </w:t>
            </w:r>
            <w:r w:rsidR="0030539F">
              <w:rPr>
                <w:rFonts w:ascii="Times New Roman" w:hAnsi="Times New Roman" w:cs="Times New Roman"/>
                <w:sz w:val="24"/>
                <w:szCs w:val="24"/>
              </w:rPr>
              <w:t>6</w:t>
            </w:r>
            <w:r w:rsidRPr="00023153">
              <w:rPr>
                <w:rFonts w:ascii="Times New Roman" w:hAnsi="Times New Roman" w:cs="Times New Roman"/>
                <w:sz w:val="24"/>
                <w:szCs w:val="24"/>
              </w:rPr>
              <w:t xml:space="preserve"> проверки. Объем проверенных средств – </w:t>
            </w:r>
            <w:r w:rsidR="00E14CC4" w:rsidRPr="00023153">
              <w:rPr>
                <w:rFonts w:ascii="Times New Roman" w:hAnsi="Times New Roman" w:cs="Times New Roman"/>
                <w:sz w:val="24"/>
                <w:szCs w:val="24"/>
              </w:rPr>
              <w:t>8</w:t>
            </w:r>
            <w:r w:rsidR="0030539F">
              <w:rPr>
                <w:rFonts w:ascii="Times New Roman" w:hAnsi="Times New Roman" w:cs="Times New Roman"/>
                <w:sz w:val="24"/>
                <w:szCs w:val="24"/>
              </w:rPr>
              <w:t>71</w:t>
            </w:r>
            <w:r w:rsidR="00E14CC4" w:rsidRPr="00023153">
              <w:rPr>
                <w:rFonts w:ascii="Times New Roman" w:hAnsi="Times New Roman" w:cs="Times New Roman"/>
                <w:sz w:val="24"/>
                <w:szCs w:val="24"/>
              </w:rPr>
              <w:t>83</w:t>
            </w:r>
            <w:r w:rsidRPr="00023153">
              <w:rPr>
                <w:rFonts w:ascii="Times New Roman" w:hAnsi="Times New Roman" w:cs="Times New Roman"/>
                <w:sz w:val="24"/>
                <w:szCs w:val="24"/>
              </w:rPr>
              <w:t>,</w:t>
            </w:r>
            <w:r w:rsidR="00E14CC4" w:rsidRPr="00023153">
              <w:rPr>
                <w:rFonts w:ascii="Times New Roman" w:hAnsi="Times New Roman" w:cs="Times New Roman"/>
                <w:sz w:val="24"/>
                <w:szCs w:val="24"/>
              </w:rPr>
              <w:t>8</w:t>
            </w:r>
            <w:r w:rsidRPr="00023153">
              <w:rPr>
                <w:rFonts w:ascii="Times New Roman" w:hAnsi="Times New Roman" w:cs="Times New Roman"/>
                <w:sz w:val="24"/>
                <w:szCs w:val="24"/>
              </w:rPr>
              <w:t xml:space="preserve"> тыс. руб. </w:t>
            </w:r>
            <w:r w:rsidR="0030539F">
              <w:rPr>
                <w:rFonts w:ascii="Times New Roman" w:hAnsi="Times New Roman" w:cs="Times New Roman"/>
                <w:sz w:val="24"/>
                <w:szCs w:val="24"/>
              </w:rPr>
              <w:t>выявлены нарушения на общую сумму 52,2 тыс. руб</w:t>
            </w:r>
            <w:r w:rsidRPr="00023153">
              <w:rPr>
                <w:rFonts w:ascii="Times New Roman" w:hAnsi="Times New Roman" w:cs="Times New Roman"/>
                <w:sz w:val="24"/>
                <w:szCs w:val="24"/>
              </w:rPr>
              <w:t>.</w:t>
            </w:r>
          </w:p>
          <w:p w:rsidR="003B23A5" w:rsidRPr="00023153" w:rsidRDefault="003B23A5" w:rsidP="006A1473">
            <w:pPr>
              <w:pStyle w:val="ConsPlusNormal"/>
              <w:numPr>
                <w:ilvl w:val="0"/>
                <w:numId w:val="1"/>
              </w:numPr>
              <w:ind w:left="33" w:firstLine="327"/>
              <w:jc w:val="both"/>
              <w:rPr>
                <w:rFonts w:ascii="Times New Roman" w:hAnsi="Times New Roman" w:cs="Times New Roman"/>
                <w:sz w:val="24"/>
                <w:szCs w:val="24"/>
              </w:rPr>
            </w:pPr>
            <w:r w:rsidRPr="00023153">
              <w:rPr>
                <w:rFonts w:ascii="Times New Roman" w:hAnsi="Times New Roman" w:cs="Times New Roman"/>
                <w:sz w:val="24"/>
                <w:szCs w:val="24"/>
              </w:rPr>
              <w:t>Подготовлено 1</w:t>
            </w:r>
            <w:r w:rsidR="0030539F">
              <w:rPr>
                <w:rFonts w:ascii="Times New Roman" w:hAnsi="Times New Roman" w:cs="Times New Roman"/>
                <w:sz w:val="24"/>
                <w:szCs w:val="24"/>
              </w:rPr>
              <w:t>9</w:t>
            </w:r>
            <w:r w:rsidRPr="00023153">
              <w:rPr>
                <w:rFonts w:ascii="Times New Roman" w:hAnsi="Times New Roman" w:cs="Times New Roman"/>
                <w:sz w:val="24"/>
                <w:szCs w:val="24"/>
              </w:rPr>
              <w:t xml:space="preserve"> представлений в адрес объектов контроля.</w:t>
            </w:r>
          </w:p>
          <w:p w:rsidR="003B23A5" w:rsidRPr="00023153" w:rsidRDefault="003B23A5" w:rsidP="006A1473">
            <w:pPr>
              <w:pStyle w:val="ConsPlusNormal"/>
              <w:numPr>
                <w:ilvl w:val="0"/>
                <w:numId w:val="1"/>
              </w:numPr>
              <w:ind w:left="33" w:firstLine="327"/>
              <w:jc w:val="both"/>
              <w:rPr>
                <w:rFonts w:ascii="Times New Roman" w:hAnsi="Times New Roman" w:cs="Times New Roman"/>
                <w:sz w:val="24"/>
                <w:szCs w:val="24"/>
              </w:rPr>
            </w:pPr>
            <w:r w:rsidRPr="00023153">
              <w:rPr>
                <w:rFonts w:ascii="Times New Roman" w:hAnsi="Times New Roman" w:cs="Times New Roman"/>
                <w:sz w:val="24"/>
                <w:szCs w:val="24"/>
              </w:rPr>
              <w:t xml:space="preserve">Возвращено в бюджет восстановленных средств – </w:t>
            </w:r>
            <w:r w:rsidR="0030539F">
              <w:rPr>
                <w:rFonts w:ascii="Times New Roman" w:hAnsi="Times New Roman" w:cs="Times New Roman"/>
                <w:sz w:val="24"/>
                <w:szCs w:val="24"/>
              </w:rPr>
              <w:t>401</w:t>
            </w:r>
            <w:r w:rsidRPr="00023153">
              <w:rPr>
                <w:rFonts w:ascii="Times New Roman" w:hAnsi="Times New Roman" w:cs="Times New Roman"/>
                <w:sz w:val="24"/>
                <w:szCs w:val="24"/>
              </w:rPr>
              <w:t>,</w:t>
            </w:r>
            <w:r w:rsidR="0030539F">
              <w:rPr>
                <w:rFonts w:ascii="Times New Roman" w:hAnsi="Times New Roman" w:cs="Times New Roman"/>
                <w:sz w:val="24"/>
                <w:szCs w:val="24"/>
              </w:rPr>
              <w:t>3</w:t>
            </w:r>
            <w:r w:rsidRPr="00023153">
              <w:rPr>
                <w:rFonts w:ascii="Times New Roman" w:hAnsi="Times New Roman" w:cs="Times New Roman"/>
                <w:sz w:val="24"/>
                <w:szCs w:val="24"/>
              </w:rPr>
              <w:t xml:space="preserve"> тыс. руб.</w:t>
            </w:r>
          </w:p>
          <w:p w:rsidR="003B23A5" w:rsidRPr="00023153" w:rsidRDefault="003B23A5" w:rsidP="006A1473">
            <w:pPr>
              <w:pStyle w:val="ConsPlusNormal"/>
              <w:numPr>
                <w:ilvl w:val="0"/>
                <w:numId w:val="1"/>
              </w:numPr>
              <w:ind w:left="33" w:firstLine="327"/>
              <w:jc w:val="both"/>
              <w:rPr>
                <w:rFonts w:ascii="Times New Roman" w:hAnsi="Times New Roman" w:cs="Times New Roman"/>
                <w:sz w:val="24"/>
                <w:szCs w:val="24"/>
              </w:rPr>
            </w:pPr>
            <w:r w:rsidRPr="00023153">
              <w:rPr>
                <w:rFonts w:ascii="Times New Roman" w:hAnsi="Times New Roman" w:cs="Times New Roman"/>
                <w:sz w:val="24"/>
                <w:szCs w:val="24"/>
              </w:rPr>
              <w:t>Привлечено к дисциплинарной ответственности – 1</w:t>
            </w:r>
            <w:r w:rsidR="0030539F">
              <w:rPr>
                <w:rFonts w:ascii="Times New Roman" w:hAnsi="Times New Roman" w:cs="Times New Roman"/>
                <w:sz w:val="24"/>
                <w:szCs w:val="24"/>
              </w:rPr>
              <w:t>9</w:t>
            </w:r>
            <w:r w:rsidRPr="00023153">
              <w:rPr>
                <w:rFonts w:ascii="Times New Roman" w:hAnsi="Times New Roman" w:cs="Times New Roman"/>
                <w:sz w:val="24"/>
                <w:szCs w:val="24"/>
              </w:rPr>
              <w:t xml:space="preserve"> должностных лиц.</w:t>
            </w:r>
          </w:p>
          <w:p w:rsidR="003B23A5" w:rsidRPr="00023153" w:rsidRDefault="003B23A5" w:rsidP="006A1473">
            <w:pPr>
              <w:shd w:val="clear" w:color="auto" w:fill="FFFFFF"/>
              <w:jc w:val="both"/>
            </w:pPr>
            <w:r w:rsidRPr="00023153">
              <w:t xml:space="preserve">      Привлечено к административной ответственности – 1 должностное лицо (штраф 5,0 рублей).</w:t>
            </w:r>
          </w:p>
          <w:p w:rsidR="003B23A5" w:rsidRPr="0021346A" w:rsidRDefault="0021346A" w:rsidP="006A1473">
            <w:pPr>
              <w:shd w:val="clear" w:color="auto" w:fill="FFFFFF"/>
              <w:jc w:val="both"/>
            </w:pPr>
            <w:r>
              <w:t xml:space="preserve">      </w:t>
            </w:r>
            <w:r w:rsidR="003B23A5" w:rsidRPr="0021346A">
              <w:t xml:space="preserve">КУМИ </w:t>
            </w:r>
          </w:p>
          <w:p w:rsidR="003B23A5" w:rsidRPr="0021346A" w:rsidRDefault="003B23A5" w:rsidP="006A1473">
            <w:pPr>
              <w:shd w:val="clear" w:color="auto" w:fill="FFFFFF"/>
              <w:jc w:val="both"/>
            </w:pPr>
            <w:r w:rsidRPr="0021346A">
              <w:t xml:space="preserve">      За 2016г. проведено </w:t>
            </w:r>
            <w:r w:rsidR="0021346A">
              <w:t>24</w:t>
            </w:r>
            <w:r w:rsidRPr="0021346A">
              <w:t xml:space="preserve"> провер</w:t>
            </w:r>
            <w:r w:rsidR="0021346A">
              <w:t>ки</w:t>
            </w:r>
            <w:r w:rsidRPr="0021346A">
              <w:t xml:space="preserve"> использования имущества, переданного по договорам (хозяйственного ведения, оперативного управления, аренды, безвозмездного пользования, ответственного хранения), по выявленным нарушениям направлены предложения об устранении</w:t>
            </w: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2.6</w:t>
            </w:r>
          </w:p>
        </w:tc>
        <w:tc>
          <w:tcPr>
            <w:tcW w:w="1027" w:type="pct"/>
          </w:tcPr>
          <w:p w:rsidR="003B23A5" w:rsidRPr="00023153" w:rsidRDefault="003B23A5" w:rsidP="006A1473">
            <w:pPr>
              <w:shd w:val="clear" w:color="auto" w:fill="FFFFFF"/>
              <w:jc w:val="both"/>
            </w:pPr>
            <w:r w:rsidRPr="00023153">
              <w:t>Проведение проверок внешнего муниципального финансового контроля с отражением в информации о</w:t>
            </w:r>
            <w:r w:rsidR="00F83DB9">
              <w:t xml:space="preserve"> </w:t>
            </w:r>
            <w:r w:rsidRPr="00023153">
              <w:t xml:space="preserve">результатах проведенных </w:t>
            </w:r>
            <w:r w:rsidRPr="00023153">
              <w:lastRenderedPageBreak/>
              <w:t xml:space="preserve">проверок вопросов, касающихся осуществления, в пределах своих полномочий, мер по противодействию коррупции </w:t>
            </w:r>
          </w:p>
          <w:p w:rsidR="003B23A5" w:rsidRPr="00023153" w:rsidRDefault="003B23A5" w:rsidP="006A1473">
            <w:pPr>
              <w:shd w:val="clear" w:color="auto" w:fill="FFFFFF"/>
              <w:jc w:val="both"/>
              <w:rPr>
                <w:sz w:val="20"/>
                <w:szCs w:val="20"/>
                <w:u w:val="single"/>
              </w:rPr>
            </w:pPr>
            <w:r w:rsidRPr="00023153">
              <w:rPr>
                <w:i/>
                <w:sz w:val="20"/>
                <w:szCs w:val="20"/>
                <w:u w:val="single"/>
              </w:rPr>
              <w:t>Предложение – комитет финансов и налоговой политики</w:t>
            </w:r>
          </w:p>
          <w:p w:rsidR="003B23A5" w:rsidRPr="00023153" w:rsidRDefault="003B23A5" w:rsidP="006A1473">
            <w:pPr>
              <w:shd w:val="clear" w:color="auto" w:fill="FFFFFF"/>
              <w:jc w:val="both"/>
            </w:pPr>
          </w:p>
        </w:tc>
        <w:tc>
          <w:tcPr>
            <w:tcW w:w="631" w:type="pct"/>
          </w:tcPr>
          <w:p w:rsidR="003B23A5" w:rsidRDefault="003B23A5" w:rsidP="006A1473">
            <w:pPr>
              <w:shd w:val="clear" w:color="auto" w:fill="FFFFFF"/>
              <w:jc w:val="center"/>
            </w:pPr>
            <w:r w:rsidRPr="00023153">
              <w:lastRenderedPageBreak/>
              <w:t>Ежеквартально, в соответствии с графиком проверок.</w:t>
            </w:r>
          </w:p>
          <w:p w:rsidR="004A1FFE" w:rsidRDefault="004A1FFE" w:rsidP="004A1FFE">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604"/>
              <w:gridCol w:w="2604"/>
            </w:tblGrid>
            <w:tr w:rsidR="004A1FFE">
              <w:trPr>
                <w:trHeight w:val="1244"/>
              </w:trPr>
              <w:tc>
                <w:tcPr>
                  <w:tcW w:w="2604" w:type="dxa"/>
                </w:tcPr>
                <w:p w:rsidR="004A1FFE" w:rsidRDefault="004A1FFE" w:rsidP="004A1FFE">
                  <w:pPr>
                    <w:pStyle w:val="Default"/>
                    <w:rPr>
                      <w:sz w:val="22"/>
                      <w:szCs w:val="22"/>
                    </w:rPr>
                  </w:pPr>
                  <w:r>
                    <w:lastRenderedPageBreak/>
                    <w:t xml:space="preserve"> </w:t>
                  </w:r>
                </w:p>
                <w:p w:rsidR="004A1FFE" w:rsidRDefault="004A1FFE">
                  <w:pPr>
                    <w:pStyle w:val="Default"/>
                    <w:rPr>
                      <w:sz w:val="22"/>
                      <w:szCs w:val="22"/>
                    </w:rPr>
                  </w:pPr>
                </w:p>
              </w:tc>
              <w:tc>
                <w:tcPr>
                  <w:tcW w:w="2604" w:type="dxa"/>
                </w:tcPr>
                <w:p w:rsidR="004A1FFE" w:rsidRDefault="004A1FFE">
                  <w:pPr>
                    <w:pStyle w:val="Default"/>
                    <w:rPr>
                      <w:sz w:val="22"/>
                      <w:szCs w:val="22"/>
                    </w:rPr>
                  </w:pPr>
                  <w:r>
                    <w:rPr>
                      <w:sz w:val="22"/>
                      <w:szCs w:val="22"/>
                    </w:rPr>
                    <w:t xml:space="preserve">По результатам рассмотрения актов проверок приняты меры прокурорского реагирования, назначены административные наказания: </w:t>
                  </w:r>
                </w:p>
                <w:p w:rsidR="004A1FFE" w:rsidRDefault="004A1FFE">
                  <w:pPr>
                    <w:pStyle w:val="Default"/>
                    <w:rPr>
                      <w:sz w:val="22"/>
                      <w:szCs w:val="22"/>
                    </w:rPr>
                  </w:pPr>
                  <w:r>
                    <w:rPr>
                      <w:sz w:val="22"/>
                      <w:szCs w:val="22"/>
                    </w:rPr>
                    <w:t xml:space="preserve">1) по ч.1 ст.7.29 КоАП РФ- 1 должностное лицо привлечено к административной ответственности в виде </w:t>
                  </w:r>
                </w:p>
                <w:p w:rsidR="004A1FFE" w:rsidRDefault="004A1FFE">
                  <w:pPr>
                    <w:pStyle w:val="Default"/>
                    <w:rPr>
                      <w:sz w:val="22"/>
                      <w:szCs w:val="22"/>
                    </w:rPr>
                  </w:pPr>
                </w:p>
              </w:tc>
            </w:tr>
          </w:tbl>
          <w:p w:rsidR="004A1FFE" w:rsidRPr="00023153" w:rsidRDefault="004A1FFE" w:rsidP="006A1473">
            <w:pPr>
              <w:shd w:val="clear" w:color="auto" w:fill="FFFFFF"/>
              <w:jc w:val="center"/>
            </w:pPr>
          </w:p>
        </w:tc>
        <w:tc>
          <w:tcPr>
            <w:tcW w:w="3113" w:type="pct"/>
          </w:tcPr>
          <w:p w:rsidR="003B23A5" w:rsidRPr="004A1FFE" w:rsidRDefault="003B23A5" w:rsidP="006A1473">
            <w:pPr>
              <w:pStyle w:val="ConsPlusNormal"/>
              <w:ind w:firstLine="0"/>
              <w:jc w:val="both"/>
              <w:rPr>
                <w:rFonts w:ascii="Times New Roman" w:hAnsi="Times New Roman" w:cs="Times New Roman"/>
                <w:sz w:val="24"/>
                <w:szCs w:val="24"/>
              </w:rPr>
            </w:pPr>
            <w:r w:rsidRPr="004A1FFE">
              <w:rPr>
                <w:rFonts w:ascii="Times New Roman" w:hAnsi="Times New Roman" w:cs="Times New Roman"/>
                <w:sz w:val="24"/>
                <w:szCs w:val="24"/>
              </w:rPr>
              <w:lastRenderedPageBreak/>
              <w:t xml:space="preserve">     В части </w:t>
            </w:r>
            <w:proofErr w:type="gramStart"/>
            <w:r w:rsidRPr="004A1FFE">
              <w:rPr>
                <w:rFonts w:ascii="Times New Roman" w:hAnsi="Times New Roman" w:cs="Times New Roman"/>
                <w:sz w:val="24"/>
                <w:szCs w:val="24"/>
              </w:rPr>
              <w:t>контроля за</w:t>
            </w:r>
            <w:proofErr w:type="gramEnd"/>
            <w:r w:rsidRPr="004A1FFE">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Кондинского района, а также средств, получаемых бюджетом Кондинского района из иных источников:</w:t>
            </w:r>
          </w:p>
          <w:p w:rsidR="003B23A5" w:rsidRPr="004A1FFE" w:rsidRDefault="003B23A5" w:rsidP="006A1473">
            <w:pPr>
              <w:pStyle w:val="ConsPlusNormal"/>
              <w:ind w:firstLine="0"/>
              <w:jc w:val="both"/>
              <w:rPr>
                <w:rFonts w:ascii="Times New Roman" w:hAnsi="Times New Roman" w:cs="Times New Roman"/>
                <w:sz w:val="24"/>
                <w:szCs w:val="24"/>
              </w:rPr>
            </w:pPr>
            <w:r w:rsidRPr="004A1FFE">
              <w:rPr>
                <w:rFonts w:ascii="Times New Roman" w:hAnsi="Times New Roman" w:cs="Times New Roman"/>
                <w:sz w:val="24"/>
                <w:szCs w:val="24"/>
              </w:rPr>
              <w:t>Проведено 1</w:t>
            </w:r>
            <w:r w:rsidR="002C49E4" w:rsidRPr="004A1FFE">
              <w:rPr>
                <w:rFonts w:ascii="Times New Roman" w:hAnsi="Times New Roman" w:cs="Times New Roman"/>
                <w:sz w:val="24"/>
                <w:szCs w:val="24"/>
              </w:rPr>
              <w:t>6</w:t>
            </w:r>
            <w:r w:rsidRPr="004A1FFE">
              <w:rPr>
                <w:rFonts w:ascii="Times New Roman" w:hAnsi="Times New Roman" w:cs="Times New Roman"/>
                <w:sz w:val="24"/>
                <w:szCs w:val="24"/>
              </w:rPr>
              <w:t xml:space="preserve"> контрольных мероприятий, из них, 4 внеплановых.</w:t>
            </w:r>
          </w:p>
          <w:p w:rsidR="003B23A5" w:rsidRPr="004A1FFE" w:rsidRDefault="003B23A5" w:rsidP="006A1473">
            <w:pPr>
              <w:shd w:val="clear" w:color="auto" w:fill="FFFFFF"/>
              <w:jc w:val="both"/>
            </w:pPr>
            <w:r w:rsidRPr="004A1FFE">
              <w:t xml:space="preserve">В адрес проверяемых объектов направлено </w:t>
            </w:r>
            <w:r w:rsidR="002C49E4" w:rsidRPr="004A1FFE">
              <w:t>6</w:t>
            </w:r>
            <w:r w:rsidRPr="004A1FFE">
              <w:t xml:space="preserve"> представления.</w:t>
            </w:r>
          </w:p>
          <w:p w:rsidR="002C49E4" w:rsidRPr="004A1FFE" w:rsidRDefault="002C49E4" w:rsidP="006A1473">
            <w:pPr>
              <w:shd w:val="clear" w:color="auto" w:fill="FFFFFF"/>
              <w:jc w:val="both"/>
            </w:pPr>
            <w:r w:rsidRPr="004A1FFE">
              <w:t>Привлечено в дисциплинарной ответственности  3 чел</w:t>
            </w:r>
          </w:p>
          <w:p w:rsidR="003B23A5" w:rsidRPr="004A1FFE" w:rsidRDefault="003B23A5" w:rsidP="002C49E4">
            <w:pPr>
              <w:pStyle w:val="ConsPlusNormal"/>
              <w:ind w:firstLine="0"/>
              <w:jc w:val="both"/>
            </w:pPr>
            <w:r w:rsidRPr="004A1FFE">
              <w:rPr>
                <w:rFonts w:ascii="Times New Roman" w:hAnsi="Times New Roman" w:cs="Times New Roman"/>
                <w:sz w:val="24"/>
                <w:szCs w:val="24"/>
              </w:rPr>
              <w:t xml:space="preserve">     </w:t>
            </w:r>
          </w:p>
          <w:p w:rsidR="003B23A5" w:rsidRPr="004A1FFE" w:rsidRDefault="003B23A5" w:rsidP="00F83DB9">
            <w:pPr>
              <w:shd w:val="clear" w:color="auto" w:fill="FFFFFF"/>
              <w:jc w:val="both"/>
            </w:pPr>
            <w:r w:rsidRPr="004A1FFE">
              <w:t xml:space="preserve">В части аудита, контроля в сфере закупок товаров, работ, </w:t>
            </w:r>
            <w:r w:rsidRPr="004A1FFE">
              <w:lastRenderedPageBreak/>
              <w:t>услуг:</w:t>
            </w:r>
          </w:p>
          <w:p w:rsidR="002C49E4" w:rsidRPr="004A1FFE" w:rsidRDefault="002C49E4" w:rsidP="00F83DB9">
            <w:pPr>
              <w:shd w:val="clear" w:color="auto" w:fill="FFFFFF"/>
              <w:jc w:val="both"/>
            </w:pPr>
            <w:r w:rsidRPr="004A1FFE">
              <w:t>Проведено 10 контрольных мероприятий</w:t>
            </w:r>
          </w:p>
          <w:p w:rsidR="003B23A5" w:rsidRPr="004A1FFE" w:rsidRDefault="003B23A5" w:rsidP="00F83DB9">
            <w:pPr>
              <w:shd w:val="clear" w:color="auto" w:fill="FFFFFF"/>
              <w:jc w:val="both"/>
            </w:pPr>
            <w:r w:rsidRPr="004A1FFE">
              <w:t xml:space="preserve">В адрес проверяемых объектов направлено </w:t>
            </w:r>
            <w:r w:rsidR="002C49E4" w:rsidRPr="004A1FFE">
              <w:t>10</w:t>
            </w:r>
            <w:r w:rsidRPr="004A1FFE">
              <w:t xml:space="preserve"> представлений.</w:t>
            </w:r>
          </w:p>
          <w:p w:rsidR="003B23A5" w:rsidRPr="004A1FFE" w:rsidRDefault="003B23A5" w:rsidP="00F83DB9">
            <w:pPr>
              <w:shd w:val="clear" w:color="auto" w:fill="FFFFFF"/>
              <w:jc w:val="both"/>
            </w:pPr>
            <w:r w:rsidRPr="004A1FFE">
              <w:t xml:space="preserve">Привлечено в дисциплинарной ответственности  </w:t>
            </w:r>
            <w:r w:rsidR="002C49E4" w:rsidRPr="004A1FFE">
              <w:t>9</w:t>
            </w:r>
            <w:r w:rsidRPr="004A1FFE">
              <w:t xml:space="preserve"> чел.</w:t>
            </w:r>
          </w:p>
          <w:p w:rsidR="003B23A5" w:rsidRPr="00023153" w:rsidRDefault="003B23A5" w:rsidP="00F83DB9">
            <w:pPr>
              <w:shd w:val="clear" w:color="auto" w:fill="FFFFFF"/>
              <w:jc w:val="both"/>
              <w:rPr>
                <w:color w:val="548DD4" w:themeColor="text2" w:themeTint="99"/>
              </w:rPr>
            </w:pPr>
            <w:r w:rsidRPr="00023153">
              <w:rPr>
                <w:color w:val="548DD4" w:themeColor="text2" w:themeTint="99"/>
              </w:rPr>
              <w:t xml:space="preserve">    </w:t>
            </w:r>
          </w:p>
          <w:p w:rsidR="003B23A5" w:rsidRPr="00023153" w:rsidRDefault="003B23A5" w:rsidP="004A1FFE">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2.7</w:t>
            </w:r>
          </w:p>
        </w:tc>
        <w:tc>
          <w:tcPr>
            <w:tcW w:w="1027" w:type="pct"/>
          </w:tcPr>
          <w:p w:rsidR="003B23A5" w:rsidRPr="00023153" w:rsidRDefault="003B23A5" w:rsidP="006A1473">
            <w:pPr>
              <w:shd w:val="clear" w:color="auto" w:fill="FFFFFF"/>
              <w:jc w:val="both"/>
            </w:pPr>
            <w:r w:rsidRPr="00023153">
              <w:t xml:space="preserve">Направление в адрес ОМВД России по </w:t>
            </w:r>
            <w:proofErr w:type="spellStart"/>
            <w:r w:rsidRPr="00023153">
              <w:t>Кондинскому</w:t>
            </w:r>
            <w:proofErr w:type="spellEnd"/>
            <w:r w:rsidRPr="00023153">
              <w:t xml:space="preserve"> району информации о выявленных нарушениях в ходе проверок внешнего </w:t>
            </w:r>
            <w:proofErr w:type="spellStart"/>
            <w:r w:rsidRPr="00023153">
              <w:t>муниципально</w:t>
            </w:r>
            <w:proofErr w:type="spellEnd"/>
            <w:r w:rsidRPr="00023153">
              <w:t>-финансового контроля.</w:t>
            </w:r>
          </w:p>
          <w:p w:rsidR="003B23A5" w:rsidRPr="00023153" w:rsidRDefault="003B23A5" w:rsidP="006A1473">
            <w:pPr>
              <w:shd w:val="clear" w:color="auto" w:fill="FFFFFF"/>
              <w:jc w:val="both"/>
              <w:rPr>
                <w:sz w:val="20"/>
                <w:szCs w:val="20"/>
                <w:u w:val="single"/>
              </w:rPr>
            </w:pPr>
            <w:r w:rsidRPr="00023153">
              <w:rPr>
                <w:i/>
                <w:sz w:val="20"/>
                <w:szCs w:val="20"/>
                <w:u w:val="single"/>
              </w:rPr>
              <w:t xml:space="preserve">предложение ОМВД России по </w:t>
            </w:r>
            <w:proofErr w:type="spellStart"/>
            <w:r w:rsidRPr="00023153">
              <w:rPr>
                <w:i/>
                <w:sz w:val="20"/>
                <w:szCs w:val="20"/>
                <w:u w:val="single"/>
              </w:rPr>
              <w:t>Кондинскому</w:t>
            </w:r>
            <w:proofErr w:type="spellEnd"/>
            <w:r w:rsidRPr="00023153">
              <w:rPr>
                <w:i/>
                <w:sz w:val="20"/>
                <w:szCs w:val="20"/>
                <w:u w:val="single"/>
              </w:rPr>
              <w:t xml:space="preserve"> району</w:t>
            </w:r>
          </w:p>
          <w:p w:rsidR="003B23A5" w:rsidRPr="00023153" w:rsidRDefault="003B23A5" w:rsidP="006A1473">
            <w:pPr>
              <w:shd w:val="clear" w:color="auto" w:fill="FFFFFF"/>
              <w:jc w:val="both"/>
              <w:rPr>
                <w:i/>
              </w:rPr>
            </w:pPr>
          </w:p>
        </w:tc>
        <w:tc>
          <w:tcPr>
            <w:tcW w:w="631" w:type="pct"/>
          </w:tcPr>
          <w:p w:rsidR="003B23A5" w:rsidRPr="00023153" w:rsidRDefault="003B23A5" w:rsidP="006A1473">
            <w:pPr>
              <w:shd w:val="clear" w:color="auto" w:fill="FFFFFF"/>
              <w:jc w:val="center"/>
            </w:pPr>
            <w:r w:rsidRPr="00023153">
              <w:t xml:space="preserve">По мере выявления 2016-2017 годы </w:t>
            </w:r>
          </w:p>
        </w:tc>
        <w:tc>
          <w:tcPr>
            <w:tcW w:w="3113" w:type="pct"/>
          </w:tcPr>
          <w:p w:rsidR="004A1FFE" w:rsidRPr="004A1FFE" w:rsidRDefault="003B23A5" w:rsidP="004A1FFE">
            <w:pPr>
              <w:pStyle w:val="Default"/>
              <w:jc w:val="both"/>
            </w:pPr>
            <w:r w:rsidRPr="004A1FFE">
              <w:rPr>
                <w:color w:val="548DD4" w:themeColor="text2" w:themeTint="99"/>
              </w:rPr>
              <w:t xml:space="preserve">     </w:t>
            </w:r>
            <w:r w:rsidR="004A1FFE" w:rsidRPr="004A1FFE">
              <w:t xml:space="preserve">По </w:t>
            </w:r>
            <w:r w:rsidR="004A1FFE" w:rsidRPr="004A1FFE">
              <w:rPr>
                <w:b/>
                <w:bCs/>
              </w:rPr>
              <w:t xml:space="preserve">9 </w:t>
            </w:r>
            <w:r w:rsidR="004A1FFE" w:rsidRPr="004A1FFE">
              <w:t xml:space="preserve">контрольным мероприятиям результаты направлены в Прокуратуру района. </w:t>
            </w:r>
          </w:p>
          <w:p w:rsidR="003B23A5" w:rsidRDefault="004A1FFE" w:rsidP="004A1FF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A1FFE">
              <w:rPr>
                <w:rFonts w:ascii="Times New Roman" w:hAnsi="Times New Roman" w:cs="Times New Roman"/>
                <w:sz w:val="24"/>
                <w:szCs w:val="24"/>
              </w:rPr>
              <w:t xml:space="preserve">По </w:t>
            </w:r>
            <w:r w:rsidRPr="004A1FFE">
              <w:rPr>
                <w:rFonts w:ascii="Times New Roman" w:hAnsi="Times New Roman" w:cs="Times New Roman"/>
                <w:b/>
                <w:bCs/>
                <w:sz w:val="24"/>
                <w:szCs w:val="24"/>
              </w:rPr>
              <w:t xml:space="preserve">1 </w:t>
            </w:r>
            <w:r w:rsidRPr="004A1FFE">
              <w:rPr>
                <w:rFonts w:ascii="Times New Roman" w:hAnsi="Times New Roman" w:cs="Times New Roman"/>
                <w:sz w:val="24"/>
                <w:szCs w:val="24"/>
              </w:rPr>
              <w:t xml:space="preserve">контрольному мероприятию результаты направлены ОМВД России </w:t>
            </w:r>
            <w:proofErr w:type="gramStart"/>
            <w:r w:rsidRPr="004A1FFE">
              <w:rPr>
                <w:rFonts w:ascii="Times New Roman" w:hAnsi="Times New Roman" w:cs="Times New Roman"/>
                <w:sz w:val="24"/>
                <w:szCs w:val="24"/>
              </w:rPr>
              <w:t>по</w:t>
            </w:r>
            <w:proofErr w:type="gramEnd"/>
          </w:p>
          <w:p w:rsidR="004A1FFE" w:rsidRPr="004A1FFE" w:rsidRDefault="006A1473" w:rsidP="004A1FFE">
            <w:pPr>
              <w:pStyle w:val="ConsPlusNormal"/>
              <w:ind w:firstLine="0"/>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     </w:t>
            </w:r>
            <w:r w:rsidR="004A1FFE" w:rsidRPr="004A1FFE">
              <w:rPr>
                <w:rFonts w:ascii="Times New Roman" w:hAnsi="Times New Roman" w:cs="Times New Roman"/>
                <w:sz w:val="24"/>
                <w:szCs w:val="24"/>
              </w:rPr>
              <w:t>По результатам рассмотрения актов проверок приняты меры прокурорского реагирования, назначены административные наказания:</w:t>
            </w:r>
          </w:p>
          <w:p w:rsidR="004A1FFE" w:rsidRPr="004A1FFE" w:rsidRDefault="006A1473" w:rsidP="004A1FFE">
            <w:pPr>
              <w:pStyle w:val="Default"/>
              <w:jc w:val="both"/>
            </w:pPr>
            <w:r>
              <w:t xml:space="preserve">     </w:t>
            </w:r>
            <w:r w:rsidR="004A1FFE" w:rsidRPr="004A1FFE">
              <w:t xml:space="preserve">1) по ч.1 ст.7.29 КоАП РФ- 1 должностное лицо привлечено к административной ответственности в виде штрафа в размере 30 </w:t>
            </w:r>
            <w:proofErr w:type="spellStart"/>
            <w:r w:rsidR="004A1FFE" w:rsidRPr="004A1FFE">
              <w:t>тыс</w:t>
            </w:r>
            <w:proofErr w:type="gramStart"/>
            <w:r w:rsidR="004A1FFE" w:rsidRPr="004A1FFE">
              <w:t>.р</w:t>
            </w:r>
            <w:proofErr w:type="gramEnd"/>
            <w:r w:rsidR="004A1FFE" w:rsidRPr="004A1FFE">
              <w:t>уб</w:t>
            </w:r>
            <w:proofErr w:type="spellEnd"/>
            <w:r w:rsidR="004A1FFE" w:rsidRPr="004A1FFE">
              <w:t xml:space="preserve">.; </w:t>
            </w:r>
          </w:p>
          <w:p w:rsidR="004A1FFE" w:rsidRPr="004A1FFE" w:rsidRDefault="006A1473" w:rsidP="004A1FFE">
            <w:pPr>
              <w:pStyle w:val="Default"/>
              <w:jc w:val="both"/>
            </w:pPr>
            <w:r>
              <w:t xml:space="preserve">     </w:t>
            </w:r>
            <w:r w:rsidR="004A1FFE" w:rsidRPr="004A1FFE">
              <w:t xml:space="preserve">2) по ч.1 ст.7.32 КоАП РФ- 2 должностных лица привлечены к административной ответственности в виде штрафов на сумму 35,012 </w:t>
            </w:r>
            <w:proofErr w:type="spellStart"/>
            <w:r w:rsidR="004A1FFE" w:rsidRPr="004A1FFE">
              <w:t>тыс</w:t>
            </w:r>
            <w:proofErr w:type="gramStart"/>
            <w:r w:rsidR="004A1FFE" w:rsidRPr="004A1FFE">
              <w:t>.р</w:t>
            </w:r>
            <w:proofErr w:type="gramEnd"/>
            <w:r w:rsidR="004A1FFE" w:rsidRPr="004A1FFE">
              <w:t>уб</w:t>
            </w:r>
            <w:proofErr w:type="spellEnd"/>
            <w:r w:rsidR="004A1FFE" w:rsidRPr="004A1FFE">
              <w:t xml:space="preserve">.; </w:t>
            </w:r>
          </w:p>
          <w:p w:rsidR="004A1FFE" w:rsidRDefault="006A1473" w:rsidP="004A1FFE">
            <w:pPr>
              <w:pStyle w:val="Default"/>
              <w:jc w:val="both"/>
            </w:pPr>
            <w:r>
              <w:t xml:space="preserve">     </w:t>
            </w:r>
            <w:r w:rsidR="004A1FFE" w:rsidRPr="004A1FFE">
              <w:t>3) по ч.1.3 ст.7.30 КоАП Р</w:t>
            </w:r>
            <w:proofErr w:type="gramStart"/>
            <w:r w:rsidR="004A1FFE" w:rsidRPr="004A1FFE">
              <w:t>Ф-</w:t>
            </w:r>
            <w:proofErr w:type="gramEnd"/>
            <w:r w:rsidR="004A1FFE" w:rsidRPr="004A1FFE">
              <w:t xml:space="preserve"> возбуждено 2 административных дела, которые находятся на рассмотрении; </w:t>
            </w:r>
          </w:p>
          <w:p w:rsidR="004A1FFE" w:rsidRPr="004A1FFE" w:rsidRDefault="006A1473" w:rsidP="004A1FFE">
            <w:pPr>
              <w:pStyle w:val="Default"/>
              <w:jc w:val="both"/>
            </w:pPr>
            <w:r>
              <w:t xml:space="preserve">     </w:t>
            </w:r>
            <w:r w:rsidR="004A1FFE" w:rsidRPr="004A1FFE">
              <w:t xml:space="preserve">4) по 1 административному иску решением Кондинского районного суда бездействие должностного лица признано незаконным, возложена обязанность по подписанию и обнародованию решения </w:t>
            </w:r>
          </w:p>
          <w:p w:rsidR="003B23A5" w:rsidRPr="00023153" w:rsidRDefault="003B23A5" w:rsidP="006A1473">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2.8</w:t>
            </w:r>
          </w:p>
        </w:tc>
        <w:tc>
          <w:tcPr>
            <w:tcW w:w="1027" w:type="pct"/>
          </w:tcPr>
          <w:p w:rsidR="003B23A5" w:rsidRPr="00023153" w:rsidRDefault="003B23A5" w:rsidP="006A1473">
            <w:pPr>
              <w:shd w:val="clear" w:color="auto" w:fill="FFFFFF"/>
              <w:jc w:val="both"/>
            </w:pPr>
            <w:r w:rsidRPr="00023153">
              <w:t xml:space="preserve">Направление в адрес ОМВД России по </w:t>
            </w:r>
            <w:proofErr w:type="spellStart"/>
            <w:r w:rsidRPr="00023153">
              <w:t>Кондинскому</w:t>
            </w:r>
            <w:proofErr w:type="spellEnd"/>
            <w:r w:rsidRPr="00023153">
              <w:t xml:space="preserve"> району отчетов по расходованию бюджетных средств по реализации муниципальных программ, проведению аукционов и торгов с использованием бюджетных средств.</w:t>
            </w:r>
          </w:p>
          <w:p w:rsidR="003B23A5" w:rsidRPr="00023153" w:rsidRDefault="003B23A5" w:rsidP="006A1473">
            <w:pPr>
              <w:shd w:val="clear" w:color="auto" w:fill="FFFFFF"/>
              <w:jc w:val="both"/>
              <w:rPr>
                <w:sz w:val="20"/>
                <w:szCs w:val="20"/>
                <w:u w:val="single"/>
              </w:rPr>
            </w:pPr>
            <w:r w:rsidRPr="00023153">
              <w:rPr>
                <w:i/>
                <w:sz w:val="20"/>
                <w:szCs w:val="20"/>
                <w:u w:val="single"/>
              </w:rPr>
              <w:t xml:space="preserve">предложение ОМВД России по </w:t>
            </w:r>
            <w:proofErr w:type="spellStart"/>
            <w:r w:rsidRPr="00023153">
              <w:rPr>
                <w:i/>
                <w:sz w:val="20"/>
                <w:szCs w:val="20"/>
                <w:u w:val="single"/>
              </w:rPr>
              <w:t>Кондинскому</w:t>
            </w:r>
            <w:proofErr w:type="spellEnd"/>
            <w:r w:rsidRPr="00023153">
              <w:rPr>
                <w:i/>
                <w:sz w:val="20"/>
                <w:szCs w:val="20"/>
                <w:u w:val="single"/>
              </w:rPr>
              <w:t xml:space="preserve"> району</w:t>
            </w:r>
          </w:p>
          <w:p w:rsidR="003B23A5" w:rsidRPr="00023153" w:rsidRDefault="003B23A5" w:rsidP="006A1473">
            <w:pPr>
              <w:shd w:val="clear" w:color="auto" w:fill="FFFFFF"/>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 xml:space="preserve">на 31 декабря </w:t>
            </w:r>
          </w:p>
          <w:p w:rsidR="003B23A5" w:rsidRPr="00023153" w:rsidRDefault="003B23A5" w:rsidP="006A1473">
            <w:pPr>
              <w:shd w:val="clear" w:color="auto" w:fill="FFFFFF"/>
              <w:jc w:val="center"/>
            </w:pPr>
            <w:r w:rsidRPr="00023153">
              <w:t xml:space="preserve">в срок до 01 апреля года, следующего за </w:t>
            </w:r>
            <w:proofErr w:type="gramStart"/>
            <w:r w:rsidRPr="00023153">
              <w:t>отчетным</w:t>
            </w:r>
            <w:proofErr w:type="gramEnd"/>
          </w:p>
        </w:tc>
        <w:tc>
          <w:tcPr>
            <w:tcW w:w="3113" w:type="pct"/>
          </w:tcPr>
          <w:p w:rsidR="0013126B" w:rsidRDefault="0013126B" w:rsidP="0013126B">
            <w:pPr>
              <w:shd w:val="clear" w:color="auto" w:fill="FFFFFF"/>
              <w:jc w:val="both"/>
            </w:pPr>
            <w:r>
              <w:t xml:space="preserve">     </w:t>
            </w:r>
            <w:r w:rsidR="003572C0">
              <w:t xml:space="preserve">Отчет о реализации муниципальных ведомственных целевых программ по состоянию на 1 апреля 2016 года направлен в ОМВД России по </w:t>
            </w:r>
            <w:proofErr w:type="spellStart"/>
            <w:r w:rsidR="003572C0">
              <w:t>Кондинскому</w:t>
            </w:r>
            <w:proofErr w:type="spellEnd"/>
            <w:r w:rsidR="003572C0">
              <w:t xml:space="preserve"> району (исх. №646 от 01.04.2016г.) </w:t>
            </w:r>
          </w:p>
          <w:p w:rsidR="003B23A5" w:rsidRPr="00023153" w:rsidRDefault="00A00957" w:rsidP="00A00957">
            <w:pPr>
              <w:shd w:val="clear" w:color="auto" w:fill="FFFFFF"/>
              <w:jc w:val="both"/>
              <w:rPr>
                <w:color w:val="548DD4" w:themeColor="text2" w:themeTint="99"/>
              </w:rPr>
            </w:pPr>
            <w:r>
              <w:t xml:space="preserve">      </w:t>
            </w:r>
            <w:r w:rsidRPr="00A00957">
              <w:t xml:space="preserve">Информация о проведенных торгах с использованием бюджетных средств по состоянию на 30 марта 2016 года направлена в ОМВД России по </w:t>
            </w:r>
            <w:proofErr w:type="spellStart"/>
            <w:r w:rsidRPr="00A00957">
              <w:t>Кондинскому</w:t>
            </w:r>
            <w:proofErr w:type="spellEnd"/>
            <w:r w:rsidRPr="00A00957">
              <w:t xml:space="preserve"> району (исх. № 08-11-1875/16-0-0 от 30.03.2016 г.) </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2.9.</w:t>
            </w:r>
          </w:p>
        </w:tc>
        <w:tc>
          <w:tcPr>
            <w:tcW w:w="1027" w:type="pct"/>
          </w:tcPr>
          <w:p w:rsidR="003B23A5" w:rsidRPr="00023153" w:rsidRDefault="003B23A5" w:rsidP="006A1473">
            <w:pPr>
              <w:shd w:val="clear" w:color="auto" w:fill="FFFFFF"/>
              <w:jc w:val="both"/>
            </w:pPr>
            <w:r w:rsidRPr="00023153">
              <w:t>Направление в адрес прокуратуры Кондинского района информации о совершенных правонарушениях и других фактах, по которым необходимо давать уголовно - правовую оценку (о хищении муниципального имущества, ненадлежащем исполнении обязанностей, повлекшем материальный вред  бюджету Кондинского района и иные факты)</w:t>
            </w:r>
          </w:p>
          <w:p w:rsidR="003B23A5" w:rsidRPr="00023153" w:rsidRDefault="003B23A5" w:rsidP="006A1473">
            <w:pPr>
              <w:shd w:val="clear" w:color="auto" w:fill="FFFFFF"/>
              <w:jc w:val="both"/>
              <w:rPr>
                <w:sz w:val="20"/>
                <w:szCs w:val="20"/>
                <w:u w:val="single"/>
              </w:rPr>
            </w:pPr>
            <w:r w:rsidRPr="00023153">
              <w:rPr>
                <w:i/>
                <w:sz w:val="20"/>
                <w:szCs w:val="20"/>
                <w:u w:val="single"/>
              </w:rPr>
              <w:t xml:space="preserve">Предложение  заместителя главы района </w:t>
            </w:r>
            <w:proofErr w:type="spellStart"/>
            <w:r w:rsidRPr="00023153">
              <w:rPr>
                <w:i/>
                <w:sz w:val="20"/>
                <w:szCs w:val="20"/>
                <w:u w:val="single"/>
              </w:rPr>
              <w:t>А.А.Яковлева</w:t>
            </w:r>
            <w:proofErr w:type="spellEnd"/>
          </w:p>
          <w:p w:rsidR="003B23A5" w:rsidRPr="00023153" w:rsidRDefault="003B23A5" w:rsidP="006A1473">
            <w:pPr>
              <w:shd w:val="clear" w:color="auto" w:fill="FFFFFF"/>
              <w:jc w:val="both"/>
              <w:rPr>
                <w:i/>
              </w:rPr>
            </w:pPr>
          </w:p>
        </w:tc>
        <w:tc>
          <w:tcPr>
            <w:tcW w:w="631" w:type="pct"/>
          </w:tcPr>
          <w:p w:rsidR="003B23A5" w:rsidRPr="00023153" w:rsidRDefault="003B23A5" w:rsidP="006A1473">
            <w:pPr>
              <w:shd w:val="clear" w:color="auto" w:fill="FFFFFF"/>
              <w:jc w:val="center"/>
            </w:pPr>
            <w:r w:rsidRPr="00023153">
              <w:t xml:space="preserve">Ежемесячно </w:t>
            </w:r>
          </w:p>
          <w:p w:rsidR="003B23A5" w:rsidRPr="00023153" w:rsidRDefault="003B23A5" w:rsidP="006A1473">
            <w:pPr>
              <w:shd w:val="clear" w:color="auto" w:fill="FFFFFF"/>
              <w:jc w:val="center"/>
            </w:pPr>
            <w:r w:rsidRPr="00023153">
              <w:t>в течение                 2016-2017 годов</w:t>
            </w:r>
          </w:p>
        </w:tc>
        <w:tc>
          <w:tcPr>
            <w:tcW w:w="3113" w:type="pct"/>
          </w:tcPr>
          <w:p w:rsidR="003B23A5" w:rsidRPr="00023153" w:rsidRDefault="003B23A5" w:rsidP="006A1473">
            <w:pPr>
              <w:shd w:val="clear" w:color="auto" w:fill="FFFFFF"/>
              <w:jc w:val="both"/>
              <w:rPr>
                <w:color w:val="548DD4" w:themeColor="text2" w:themeTint="99"/>
              </w:rPr>
            </w:pPr>
            <w:r w:rsidRPr="0030539F">
              <w:t xml:space="preserve">     Информация ежемесячно направляется в прокуратуру Кондинского  района</w:t>
            </w:r>
          </w:p>
        </w:tc>
      </w:tr>
      <w:tr w:rsidR="003B23A5" w:rsidRPr="00023153" w:rsidTr="00680BA7">
        <w:tc>
          <w:tcPr>
            <w:tcW w:w="230" w:type="pct"/>
          </w:tcPr>
          <w:p w:rsidR="003B23A5" w:rsidRPr="00023153" w:rsidRDefault="003B23A5" w:rsidP="006A1473">
            <w:pPr>
              <w:shd w:val="clear" w:color="auto" w:fill="FFFFFF"/>
              <w:jc w:val="center"/>
            </w:pPr>
            <w:r w:rsidRPr="00023153">
              <w:t>2.10</w:t>
            </w:r>
          </w:p>
        </w:tc>
        <w:tc>
          <w:tcPr>
            <w:tcW w:w="1027" w:type="pct"/>
          </w:tcPr>
          <w:p w:rsidR="003B23A5" w:rsidRPr="00023153" w:rsidRDefault="003B23A5" w:rsidP="006A1473">
            <w:pPr>
              <w:shd w:val="clear" w:color="auto" w:fill="FFFFFF"/>
              <w:jc w:val="both"/>
            </w:pPr>
            <w:r w:rsidRPr="00023153">
              <w:t>Организация и проведение для заказчиков Кондинского района семинаров, круглых столов, иных мероприятий, включая различные формы уведомительного, информационного характера, по вопросам изменения законодательства в сфере закупок.</w:t>
            </w:r>
          </w:p>
          <w:p w:rsidR="003B23A5" w:rsidRPr="00023153" w:rsidRDefault="003B23A5" w:rsidP="006A1473">
            <w:pPr>
              <w:shd w:val="clear" w:color="auto" w:fill="FFFFFF"/>
              <w:jc w:val="both"/>
            </w:pPr>
          </w:p>
        </w:tc>
        <w:tc>
          <w:tcPr>
            <w:tcW w:w="631" w:type="pct"/>
          </w:tcPr>
          <w:p w:rsidR="003B23A5" w:rsidRPr="00023153" w:rsidRDefault="003B23A5" w:rsidP="006A1473">
            <w:pPr>
              <w:shd w:val="clear" w:color="auto" w:fill="FFFFFF"/>
              <w:jc w:val="center"/>
            </w:pPr>
            <w:r w:rsidRPr="00023153">
              <w:t xml:space="preserve">По мере необходимости в течение календарного года </w:t>
            </w:r>
          </w:p>
          <w:p w:rsidR="003B23A5" w:rsidRPr="00023153" w:rsidRDefault="003B23A5" w:rsidP="006A1473">
            <w:pPr>
              <w:shd w:val="clear" w:color="auto" w:fill="FFFFFF"/>
              <w:jc w:val="center"/>
            </w:pPr>
          </w:p>
          <w:p w:rsidR="003B23A5" w:rsidRPr="00023153" w:rsidRDefault="003B23A5" w:rsidP="006A1473">
            <w:pPr>
              <w:shd w:val="clear" w:color="auto" w:fill="FFFFFF"/>
              <w:jc w:val="center"/>
            </w:pPr>
            <w:r w:rsidRPr="00023153">
              <w:rPr>
                <w:sz w:val="20"/>
                <w:szCs w:val="20"/>
              </w:rPr>
              <w:t>/промежуточная/</w:t>
            </w:r>
          </w:p>
          <w:p w:rsidR="003B23A5" w:rsidRPr="00023153" w:rsidRDefault="003B23A5" w:rsidP="006A1473">
            <w:pPr>
              <w:shd w:val="clear" w:color="auto" w:fill="FFFFFF"/>
              <w:jc w:val="center"/>
            </w:pPr>
          </w:p>
        </w:tc>
        <w:tc>
          <w:tcPr>
            <w:tcW w:w="3113" w:type="pct"/>
          </w:tcPr>
          <w:p w:rsidR="0021346A" w:rsidRPr="0021346A" w:rsidRDefault="003B23A5" w:rsidP="0021346A">
            <w:pPr>
              <w:pStyle w:val="a8"/>
              <w:jc w:val="both"/>
              <w:rPr>
                <w:rFonts w:ascii="Times New Roman" w:hAnsi="Times New Roman" w:cs="Times New Roman"/>
                <w:sz w:val="24"/>
                <w:szCs w:val="24"/>
              </w:rPr>
            </w:pPr>
            <w:r w:rsidRPr="0021346A">
              <w:rPr>
                <w:rFonts w:ascii="Times New Roman" w:hAnsi="Times New Roman"/>
                <w:sz w:val="24"/>
                <w:szCs w:val="24"/>
                <w:lang w:eastAsia="ru-RU"/>
              </w:rPr>
              <w:t xml:space="preserve">     </w:t>
            </w:r>
            <w:r w:rsidR="0021346A" w:rsidRPr="0021346A">
              <w:rPr>
                <w:rFonts w:ascii="Times New Roman" w:hAnsi="Times New Roman"/>
                <w:sz w:val="24"/>
                <w:szCs w:val="24"/>
                <w:lang w:eastAsia="ru-RU"/>
              </w:rPr>
              <w:t xml:space="preserve"> </w:t>
            </w:r>
            <w:r w:rsidRPr="0021346A">
              <w:rPr>
                <w:rFonts w:ascii="Times New Roman" w:hAnsi="Times New Roman"/>
                <w:sz w:val="24"/>
                <w:szCs w:val="24"/>
                <w:lang w:eastAsia="ru-RU"/>
              </w:rPr>
              <w:t>Изучается практика допущения</w:t>
            </w:r>
            <w:r w:rsidRPr="0021346A">
              <w:rPr>
                <w:rFonts w:ascii="Times New Roman" w:hAnsi="Times New Roman" w:cs="Times New Roman"/>
                <w:sz w:val="24"/>
                <w:szCs w:val="24"/>
              </w:rPr>
              <w:t xml:space="preserve"> типичных нарушений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1346A" w:rsidRPr="0021346A" w:rsidRDefault="0021346A" w:rsidP="0021346A">
            <w:pPr>
              <w:pStyle w:val="a8"/>
              <w:jc w:val="both"/>
              <w:rPr>
                <w:rFonts w:ascii="Times New Roman" w:hAnsi="Times New Roman"/>
                <w:sz w:val="24"/>
                <w:szCs w:val="24"/>
              </w:rPr>
            </w:pPr>
            <w:r w:rsidRPr="0021346A">
              <w:rPr>
                <w:rFonts w:ascii="Times New Roman" w:hAnsi="Times New Roman" w:cs="Times New Roman"/>
                <w:sz w:val="24"/>
                <w:szCs w:val="24"/>
              </w:rPr>
              <w:t xml:space="preserve">     </w:t>
            </w:r>
            <w:r w:rsidRPr="0021346A">
              <w:rPr>
                <w:sz w:val="24"/>
                <w:szCs w:val="24"/>
              </w:rPr>
              <w:t xml:space="preserve"> </w:t>
            </w:r>
            <w:r w:rsidRPr="0021346A">
              <w:rPr>
                <w:rFonts w:ascii="Times New Roman" w:hAnsi="Times New Roman"/>
                <w:sz w:val="24"/>
                <w:szCs w:val="24"/>
              </w:rPr>
              <w:t>В адрес глав городских и сельских поселение района в течение 2016 года ежеквартально направляются обзоры типичных нарушений, допускаемых при заполнении документов по осуществлению закупок.</w:t>
            </w:r>
          </w:p>
          <w:p w:rsidR="0021346A" w:rsidRPr="0021346A" w:rsidRDefault="0021346A" w:rsidP="0021346A">
            <w:pPr>
              <w:pStyle w:val="a8"/>
              <w:jc w:val="both"/>
              <w:rPr>
                <w:rFonts w:ascii="Times New Roman" w:hAnsi="Times New Roman"/>
                <w:sz w:val="24"/>
                <w:szCs w:val="24"/>
              </w:rPr>
            </w:pPr>
            <w:r w:rsidRPr="0021346A">
              <w:rPr>
                <w:rFonts w:ascii="Times New Roman" w:hAnsi="Times New Roman"/>
                <w:sz w:val="24"/>
                <w:szCs w:val="24"/>
              </w:rPr>
              <w:t>Также, направляются разъяснительные письма по мере выхода новых или внесения изменения в существующее законодательство в сфере закупок товаров, работ, услуг для обеспечения государственных и муниципальных нужд и нормативно-правовых актов принятых на различных уровнях,</w:t>
            </w:r>
          </w:p>
          <w:p w:rsidR="0021346A" w:rsidRPr="0021346A" w:rsidRDefault="0021346A" w:rsidP="0021346A">
            <w:pPr>
              <w:pStyle w:val="a8"/>
              <w:jc w:val="both"/>
              <w:rPr>
                <w:rFonts w:ascii="Times New Roman" w:hAnsi="Times New Roman"/>
                <w:sz w:val="24"/>
                <w:szCs w:val="24"/>
              </w:rPr>
            </w:pPr>
            <w:r w:rsidRPr="0021346A">
              <w:rPr>
                <w:rFonts w:ascii="Times New Roman" w:hAnsi="Times New Roman"/>
                <w:sz w:val="24"/>
                <w:szCs w:val="24"/>
              </w:rPr>
              <w:t xml:space="preserve">оказывается консультирование по телефону, проводится  проверка заявок для осуществления закупок. </w:t>
            </w:r>
          </w:p>
          <w:p w:rsidR="0021346A" w:rsidRPr="0021346A" w:rsidRDefault="0021346A" w:rsidP="0021346A">
            <w:pPr>
              <w:pStyle w:val="a8"/>
              <w:jc w:val="both"/>
              <w:rPr>
                <w:rFonts w:ascii="Times New Roman" w:hAnsi="Times New Roman"/>
                <w:sz w:val="24"/>
                <w:szCs w:val="24"/>
              </w:rPr>
            </w:pPr>
            <w:r w:rsidRPr="0021346A">
              <w:rPr>
                <w:rFonts w:ascii="Times New Roman" w:hAnsi="Times New Roman"/>
                <w:sz w:val="24"/>
                <w:szCs w:val="24"/>
              </w:rPr>
              <w:t xml:space="preserve">По результатам выполнения указанных мероприятий, существенно уменьшилось количества ошибок допускаемых заказчиками при планировании и осуществлении закупок товаров, работ, услуг, что так же способствовало уменьшению заявок, возращенных заказчикам на доработку. Об эффективности работы по противодействию коррупции, так же говорит низкий уровень внеплановых проверок, обжалований (оспаривания) действий (бездействий) </w:t>
            </w:r>
            <w:r w:rsidRPr="0021346A">
              <w:rPr>
                <w:rFonts w:ascii="Times New Roman" w:hAnsi="Times New Roman"/>
                <w:sz w:val="24"/>
                <w:szCs w:val="24"/>
              </w:rPr>
              <w:lastRenderedPageBreak/>
              <w:t>заказчиков, уполномоченного органа, единой комиссии по осуществлению закупок товаров, работ, услуг для обеспечения муниципальных нужд Кондинского района в контрольных и судебных органах, по результатам которых выдано предписание об устранении нарушений.</w:t>
            </w: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widowControl w:val="0"/>
              <w:shd w:val="clear" w:color="auto" w:fill="FFFFFF"/>
              <w:jc w:val="center"/>
            </w:pPr>
            <w:r w:rsidRPr="00023153">
              <w:lastRenderedPageBreak/>
              <w:t>2.11</w:t>
            </w:r>
          </w:p>
        </w:tc>
        <w:tc>
          <w:tcPr>
            <w:tcW w:w="1027" w:type="pct"/>
          </w:tcPr>
          <w:p w:rsidR="003B23A5" w:rsidRPr="00023153" w:rsidRDefault="003B23A5" w:rsidP="006A1473">
            <w:pPr>
              <w:widowControl w:val="0"/>
              <w:shd w:val="clear" w:color="auto" w:fill="FFFFFF"/>
              <w:jc w:val="both"/>
            </w:pPr>
            <w:r w:rsidRPr="00023153">
              <w:t>Оценка деятельности по реализации антикоррупционного законодательства в организациях, учреждениях, подведомственных органам местного самоуправления Кондинского района</w:t>
            </w:r>
          </w:p>
          <w:p w:rsidR="003B23A5" w:rsidRPr="00023153" w:rsidRDefault="003B23A5" w:rsidP="006A1473">
            <w:pPr>
              <w:widowControl w:val="0"/>
              <w:shd w:val="clear" w:color="auto" w:fill="FFFFFF"/>
              <w:jc w:val="both"/>
              <w:rPr>
                <w:sz w:val="20"/>
                <w:szCs w:val="20"/>
                <w:u w:val="single"/>
              </w:rPr>
            </w:pPr>
            <w:r w:rsidRPr="00023153">
              <w:rPr>
                <w:i/>
                <w:sz w:val="20"/>
                <w:szCs w:val="20"/>
                <w:u w:val="single"/>
              </w:rPr>
              <w:t>Пп.36.2 п.36 Плана противодействия коррупции в ХМАО – Югре на 2016-2017 годы</w:t>
            </w:r>
          </w:p>
          <w:p w:rsidR="003B23A5" w:rsidRPr="00023153" w:rsidRDefault="003B23A5" w:rsidP="006A1473">
            <w:pPr>
              <w:widowControl w:val="0"/>
              <w:shd w:val="clear" w:color="auto" w:fill="FFFFFF"/>
              <w:jc w:val="both"/>
            </w:pPr>
          </w:p>
        </w:tc>
        <w:tc>
          <w:tcPr>
            <w:tcW w:w="631" w:type="pct"/>
          </w:tcPr>
          <w:p w:rsidR="003B23A5" w:rsidRPr="00023153" w:rsidRDefault="003B23A5" w:rsidP="006A1473">
            <w:pPr>
              <w:widowControl w:val="0"/>
              <w:shd w:val="clear" w:color="auto" w:fill="FFFFFF"/>
              <w:jc w:val="center"/>
            </w:pPr>
            <w:r w:rsidRPr="00023153">
              <w:t xml:space="preserve">Ежегодно </w:t>
            </w:r>
          </w:p>
          <w:p w:rsidR="003B23A5" w:rsidRPr="00023153" w:rsidRDefault="003B23A5" w:rsidP="006A1473">
            <w:pPr>
              <w:widowControl w:val="0"/>
              <w:shd w:val="clear" w:color="auto" w:fill="FFFFFF"/>
              <w:jc w:val="center"/>
            </w:pPr>
            <w:r w:rsidRPr="00023153">
              <w:t xml:space="preserve">до 15 августа </w:t>
            </w:r>
          </w:p>
        </w:tc>
        <w:tc>
          <w:tcPr>
            <w:tcW w:w="3113" w:type="pct"/>
          </w:tcPr>
          <w:p w:rsidR="00EB6578" w:rsidRPr="0030090C" w:rsidRDefault="00EB6578" w:rsidP="00EB6578">
            <w:pPr>
              <w:jc w:val="both"/>
            </w:pPr>
            <w:r>
              <w:t xml:space="preserve">     </w:t>
            </w:r>
            <w:r w:rsidRPr="0030090C">
              <w:t xml:space="preserve">В 2016 году </w:t>
            </w:r>
            <w:r>
              <w:t>утвержден</w:t>
            </w:r>
            <w:r w:rsidRPr="0030090C">
              <w:t xml:space="preserve"> нормативный правовой акт администрации Кондинского района, которым утверждены основные направления антикоррупционной деятельности в организациях.</w:t>
            </w:r>
          </w:p>
          <w:p w:rsidR="00EB6578" w:rsidRPr="0030090C" w:rsidRDefault="00EB6578" w:rsidP="00EB6578">
            <w:pPr>
              <w:jc w:val="both"/>
            </w:pPr>
            <w:r>
              <w:t xml:space="preserve">     </w:t>
            </w:r>
            <w:r w:rsidR="00CE07D8">
              <w:t>Р</w:t>
            </w:r>
            <w:r w:rsidRPr="0030090C">
              <w:t>уководителям муниципальных учреждений, предприяти</w:t>
            </w:r>
            <w:r w:rsidR="00CE07D8">
              <w:t>й</w:t>
            </w:r>
            <w:r w:rsidRPr="0030090C">
              <w:t>, подведомственных администрации Кондинского района направлено письмо с разъяснением порядка организации в организациях работы                                        по противодействию коррупции (</w:t>
            </w:r>
            <w:r w:rsidR="00CE07D8">
              <w:t>исх.</w:t>
            </w:r>
            <w:r w:rsidRPr="0030090C">
              <w:t xml:space="preserve"> от 17.08.2016 № 08-11-5386/16-0-0). </w:t>
            </w:r>
          </w:p>
          <w:p w:rsidR="00EB6578" w:rsidRPr="0030090C" w:rsidRDefault="00CE07D8" w:rsidP="00EB6578">
            <w:pPr>
              <w:jc w:val="both"/>
            </w:pPr>
            <w:r>
              <w:t xml:space="preserve">     </w:t>
            </w:r>
            <w:r w:rsidR="00EB6578" w:rsidRPr="0030090C">
              <w:t xml:space="preserve">В муниципальных учреждениях, предприятиях, подведомственных администрации Кондинского района организована работа по противодействию коррупции: </w:t>
            </w:r>
          </w:p>
          <w:p w:rsidR="00EB6578" w:rsidRPr="0030090C" w:rsidRDefault="00EB6578" w:rsidP="00EB6578">
            <w:pPr>
              <w:jc w:val="both"/>
            </w:pPr>
            <w:r w:rsidRPr="0030090C">
              <w:t xml:space="preserve">1.Назначено должностное лицо, ответственное за противодействие коррупции. </w:t>
            </w:r>
          </w:p>
          <w:p w:rsidR="00EB6578" w:rsidRPr="0030090C" w:rsidRDefault="00EB6578" w:rsidP="00EB6578">
            <w:pPr>
              <w:jc w:val="both"/>
            </w:pPr>
            <w:r w:rsidRPr="0030090C">
              <w:t xml:space="preserve">2.Внесены в трудовой договор и должностную инструкцию ответственного лица за противодействие коррупции дополнения, в части установления функций и полномочий. </w:t>
            </w:r>
          </w:p>
          <w:p w:rsidR="00EB6578" w:rsidRPr="0030090C" w:rsidRDefault="00EB6578" w:rsidP="00EB6578">
            <w:pPr>
              <w:jc w:val="both"/>
            </w:pPr>
            <w:r w:rsidRPr="0030090C">
              <w:t>В обязанности должностного лица включили:</w:t>
            </w:r>
          </w:p>
          <w:p w:rsidR="00EB6578" w:rsidRPr="0030090C" w:rsidRDefault="00CE07D8" w:rsidP="00EB6578">
            <w:pPr>
              <w:jc w:val="both"/>
            </w:pPr>
            <w:r>
              <w:t>-Р</w:t>
            </w:r>
            <w:r w:rsidR="00EB6578" w:rsidRPr="0030090C">
              <w:t xml:space="preserve">азработку проектов локальных нормативных актов, направленных на реализацию </w:t>
            </w:r>
            <w:r>
              <w:t>мер по предупреждению коррупции</w:t>
            </w:r>
          </w:p>
          <w:p w:rsidR="00EB6578" w:rsidRPr="0030090C" w:rsidRDefault="00CE07D8" w:rsidP="00EB6578">
            <w:pPr>
              <w:jc w:val="both"/>
            </w:pPr>
            <w:r>
              <w:t>-П</w:t>
            </w:r>
            <w:r w:rsidR="00EB6578" w:rsidRPr="0030090C">
              <w:t>роведение контрольных мероприятий по выявлению коррупционных правонарушений, совершаемых работниками организации</w:t>
            </w:r>
          </w:p>
          <w:p w:rsidR="00EB6578" w:rsidRPr="0030090C" w:rsidRDefault="00CE07D8" w:rsidP="00EB6578">
            <w:pPr>
              <w:jc w:val="both"/>
            </w:pPr>
            <w:r>
              <w:t>-П</w:t>
            </w:r>
            <w:r w:rsidR="00EB6578" w:rsidRPr="0030090C">
              <w:t>роведение оценки коррупционных рисков</w:t>
            </w:r>
          </w:p>
          <w:p w:rsidR="00EB6578" w:rsidRPr="0030090C" w:rsidRDefault="00CE07D8" w:rsidP="00EB6578">
            <w:pPr>
              <w:jc w:val="both"/>
            </w:pPr>
            <w:r>
              <w:t>-</w:t>
            </w:r>
            <w:r w:rsidR="00EB6578" w:rsidRPr="0030090C">
              <w:t>прием и регистрацию уведомлений о случаях склонения работников                  к совершению коррупционных правонарушений</w:t>
            </w:r>
          </w:p>
          <w:p w:rsidR="00EB6578" w:rsidRPr="0030090C" w:rsidRDefault="00CE07D8" w:rsidP="00EB6578">
            <w:pPr>
              <w:jc w:val="both"/>
            </w:pPr>
            <w:r>
              <w:t>-П</w:t>
            </w:r>
            <w:r w:rsidR="00EB6578" w:rsidRPr="0030090C">
              <w:t>рием и рассмотрение деклараций о конфликте интересов</w:t>
            </w:r>
          </w:p>
          <w:p w:rsidR="00EB6578" w:rsidRPr="0030090C" w:rsidRDefault="00CE07D8" w:rsidP="00EB6578">
            <w:pPr>
              <w:jc w:val="both"/>
            </w:pPr>
            <w:r>
              <w:t>-П</w:t>
            </w:r>
            <w:r w:rsidR="00EB6578" w:rsidRPr="0030090C">
              <w:t>роведение обучающих мероприятий по вопросам профилактики                     и противодействия коррупции и индивидуального консультирования работников</w:t>
            </w:r>
          </w:p>
          <w:p w:rsidR="00EB6578" w:rsidRPr="0030090C" w:rsidRDefault="00CE07D8" w:rsidP="00EB6578">
            <w:pPr>
              <w:jc w:val="both"/>
            </w:pPr>
            <w:r>
              <w:t>-О</w:t>
            </w:r>
            <w:r w:rsidR="00EB6578" w:rsidRPr="0030090C">
              <w:t>казание содействия уполномоченным представителям контрольно-надзорных и правоохранительных органов в вопросах предупреждения                        и противодействия коррупции при пров</w:t>
            </w:r>
            <w:r>
              <w:t xml:space="preserve">едении проверочных мероприятий, </w:t>
            </w:r>
            <w:r w:rsidR="00EB6578" w:rsidRPr="0030090C">
              <w:t>а также мероприятий по пресечению или расследованию коррупционных преступлений, включая оперативно-розыскные мероприятия</w:t>
            </w:r>
          </w:p>
          <w:p w:rsidR="00EB6578" w:rsidRPr="0030090C" w:rsidRDefault="00CE07D8" w:rsidP="00EB6578">
            <w:pPr>
              <w:jc w:val="both"/>
            </w:pPr>
            <w:r>
              <w:t>-П</w:t>
            </w:r>
            <w:r w:rsidR="00EB6578" w:rsidRPr="0030090C">
              <w:t>роведение оценки результатов антикоррупционной работы                             и подготовка предложений по ее совершенствованию руководителю организации.</w:t>
            </w:r>
          </w:p>
          <w:p w:rsidR="00EB6578" w:rsidRPr="0030090C" w:rsidRDefault="00EB6578" w:rsidP="00EB6578">
            <w:pPr>
              <w:jc w:val="both"/>
            </w:pPr>
            <w:r w:rsidRPr="0030090C">
              <w:t>3.Включены в должностные инструкции работников организации антикоррупционные обязанности, в том числе:</w:t>
            </w:r>
          </w:p>
          <w:p w:rsidR="00EB6578" w:rsidRPr="0030090C" w:rsidRDefault="00CE07D8" w:rsidP="00EB6578">
            <w:pPr>
              <w:jc w:val="both"/>
            </w:pPr>
            <w:r>
              <w:t>-</w:t>
            </w:r>
            <w:r w:rsidR="00EB6578" w:rsidRPr="0030090C">
              <w:t xml:space="preserve"> </w:t>
            </w:r>
            <w:r>
              <w:t>О</w:t>
            </w:r>
            <w:r w:rsidR="00EB6578" w:rsidRPr="0030090C">
              <w:t xml:space="preserve">бязанность не допускать личную заинтересованность, </w:t>
            </w:r>
            <w:r w:rsidR="00EB6578" w:rsidRPr="0030090C">
              <w:lastRenderedPageBreak/>
              <w:t>которая приводит или может привести к конфликту интересов</w:t>
            </w:r>
          </w:p>
          <w:p w:rsidR="00EB6578" w:rsidRPr="0030090C" w:rsidRDefault="00CE07D8" w:rsidP="00EB6578">
            <w:pPr>
              <w:jc w:val="both"/>
            </w:pPr>
            <w:r>
              <w:t>-О</w:t>
            </w:r>
            <w:r w:rsidR="00EB6578" w:rsidRPr="0030090C">
              <w:t xml:space="preserve">бязанность информировать о случаях склонения к совершению коррупционных правонарушений </w:t>
            </w:r>
          </w:p>
          <w:p w:rsidR="00EB6578" w:rsidRPr="0030090C" w:rsidRDefault="00CE07D8" w:rsidP="00EB6578">
            <w:pPr>
              <w:jc w:val="both"/>
            </w:pPr>
            <w:r>
              <w:t>-</w:t>
            </w:r>
            <w:r w:rsidR="00EB6578" w:rsidRPr="0030090C">
              <w:t xml:space="preserve"> </w:t>
            </w:r>
            <w:r>
              <w:t>О</w:t>
            </w:r>
            <w:r w:rsidR="00EB6578" w:rsidRPr="0030090C">
              <w:t>бязанность сообщать о возможности возникновения либо возникшем конфликте интересов.</w:t>
            </w:r>
          </w:p>
          <w:p w:rsidR="00EB6578" w:rsidRPr="0030090C" w:rsidRDefault="00EB6578" w:rsidP="00EB6578">
            <w:pPr>
              <w:jc w:val="both"/>
            </w:pPr>
            <w:r w:rsidRPr="0030090C">
              <w:t>4.Ознакомлены все работники организаций с локальными нормативными актами, касающихся организации антикоррупционной деятельности                               в организации:</w:t>
            </w:r>
          </w:p>
          <w:p w:rsidR="00EB6578" w:rsidRPr="0030090C" w:rsidRDefault="00CE07D8" w:rsidP="00EB6578">
            <w:pPr>
              <w:jc w:val="both"/>
            </w:pPr>
            <w:r>
              <w:t>-</w:t>
            </w:r>
            <w:r w:rsidR="00EB6578" w:rsidRPr="0030090C">
              <w:t xml:space="preserve"> Кодекс этики и служебного поведения работников организаций</w:t>
            </w:r>
          </w:p>
          <w:p w:rsidR="00EB6578" w:rsidRPr="0030090C" w:rsidRDefault="00CE07D8" w:rsidP="00EB6578">
            <w:pPr>
              <w:jc w:val="both"/>
            </w:pPr>
            <w:r>
              <w:t>-</w:t>
            </w:r>
            <w:r w:rsidR="00EB6578" w:rsidRPr="0030090C">
              <w:t xml:space="preserve"> Положение об </w:t>
            </w:r>
            <w:proofErr w:type="gramStart"/>
            <w:r w:rsidR="00EB6578" w:rsidRPr="0030090C">
              <w:t>информировании</w:t>
            </w:r>
            <w:proofErr w:type="gramEnd"/>
            <w:r w:rsidR="00EB6578" w:rsidRPr="0030090C">
              <w:t xml:space="preserve"> о случаях склонения к совершению коррупционных нарушений и порядке рассмотрения таких сообщений. </w:t>
            </w:r>
          </w:p>
          <w:p w:rsidR="00EB6578" w:rsidRPr="0030090C" w:rsidRDefault="00E84D8A" w:rsidP="00EB6578">
            <w:pPr>
              <w:jc w:val="both"/>
            </w:pPr>
            <w:r>
              <w:t>Ведётся</w:t>
            </w:r>
            <w:r w:rsidR="00EB6578" w:rsidRPr="0030090C">
              <w:t xml:space="preserve"> журнал регистрации уведомлений, внесены в должностную инструкцию лица, ответственного за противодействие коррупции, функции по приему и регистрации уведомлений.</w:t>
            </w:r>
          </w:p>
          <w:p w:rsidR="00EB6578" w:rsidRPr="0030090C" w:rsidRDefault="00E84D8A" w:rsidP="00EB6578">
            <w:pPr>
              <w:jc w:val="both"/>
            </w:pPr>
            <w:r>
              <w:t xml:space="preserve"> -</w:t>
            </w:r>
            <w:r w:rsidR="00EB6578" w:rsidRPr="0030090C">
              <w:t xml:space="preserve">Положение о конфликте интересов. </w:t>
            </w:r>
          </w:p>
          <w:p w:rsidR="00EB6578" w:rsidRPr="0030090C" w:rsidRDefault="00E84D8A" w:rsidP="00EB6578">
            <w:pPr>
              <w:jc w:val="both"/>
            </w:pPr>
            <w:r>
              <w:t xml:space="preserve">  -</w:t>
            </w:r>
            <w:r w:rsidR="00EB6578" w:rsidRPr="0030090C">
              <w:t>В обязательном порядке включены в должностную инструкцию лица, ответственного за противодействие коррупции, функции по приему и рассмотрению деклараций о конфликте интересов.</w:t>
            </w:r>
          </w:p>
          <w:p w:rsidR="00EB6578" w:rsidRPr="0030090C" w:rsidRDefault="00E84D8A" w:rsidP="00EB6578">
            <w:pPr>
              <w:jc w:val="both"/>
            </w:pPr>
            <w:r>
              <w:t>-П</w:t>
            </w:r>
            <w:r w:rsidR="00EB6578" w:rsidRPr="0030090C">
              <w:t>равила обмена деловыми подарками и знаками делового гостеприимства.</w:t>
            </w:r>
          </w:p>
          <w:p w:rsidR="00EB6578" w:rsidRPr="0030090C" w:rsidRDefault="00EB6578" w:rsidP="00EB6578">
            <w:pPr>
              <w:jc w:val="both"/>
            </w:pPr>
            <w:r w:rsidRPr="0030090C">
              <w:t>5.Проведены занятия со всеми работниками организации, на которых рассмотрены все локальные правовые акты организации, устанавливающие антикоррупционные регламенты и процедуры: кодекс этики, порядок информирования о склонении к совершению коррупционного правонарушения, порядок декларирования конфликта интересов, порядок получения и сдачи подарка, порядок обмена деловыми подарками и т.д.</w:t>
            </w:r>
          </w:p>
          <w:p w:rsidR="003B23A5" w:rsidRPr="00023153" w:rsidRDefault="00EB6578" w:rsidP="00E84D8A">
            <w:pPr>
              <w:shd w:val="clear" w:color="auto" w:fill="FFFFFF"/>
              <w:jc w:val="both"/>
              <w:rPr>
                <w:color w:val="548DD4" w:themeColor="text2" w:themeTint="99"/>
              </w:rPr>
            </w:pPr>
            <w:r w:rsidRPr="0030090C">
              <w:t>6.Размещены на стендах организации информации по антикоррупционной деятельности.</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2.12</w:t>
            </w:r>
          </w:p>
        </w:tc>
        <w:tc>
          <w:tcPr>
            <w:tcW w:w="1027" w:type="pct"/>
          </w:tcPr>
          <w:p w:rsidR="003B23A5" w:rsidRPr="00023153" w:rsidRDefault="003B23A5" w:rsidP="006A1473">
            <w:pPr>
              <w:jc w:val="both"/>
            </w:pPr>
            <w:proofErr w:type="gramStart"/>
            <w:r w:rsidRPr="00023153">
              <w:t xml:space="preserve">Проведение мероприятий, в том числе, обсуждение на заседаниях общественных Советов,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w:t>
            </w:r>
            <w:r w:rsidRPr="00023153">
              <w:lastRenderedPageBreak/>
              <w:t>правовых актов, незаконными решений и действий (бездействия) органов местного самоуправления муниципального образования Кондинский район, исполнительных органов государственной власти автономного округа, организаций и их должностных лиц в целях выработки и принятия мер по предупреждению</w:t>
            </w:r>
            <w:proofErr w:type="gramEnd"/>
            <w:r w:rsidRPr="00023153">
              <w:t xml:space="preserve"> и устранению выявленных нарушений в сфере противодействия коррупции</w:t>
            </w:r>
          </w:p>
          <w:p w:rsidR="003B23A5" w:rsidRPr="00023153" w:rsidRDefault="003B23A5" w:rsidP="006A1473">
            <w:pPr>
              <w:jc w:val="both"/>
              <w:rPr>
                <w:sz w:val="20"/>
                <w:szCs w:val="20"/>
                <w:u w:val="single"/>
              </w:rPr>
            </w:pPr>
            <w:r w:rsidRPr="00023153">
              <w:rPr>
                <w:i/>
                <w:sz w:val="20"/>
                <w:szCs w:val="20"/>
                <w:u w:val="single"/>
              </w:rPr>
              <w:t>п.9 Плана противодействия коррупции в ХМАО – Югре на 2016-2017 годы</w:t>
            </w:r>
          </w:p>
          <w:p w:rsidR="003B23A5" w:rsidRPr="00023153" w:rsidRDefault="003B23A5" w:rsidP="006A1473">
            <w:pPr>
              <w:jc w:val="both"/>
            </w:pPr>
          </w:p>
        </w:tc>
        <w:tc>
          <w:tcPr>
            <w:tcW w:w="631" w:type="pct"/>
          </w:tcPr>
          <w:p w:rsidR="003B23A5" w:rsidRPr="00023153" w:rsidRDefault="003B23A5" w:rsidP="006A1473">
            <w:pPr>
              <w:jc w:val="center"/>
            </w:pPr>
            <w:r w:rsidRPr="00023153">
              <w:lastRenderedPageBreak/>
              <w:t>Ежеквартально</w:t>
            </w:r>
          </w:p>
          <w:p w:rsidR="003B23A5" w:rsidRPr="00023153" w:rsidRDefault="003B23A5" w:rsidP="006A1473">
            <w:pPr>
              <w:jc w:val="center"/>
            </w:pPr>
            <w:r w:rsidRPr="00023153">
              <w:t>в течение</w:t>
            </w:r>
          </w:p>
          <w:p w:rsidR="003B23A5" w:rsidRPr="00023153" w:rsidRDefault="003B23A5" w:rsidP="006A1473">
            <w:pPr>
              <w:jc w:val="center"/>
            </w:pPr>
            <w:r w:rsidRPr="00023153">
              <w:t>2016-2017 годов</w:t>
            </w:r>
          </w:p>
        </w:tc>
        <w:tc>
          <w:tcPr>
            <w:tcW w:w="3113" w:type="pct"/>
          </w:tcPr>
          <w:p w:rsidR="003B23A5" w:rsidRPr="00B56320" w:rsidRDefault="006A1473" w:rsidP="00510D17">
            <w:pPr>
              <w:jc w:val="both"/>
            </w:pPr>
            <w:proofErr w:type="gramStart"/>
            <w:r w:rsidRPr="00B56320">
              <w:t>В</w:t>
            </w:r>
            <w:r w:rsidR="003B23A5" w:rsidRPr="00B56320">
              <w:t xml:space="preserve">опрос </w:t>
            </w:r>
            <w:r w:rsidRPr="00B56320">
              <w:t xml:space="preserve">о </w:t>
            </w:r>
            <w:r w:rsidR="003B23A5" w:rsidRPr="00B56320">
              <w:t>правоприменительной практик</w:t>
            </w:r>
            <w:r w:rsidRPr="00B56320">
              <w:t>е</w:t>
            </w:r>
            <w:r w:rsidR="003B23A5" w:rsidRPr="00B56320">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Кондинский район, организаций и их должностных лиц  в целях выработки и принятия мер по предупреждению и устранению причин выявленных нарушений в сфере противодействия коррупции </w:t>
            </w:r>
            <w:r w:rsidRPr="00B56320">
              <w:t>включен в План работы Комиссии по</w:t>
            </w:r>
            <w:proofErr w:type="gramEnd"/>
            <w:r w:rsidRPr="00B56320">
              <w:t xml:space="preserve"> координации работы по противодействию коррупции в </w:t>
            </w:r>
            <w:proofErr w:type="spellStart"/>
            <w:r w:rsidRPr="00B56320">
              <w:t>Кондинском</w:t>
            </w:r>
            <w:proofErr w:type="spellEnd"/>
            <w:r w:rsidRPr="00B56320">
              <w:t xml:space="preserve"> районе и Общественного совета Кондинского района</w:t>
            </w:r>
            <w:r w:rsidR="00510D17" w:rsidRPr="00B56320">
              <w:t xml:space="preserve">. Рассмотрение вопроса состоялось 24 июня 2016 года - </w:t>
            </w:r>
            <w:r w:rsidRPr="00B56320">
              <w:t>на заседании</w:t>
            </w:r>
            <w:r w:rsidR="00510D17" w:rsidRPr="00B56320">
              <w:t xml:space="preserve"> Комиссии</w:t>
            </w:r>
            <w:r w:rsidRPr="00B56320">
              <w:t xml:space="preserve">, </w:t>
            </w:r>
            <w:r w:rsidR="00510D17" w:rsidRPr="00B56320">
              <w:t xml:space="preserve">08 сентября 2016 года - </w:t>
            </w:r>
            <w:r w:rsidRPr="00B56320">
              <w:t>на заседании</w:t>
            </w:r>
            <w:r w:rsidR="00510D17" w:rsidRPr="00B56320">
              <w:t xml:space="preserve"> совета</w:t>
            </w:r>
            <w:r w:rsidR="00B56320" w:rsidRPr="00B56320">
              <w:t>, также  - на аппаратной учебе</w:t>
            </w:r>
            <w:r w:rsidRPr="00B56320">
              <w:t>.</w:t>
            </w:r>
            <w:r w:rsidR="00510D17" w:rsidRPr="00B56320">
              <w:t xml:space="preserve"> </w:t>
            </w:r>
          </w:p>
          <w:p w:rsidR="00510D17" w:rsidRPr="00023153" w:rsidRDefault="00510D17" w:rsidP="00510D17">
            <w:pPr>
              <w:jc w:val="both"/>
              <w:rPr>
                <w:color w:val="548DD4" w:themeColor="text2" w:themeTint="99"/>
              </w:rPr>
            </w:pPr>
            <w:r w:rsidRPr="00B56320">
              <w:t xml:space="preserve">Информация о проведении Комиссии и совета размещена на сайте органов местного самоуправления в соответствующих </w:t>
            </w:r>
            <w:r w:rsidRPr="00B56320">
              <w:lastRenderedPageBreak/>
              <w:t xml:space="preserve">разделах, а также текст информации размещен в разделе /Комиссии, советы/ /Комиссия по координации работы по противодействию коррупции в </w:t>
            </w:r>
            <w:proofErr w:type="spellStart"/>
            <w:r w:rsidRPr="00B56320">
              <w:t>Кондинском</w:t>
            </w:r>
            <w:proofErr w:type="spellEnd"/>
            <w:r w:rsidRPr="00B56320">
              <w:t xml:space="preserve"> района/ / Судебная практика/.</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2.13</w:t>
            </w:r>
          </w:p>
        </w:tc>
        <w:tc>
          <w:tcPr>
            <w:tcW w:w="1027" w:type="pct"/>
          </w:tcPr>
          <w:p w:rsidR="003B23A5" w:rsidRPr="00023153" w:rsidRDefault="003B23A5" w:rsidP="006A1473">
            <w:pPr>
              <w:shd w:val="clear" w:color="auto" w:fill="FFFFFF"/>
              <w:autoSpaceDE w:val="0"/>
              <w:autoSpaceDN w:val="0"/>
              <w:adjustRightInd w:val="0"/>
              <w:jc w:val="both"/>
            </w:pPr>
            <w:r w:rsidRPr="00023153">
              <w:t>Оказание государственных (переданные полномочия) и муниципальных услуг в связи с действующими административными регламентами предоставления услуг.</w:t>
            </w:r>
          </w:p>
          <w:p w:rsidR="003B23A5" w:rsidRPr="00023153" w:rsidRDefault="003B23A5" w:rsidP="006A1473">
            <w:pPr>
              <w:shd w:val="clear" w:color="auto" w:fill="FFFFFF"/>
              <w:autoSpaceDE w:val="0"/>
              <w:autoSpaceDN w:val="0"/>
              <w:adjustRightInd w:val="0"/>
              <w:jc w:val="both"/>
              <w:rPr>
                <w:i/>
                <w:sz w:val="20"/>
                <w:szCs w:val="20"/>
                <w:u w:val="single"/>
              </w:rPr>
            </w:pPr>
            <w:r w:rsidRPr="00023153">
              <w:rPr>
                <w:i/>
                <w:sz w:val="20"/>
                <w:szCs w:val="20"/>
                <w:u w:val="single"/>
              </w:rPr>
              <w:t>Предложение комитета экономического развития и инвестиционной деятельности администрации Кондинского района</w:t>
            </w:r>
          </w:p>
        </w:tc>
        <w:tc>
          <w:tcPr>
            <w:tcW w:w="631" w:type="pct"/>
          </w:tcPr>
          <w:p w:rsidR="003B23A5" w:rsidRPr="00023153" w:rsidRDefault="003B23A5" w:rsidP="006A1473">
            <w:pPr>
              <w:shd w:val="clear" w:color="auto" w:fill="FFFFFF"/>
              <w:jc w:val="center"/>
            </w:pPr>
            <w:r w:rsidRPr="00023153">
              <w:t>Постоянно в плановый период</w:t>
            </w:r>
          </w:p>
          <w:p w:rsidR="003B23A5" w:rsidRPr="00023153" w:rsidRDefault="003B23A5" w:rsidP="006A1473">
            <w:pPr>
              <w:shd w:val="clear" w:color="auto" w:fill="FFFFFF"/>
              <w:jc w:val="center"/>
            </w:pPr>
          </w:p>
          <w:p w:rsidR="003B23A5" w:rsidRPr="00023153" w:rsidRDefault="003B23A5" w:rsidP="006A1473">
            <w:pPr>
              <w:shd w:val="clear" w:color="auto" w:fill="FFFFFF"/>
              <w:jc w:val="center"/>
            </w:pPr>
            <w:r w:rsidRPr="00023153">
              <w:rPr>
                <w:sz w:val="20"/>
                <w:szCs w:val="20"/>
              </w:rPr>
              <w:t>/промежуточная/</w:t>
            </w:r>
          </w:p>
        </w:tc>
        <w:tc>
          <w:tcPr>
            <w:tcW w:w="3113" w:type="pct"/>
          </w:tcPr>
          <w:p w:rsidR="003B23A5" w:rsidRPr="004F62D7" w:rsidRDefault="004F62D7" w:rsidP="007C4A68">
            <w:pPr>
              <w:pStyle w:val="a8"/>
              <w:jc w:val="both"/>
              <w:rPr>
                <w:rFonts w:ascii="Times New Roman" w:hAnsi="Times New Roman" w:cs="Times New Roman"/>
                <w:color w:val="548DD4" w:themeColor="text2" w:themeTint="99"/>
                <w:sz w:val="24"/>
                <w:szCs w:val="24"/>
              </w:rPr>
            </w:pPr>
            <w:r w:rsidRPr="004F62D7">
              <w:rPr>
                <w:rFonts w:ascii="Times New Roman" w:hAnsi="Times New Roman" w:cs="Times New Roman"/>
                <w:sz w:val="24"/>
                <w:szCs w:val="24"/>
              </w:rPr>
              <w:t xml:space="preserve">     В соответствии с действующим реестром муниципальных услуг, в администрации Кондинского района разработаны и утверждены 40 административных регламентов. Все административные регламенты соответствуют типовым административным </w:t>
            </w:r>
            <w:proofErr w:type="gramStart"/>
            <w:r w:rsidRPr="004F62D7">
              <w:rPr>
                <w:rFonts w:ascii="Times New Roman" w:hAnsi="Times New Roman" w:cs="Times New Roman"/>
                <w:sz w:val="24"/>
                <w:szCs w:val="24"/>
              </w:rPr>
              <w:t>регламентам</w:t>
            </w:r>
            <w:proofErr w:type="gramEnd"/>
            <w:r w:rsidRPr="004F62D7">
              <w:rPr>
                <w:rFonts w:ascii="Times New Roman" w:hAnsi="Times New Roman" w:cs="Times New Roman"/>
                <w:sz w:val="24"/>
                <w:szCs w:val="24"/>
              </w:rPr>
              <w:t xml:space="preserve"> разработанным исполнительными органами государственной власти ХМАО – ЮГРЫ. Оказание муниципальных услуг ведется с соблюдением установленных административных процедур.</w:t>
            </w:r>
          </w:p>
        </w:tc>
      </w:tr>
      <w:tr w:rsidR="003B23A5" w:rsidRPr="00023153" w:rsidTr="00680BA7">
        <w:tc>
          <w:tcPr>
            <w:tcW w:w="230" w:type="pct"/>
          </w:tcPr>
          <w:p w:rsidR="003B23A5" w:rsidRPr="00023153" w:rsidRDefault="003B23A5" w:rsidP="006A1473">
            <w:pPr>
              <w:shd w:val="clear" w:color="auto" w:fill="FFFFFF"/>
              <w:jc w:val="center"/>
            </w:pPr>
            <w:r w:rsidRPr="00023153">
              <w:t>2.14</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Анализ эффективности </w:t>
            </w:r>
            <w:r w:rsidRPr="00023153">
              <w:lastRenderedPageBreak/>
              <w:t>исполнения органами местного самоуправления планов противодействия коррупции за 2015 год, 2016 год, 2017 год.  Выработка предложений по их совершенствованию.</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п.34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За 2015 год -                  </w:t>
            </w:r>
            <w:r w:rsidRPr="00023153">
              <w:lastRenderedPageBreak/>
              <w:t>1 квартал</w:t>
            </w:r>
          </w:p>
          <w:p w:rsidR="003B23A5" w:rsidRPr="00023153" w:rsidRDefault="003B23A5" w:rsidP="006A1473">
            <w:pPr>
              <w:shd w:val="clear" w:color="auto" w:fill="FFFFFF"/>
              <w:jc w:val="center"/>
            </w:pPr>
          </w:p>
          <w:p w:rsidR="003B23A5" w:rsidRPr="00023153" w:rsidRDefault="003B23A5" w:rsidP="006A1473">
            <w:pPr>
              <w:shd w:val="clear" w:color="auto" w:fill="FFFFFF"/>
              <w:jc w:val="center"/>
            </w:pPr>
            <w:r w:rsidRPr="00023153">
              <w:t xml:space="preserve">За 2016 год, </w:t>
            </w:r>
          </w:p>
          <w:p w:rsidR="003B23A5" w:rsidRPr="00023153" w:rsidRDefault="003B23A5" w:rsidP="006A1473">
            <w:pPr>
              <w:shd w:val="clear" w:color="auto" w:fill="FFFFFF"/>
              <w:jc w:val="center"/>
            </w:pPr>
            <w:r w:rsidRPr="00023153">
              <w:t>2017 год</w:t>
            </w:r>
          </w:p>
          <w:p w:rsidR="003B23A5" w:rsidRPr="00023153" w:rsidRDefault="003B23A5" w:rsidP="006A1473">
            <w:pPr>
              <w:shd w:val="clear" w:color="auto" w:fill="FFFFFF"/>
              <w:jc w:val="center"/>
            </w:pPr>
            <w:r w:rsidRPr="00023153">
              <w:t xml:space="preserve">до 20 февраля </w:t>
            </w:r>
          </w:p>
        </w:tc>
        <w:tc>
          <w:tcPr>
            <w:tcW w:w="3113" w:type="pct"/>
          </w:tcPr>
          <w:p w:rsidR="003B23A5" w:rsidRPr="00A00957" w:rsidRDefault="003B23A5" w:rsidP="006A1473">
            <w:pPr>
              <w:shd w:val="clear" w:color="auto" w:fill="FFFFFF"/>
              <w:jc w:val="both"/>
            </w:pPr>
            <w:r w:rsidRPr="00A00957">
              <w:rPr>
                <w:color w:val="548DD4" w:themeColor="text2" w:themeTint="99"/>
              </w:rPr>
              <w:lastRenderedPageBreak/>
              <w:t xml:space="preserve">    </w:t>
            </w:r>
            <w:r w:rsidRPr="00A00957">
              <w:t>Проведён общий анализ эффективности исполнения в 201</w:t>
            </w:r>
            <w:r w:rsidR="00E23924" w:rsidRPr="00A00957">
              <w:t>6</w:t>
            </w:r>
            <w:r w:rsidRPr="00A00957">
              <w:t xml:space="preserve"> году планов противодействия коррупции в целом по ОМС МО </w:t>
            </w:r>
            <w:r w:rsidRPr="00A00957">
              <w:lastRenderedPageBreak/>
              <w:t xml:space="preserve">Кондинский район. </w:t>
            </w:r>
          </w:p>
          <w:p w:rsidR="003B23A5" w:rsidRPr="00A00957" w:rsidRDefault="003B23A5" w:rsidP="006A1473">
            <w:pPr>
              <w:shd w:val="clear" w:color="auto" w:fill="FFFFFF"/>
              <w:jc w:val="both"/>
            </w:pPr>
            <w:r w:rsidRPr="00A00957">
              <w:t xml:space="preserve">    </w:t>
            </w:r>
            <w:r w:rsidR="00E23924" w:rsidRPr="00A00957">
              <w:t>А</w:t>
            </w:r>
            <w:r w:rsidRPr="00A00957">
              <w:t xml:space="preserve">дминистрациям городских и сельских поселений муниципального района рекомендовано </w:t>
            </w:r>
            <w:r w:rsidR="00E23924" w:rsidRPr="00A00957">
              <w:t xml:space="preserve">ужесточить </w:t>
            </w:r>
            <w:proofErr w:type="gramStart"/>
            <w:r w:rsidR="00E23924" w:rsidRPr="00A00957">
              <w:t>контроль за</w:t>
            </w:r>
            <w:proofErr w:type="gramEnd"/>
            <w:r w:rsidR="00E23924" w:rsidRPr="00A00957">
              <w:t xml:space="preserve"> исполнением плановых мероприятий и </w:t>
            </w:r>
            <w:r w:rsidRPr="00A00957">
              <w:t>расшир</w:t>
            </w:r>
            <w:r w:rsidR="00E23924" w:rsidRPr="00A00957">
              <w:t>ить</w:t>
            </w:r>
            <w:r w:rsidRPr="00A00957">
              <w:t xml:space="preserve"> мероприяти</w:t>
            </w:r>
            <w:r w:rsidR="00E23924" w:rsidRPr="00A00957">
              <w:t>я</w:t>
            </w:r>
            <w:r w:rsidRPr="00A00957">
              <w:t xml:space="preserve"> плана (охват дополнительных сфер).</w:t>
            </w:r>
          </w:p>
          <w:p w:rsidR="003B23A5" w:rsidRPr="00A00957" w:rsidRDefault="003B23A5" w:rsidP="006A1473">
            <w:pPr>
              <w:shd w:val="clear" w:color="auto" w:fill="FFFFFF"/>
              <w:jc w:val="both"/>
            </w:pPr>
            <w:r w:rsidRPr="00A00957">
              <w:t xml:space="preserve">     В течени</w:t>
            </w:r>
            <w:proofErr w:type="gramStart"/>
            <w:r w:rsidRPr="00A00957">
              <w:t>и</w:t>
            </w:r>
            <w:proofErr w:type="gramEnd"/>
            <w:r w:rsidRPr="00A00957">
              <w:t xml:space="preserve"> отчетного периода во исполнение Указа Президента РФ О национальном плане противодействия коррупции в Планы противодействия коррупции ОМС  внесены соответствующие изменения. НПА </w:t>
            </w:r>
            <w:proofErr w:type="gramStart"/>
            <w:r w:rsidRPr="00A00957">
              <w:t>размещены</w:t>
            </w:r>
            <w:proofErr w:type="gramEnd"/>
            <w:r w:rsidRPr="00A00957">
              <w:t xml:space="preserve"> на официальном сайте ОМС.</w:t>
            </w: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2.15</w:t>
            </w:r>
          </w:p>
        </w:tc>
        <w:tc>
          <w:tcPr>
            <w:tcW w:w="1027" w:type="pct"/>
          </w:tcPr>
          <w:p w:rsidR="003B23A5" w:rsidRPr="00023153" w:rsidRDefault="003B23A5" w:rsidP="006A1473">
            <w:pPr>
              <w:shd w:val="clear" w:color="auto" w:fill="FFFFFF"/>
              <w:autoSpaceDE w:val="0"/>
              <w:autoSpaceDN w:val="0"/>
              <w:adjustRightInd w:val="0"/>
              <w:jc w:val="both"/>
            </w:pPr>
            <w:r w:rsidRPr="00023153">
              <w:t>Размещение и наполнение подразделов официальных сайтов ОМС, посвященных вопросам противодействия коррупции, в соответствии с разъяснениями Минтруда России от 26 ноября                    2012 года «О единых требованиях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3B23A5" w:rsidRPr="00023153" w:rsidRDefault="003B23A5" w:rsidP="006A1473">
            <w:pPr>
              <w:shd w:val="clear" w:color="auto" w:fill="FFFFFF"/>
              <w:autoSpaceDE w:val="0"/>
              <w:autoSpaceDN w:val="0"/>
              <w:adjustRightInd w:val="0"/>
              <w:jc w:val="both"/>
              <w:rPr>
                <w:i/>
              </w:rPr>
            </w:pPr>
          </w:p>
        </w:tc>
        <w:tc>
          <w:tcPr>
            <w:tcW w:w="631" w:type="pct"/>
          </w:tcPr>
          <w:p w:rsidR="003B23A5" w:rsidRPr="00023153" w:rsidRDefault="003B23A5" w:rsidP="006A1473">
            <w:pPr>
              <w:shd w:val="clear" w:color="auto" w:fill="FFFFFF"/>
              <w:jc w:val="center"/>
            </w:pPr>
            <w:r w:rsidRPr="00023153">
              <w:t xml:space="preserve">Ежегодно </w:t>
            </w:r>
          </w:p>
          <w:p w:rsidR="003B23A5" w:rsidRPr="00023153" w:rsidRDefault="003B23A5" w:rsidP="006A1473">
            <w:pPr>
              <w:shd w:val="clear" w:color="auto" w:fill="FFFFFF"/>
              <w:jc w:val="center"/>
            </w:pPr>
            <w:r w:rsidRPr="00023153">
              <w:t xml:space="preserve">до 20 декабря </w:t>
            </w:r>
          </w:p>
        </w:tc>
        <w:tc>
          <w:tcPr>
            <w:tcW w:w="3113" w:type="pct"/>
          </w:tcPr>
          <w:p w:rsidR="003B23A5" w:rsidRPr="00023153" w:rsidRDefault="00D617CF" w:rsidP="00074E3B">
            <w:pPr>
              <w:shd w:val="clear" w:color="auto" w:fill="FFFFFF"/>
              <w:jc w:val="both"/>
              <w:rPr>
                <w:color w:val="548DD4" w:themeColor="text2" w:themeTint="99"/>
              </w:rPr>
            </w:pPr>
            <w:r w:rsidRPr="00D617CF">
              <w:t>На официальных сайтах органов местного самоуправления в разделах, посвященных вопросам противодействия коррупции, информация</w:t>
            </w:r>
            <w:r>
              <w:t xml:space="preserve"> размещена своевременно, в полном объеме</w:t>
            </w:r>
            <w:r w:rsidRPr="00D617CF">
              <w:t xml:space="preserve"> в соответствии с разъяснениями </w:t>
            </w:r>
            <w:r w:rsidRPr="00023153">
              <w:t xml:space="preserve">Минтруда </w:t>
            </w:r>
            <w:r w:rsidR="00074E3B">
              <w:t xml:space="preserve">России от 26 ноября </w:t>
            </w:r>
            <w:r w:rsidRPr="00023153">
              <w:t>2012 года «О единых требованиях к размещению и наполнению подразделов официальных сайтов федеральных государственных органов, посвященных вопросам противодействия коррупции»</w:t>
            </w:r>
            <w:r>
              <w:t>.</w:t>
            </w:r>
          </w:p>
        </w:tc>
      </w:tr>
      <w:tr w:rsidR="003B23A5" w:rsidRPr="00023153" w:rsidTr="00680BA7">
        <w:tc>
          <w:tcPr>
            <w:tcW w:w="230" w:type="pct"/>
          </w:tcPr>
          <w:p w:rsidR="003B23A5" w:rsidRPr="00023153" w:rsidRDefault="003B23A5" w:rsidP="006A1473">
            <w:pPr>
              <w:shd w:val="clear" w:color="auto" w:fill="FFFFFF"/>
              <w:jc w:val="center"/>
            </w:pPr>
            <w:r w:rsidRPr="00023153">
              <w:t>2.16</w:t>
            </w:r>
          </w:p>
        </w:tc>
        <w:tc>
          <w:tcPr>
            <w:tcW w:w="1027" w:type="pct"/>
          </w:tcPr>
          <w:p w:rsidR="003B23A5" w:rsidRPr="00023153" w:rsidRDefault="003B23A5" w:rsidP="006A1473">
            <w:pPr>
              <w:shd w:val="clear" w:color="auto" w:fill="FFFFFF"/>
              <w:autoSpaceDE w:val="0"/>
              <w:autoSpaceDN w:val="0"/>
              <w:adjustRightInd w:val="0"/>
              <w:jc w:val="both"/>
            </w:pPr>
            <w:r w:rsidRPr="00023153">
              <w:t>Анализ  реализации основных принципов совершенствовани</w:t>
            </w:r>
            <w:r w:rsidRPr="00023153">
              <w:lastRenderedPageBreak/>
              <w:t>я системы муниципального управления, в соответствии с Указом Президента Российской Федерации от 07 мая             2012 года № 601 «Об основных направлениях совершенствования» системы государственного управления. Эффективность принятых мер.</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до 01 ноября</w:t>
            </w:r>
          </w:p>
        </w:tc>
        <w:tc>
          <w:tcPr>
            <w:tcW w:w="3113" w:type="pct"/>
          </w:tcPr>
          <w:p w:rsidR="009A1DAE" w:rsidRPr="009A1DAE" w:rsidRDefault="009A1DAE" w:rsidP="009A1DAE">
            <w:pPr>
              <w:shd w:val="clear" w:color="auto" w:fill="FFFFFF"/>
              <w:jc w:val="both"/>
            </w:pPr>
            <w:r>
              <w:t xml:space="preserve">     </w:t>
            </w:r>
            <w:r w:rsidRPr="009A1DAE">
              <w:t>В целях реализации основных принципов совершенствования системы муниципального управления, в соответствии с Указом Президента Российской Федерации от 07 мая             2012 года № 601 «Об основных направлениях совершенствования системы государственного управления»:</w:t>
            </w:r>
          </w:p>
          <w:p w:rsidR="009A1DAE" w:rsidRPr="009A1DAE" w:rsidRDefault="009A1DAE" w:rsidP="009A1DAE">
            <w:pPr>
              <w:shd w:val="clear" w:color="auto" w:fill="FFFFFF"/>
              <w:jc w:val="both"/>
            </w:pPr>
            <w:proofErr w:type="gramStart"/>
            <w:r w:rsidRPr="009A1DAE">
              <w:lastRenderedPageBreak/>
              <w:t>- В администрации района действуют решение Думы Кондинского района от 24 июня 2015 года № 579 «О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 и постановление администрации Кондинского района от 11 апреля 2013 года № 770 "Об утверждении Положения о порядке формирования и подготовке кадрового резерва для замещения вакантных должностей муниципальной службы администрации Кондинского</w:t>
            </w:r>
            <w:proofErr w:type="gramEnd"/>
            <w:r w:rsidRPr="009A1DAE">
              <w:t xml:space="preserve"> района, органов администрации Кондинского района справами юридического лица". В целях создания прозрачных механизмов конкурсного отбора кандидатов на замещение должностей муниципальной службы: информация об открытых вакансиях, объявленных конкурсах, результатах конкурсного отбора размещается на официальном сайте органов местного самоуправления, на официальном сайте центра занятости населения района, на федеральном Портале государственной и гражданской службы.</w:t>
            </w:r>
          </w:p>
          <w:p w:rsidR="009A1DAE" w:rsidRPr="009A1DAE" w:rsidRDefault="009A1DAE" w:rsidP="009A1DAE">
            <w:pPr>
              <w:shd w:val="clear" w:color="auto" w:fill="FFFFFF"/>
              <w:jc w:val="both"/>
            </w:pPr>
            <w:proofErr w:type="gramStart"/>
            <w:r w:rsidRPr="009A1DAE">
              <w:t>- в составы конкурсной, аттестационной и других комиссий включены представители общественных советов при главе района;</w:t>
            </w:r>
            <w:proofErr w:type="gramEnd"/>
          </w:p>
          <w:p w:rsidR="009A1DAE" w:rsidRPr="009A1DAE" w:rsidRDefault="009A1DAE" w:rsidP="009A1DAE">
            <w:pPr>
              <w:shd w:val="clear" w:color="auto" w:fill="FFFFFF"/>
              <w:jc w:val="both"/>
            </w:pPr>
            <w:r w:rsidRPr="009A1DAE">
              <w:t>- кадровый резерв формируется не только посредством конкурсов, но и накопительной картотекой, представленных в отдел муниципальной службы резюме граждан. Кроме того активно  используется и применение карьерного роста: в 2016 году назначены на вышестоящие должности 21 муниципальный служащий.</w:t>
            </w:r>
          </w:p>
          <w:p w:rsidR="009A1DAE" w:rsidRPr="009A1DAE" w:rsidRDefault="009A1DAE" w:rsidP="009A1DAE">
            <w:pPr>
              <w:shd w:val="clear" w:color="auto" w:fill="FFFFFF"/>
              <w:jc w:val="both"/>
            </w:pPr>
            <w:r w:rsidRPr="009A1DAE">
              <w:t>- в практике все чаще применяется использование испытательного срока при назначении на должность  муниципальной службы. В 2016 году на муниципальную службу в администрацию Кондинского района и органы администрации с правами юридического лица администрации Кондинского района принято 32 человека, из них с испытательным сроком – 7.</w:t>
            </w:r>
          </w:p>
          <w:p w:rsidR="009A1DAE" w:rsidRPr="009A1DAE" w:rsidRDefault="009A1DAE" w:rsidP="009A1DAE">
            <w:pPr>
              <w:shd w:val="clear" w:color="auto" w:fill="FFFFFF"/>
              <w:jc w:val="both"/>
            </w:pPr>
            <w:r w:rsidRPr="009A1DAE">
              <w:t xml:space="preserve">- к 5 </w:t>
            </w:r>
            <w:proofErr w:type="gramStart"/>
            <w:r w:rsidRPr="009A1DAE">
              <w:t>муниципальным служащим, вновь поступившим на службу были</w:t>
            </w:r>
            <w:proofErr w:type="gramEnd"/>
            <w:r w:rsidRPr="009A1DAE">
              <w:t xml:space="preserve"> закреплены наставники. Наставники также закрепляются к каждому гражданину или муниципальному служащему, состоящему в резерве управленческих кадров. Из резерва управленческих кадров в 2016 году были назначены  на должности муниципальной службы 21 резервист.</w:t>
            </w:r>
          </w:p>
          <w:p w:rsidR="009A1DAE" w:rsidRPr="009A1DAE" w:rsidRDefault="009A1DAE" w:rsidP="009A1DAE">
            <w:pPr>
              <w:shd w:val="clear" w:color="auto" w:fill="FFFFFF"/>
              <w:jc w:val="both"/>
            </w:pPr>
            <w:r w:rsidRPr="009A1DAE">
              <w:t xml:space="preserve"> 2. </w:t>
            </w:r>
            <w:proofErr w:type="gramStart"/>
            <w:r w:rsidRPr="009A1DAE">
              <w:t>Определены и постоянно корректируются перечни, утвержденные постановлением администрации Кондинского района от 13 июля 2015 года № 819 «Об утверждении перечня должностей муниципальной службы администрации Кондинского района, органов администрации Кондинского района с правами юридического лица,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w:t>
            </w:r>
            <w:proofErr w:type="gramEnd"/>
            <w:r w:rsidRPr="009A1DAE">
              <w:t xml:space="preserve"> имущественного характера своих супруги (супруга) и несовершеннолетних </w:t>
            </w:r>
            <w:r w:rsidRPr="009A1DAE">
              <w:lastRenderedPageBreak/>
              <w:t>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Нарушений сроков представления справок о доходах в 2016 году не было. Всего было принято 318 справок о доходах муниципальных служащих и их близких родственников. В отношении всех проведены сверочные мероприятия, при которых выявлены 9 недостоверных или неполных сведений. Проведено 9 проверок, все нарушения подтверждены, рассмотрены на комиссиях по соблюдению требований к служебному поведению и конфликту интересов.</w:t>
            </w:r>
            <w:r w:rsidRPr="009A1DAE">
              <w:rPr>
                <w:sz w:val="28"/>
                <w:szCs w:val="28"/>
              </w:rPr>
              <w:t xml:space="preserve"> </w:t>
            </w:r>
            <w:proofErr w:type="gramStart"/>
            <w:r w:rsidRPr="009A1DAE">
              <w:t>Количество служащих, привлечённых к дисциплинарной ответственности результатам заседаний комиссий – 6 (7) (не привлеченные: 3 муниципальных служащих уволены, 1 муниципальный служащий в отпуске по уходу за ребенком)</w:t>
            </w:r>
            <w:proofErr w:type="gramEnd"/>
          </w:p>
          <w:p w:rsidR="003B23A5" w:rsidRPr="00023153" w:rsidRDefault="003B23A5" w:rsidP="009A1DAE">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2.17</w:t>
            </w:r>
          </w:p>
        </w:tc>
        <w:tc>
          <w:tcPr>
            <w:tcW w:w="1027" w:type="pct"/>
          </w:tcPr>
          <w:p w:rsidR="003B23A5" w:rsidRPr="00023153" w:rsidRDefault="003B23A5" w:rsidP="006A1473">
            <w:pPr>
              <w:shd w:val="clear" w:color="auto" w:fill="FFFFFF"/>
              <w:autoSpaceDE w:val="0"/>
              <w:autoSpaceDN w:val="0"/>
              <w:adjustRightInd w:val="0"/>
              <w:jc w:val="both"/>
              <w:rPr>
                <w:bCs/>
              </w:rPr>
            </w:pPr>
            <w:r w:rsidRPr="00023153">
              <w:rPr>
                <w:bCs/>
              </w:rPr>
              <w:t xml:space="preserve">Реализация плана постоянно действующей рабочей группы по проведению мероприятий,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 осуществляющих деятельность по управлению многоквартирными домами. Осуществление анализа коррупционных рисков, обеспечение внедрения комплекса мер, направленных на снижение уровня коррупции в сфере </w:t>
            </w:r>
            <w:r w:rsidRPr="00023153">
              <w:rPr>
                <w:bCs/>
              </w:rPr>
              <w:lastRenderedPageBreak/>
              <w:t xml:space="preserve">ЖКХ. </w:t>
            </w:r>
          </w:p>
          <w:p w:rsidR="003B23A5" w:rsidRPr="00023153" w:rsidRDefault="003B23A5" w:rsidP="006A1473">
            <w:pPr>
              <w:shd w:val="clear" w:color="auto" w:fill="FFFFFF"/>
              <w:autoSpaceDE w:val="0"/>
              <w:autoSpaceDN w:val="0"/>
              <w:adjustRightInd w:val="0"/>
              <w:jc w:val="both"/>
              <w:rPr>
                <w:i/>
                <w:sz w:val="20"/>
                <w:szCs w:val="20"/>
                <w:u w:val="single"/>
              </w:rPr>
            </w:pPr>
            <w:r w:rsidRPr="00023153">
              <w:rPr>
                <w:i/>
                <w:sz w:val="20"/>
                <w:szCs w:val="20"/>
                <w:u w:val="single"/>
              </w:rPr>
              <w:t>Во исполнение протокола заседания Совета  при полномочном представителе Президента Российской Федерации в Уральском федеральном округе по противодействию коррупции от 25 июня 2014 года № 2</w:t>
            </w:r>
          </w:p>
          <w:p w:rsidR="003B23A5" w:rsidRPr="00023153" w:rsidRDefault="003B23A5" w:rsidP="006A1473">
            <w:pPr>
              <w:shd w:val="clear" w:color="auto" w:fill="FFFFFF"/>
              <w:autoSpaceDE w:val="0"/>
              <w:autoSpaceDN w:val="0"/>
              <w:adjustRightInd w:val="0"/>
              <w:jc w:val="both"/>
              <w:rPr>
                <w:i/>
              </w:rPr>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 xml:space="preserve">в соответствии с утвержденным планом работы группы </w:t>
            </w:r>
          </w:p>
          <w:p w:rsidR="003B23A5" w:rsidRPr="00023153" w:rsidRDefault="003B23A5" w:rsidP="006A1473">
            <w:pPr>
              <w:shd w:val="clear" w:color="auto" w:fill="FFFFFF"/>
              <w:jc w:val="center"/>
            </w:pPr>
          </w:p>
          <w:p w:rsidR="003B23A5" w:rsidRPr="00023153" w:rsidRDefault="003B23A5" w:rsidP="006A1473">
            <w:pPr>
              <w:shd w:val="clear" w:color="auto" w:fill="FFFFFF"/>
              <w:jc w:val="center"/>
            </w:pPr>
            <w:r w:rsidRPr="00023153">
              <w:rPr>
                <w:sz w:val="20"/>
                <w:szCs w:val="20"/>
              </w:rPr>
              <w:t>/промежуточная/</w:t>
            </w:r>
          </w:p>
        </w:tc>
        <w:tc>
          <w:tcPr>
            <w:tcW w:w="3113" w:type="pct"/>
          </w:tcPr>
          <w:p w:rsidR="003B23A5" w:rsidRPr="00016F28" w:rsidRDefault="00326000" w:rsidP="006A1473">
            <w:pPr>
              <w:shd w:val="clear" w:color="auto" w:fill="FFFFFF"/>
              <w:jc w:val="both"/>
            </w:pPr>
            <w:r>
              <w:t xml:space="preserve">     В</w:t>
            </w:r>
            <w:r w:rsidR="003B23A5" w:rsidRPr="00016F28">
              <w:t>ыборы из числа юридических лиц  или индивидуальных предпринимателей в качестве управляющих организаций по управлению многоквартирными домами не проводились, поэтому фактов неправомерного принятия выборных решений не зафиксировано.</w:t>
            </w:r>
          </w:p>
          <w:p w:rsidR="003B23A5" w:rsidRPr="00016F28" w:rsidRDefault="003B23A5" w:rsidP="006A1473">
            <w:pPr>
              <w:shd w:val="clear" w:color="auto" w:fill="FFFFFF"/>
              <w:jc w:val="both"/>
            </w:pPr>
            <w:r w:rsidRPr="00016F28">
              <w:t xml:space="preserve">   </w:t>
            </w:r>
            <w:r w:rsidR="00016F28" w:rsidRPr="00016F28">
              <w:t xml:space="preserve"> </w:t>
            </w:r>
            <w:r w:rsidRPr="00016F28">
              <w:t xml:space="preserve">  В целях осуществления мер, направленных на снижение уровня коррупции в сфере ЖКХ, в комиссию по приемке работ по подготовке к отопительному периоду включены представители общественности городских и сельских поселений района. Комиссии с участием представителей общественности по данному направлению проведены в </w:t>
            </w:r>
            <w:proofErr w:type="spellStart"/>
            <w:r w:rsidRPr="00016F28">
              <w:t>д</w:t>
            </w:r>
            <w:proofErr w:type="gramStart"/>
            <w:r w:rsidRPr="00016F28">
              <w:t>.У</w:t>
            </w:r>
            <w:proofErr w:type="gramEnd"/>
            <w:r w:rsidRPr="00016F28">
              <w:t>шья</w:t>
            </w:r>
            <w:proofErr w:type="spellEnd"/>
            <w:r w:rsidRPr="00016F28">
              <w:t xml:space="preserve">, </w:t>
            </w:r>
            <w:proofErr w:type="spellStart"/>
            <w:r w:rsidRPr="00016F28">
              <w:t>с.Леуши</w:t>
            </w:r>
            <w:proofErr w:type="spellEnd"/>
            <w:r w:rsidRPr="00016F28">
              <w:t xml:space="preserve">, </w:t>
            </w:r>
            <w:proofErr w:type="spellStart"/>
            <w:r w:rsidRPr="00016F28">
              <w:t>пгт.Кондинское</w:t>
            </w:r>
            <w:proofErr w:type="spellEnd"/>
            <w:r w:rsidRPr="00016F28">
              <w:t xml:space="preserve">, </w:t>
            </w:r>
            <w:proofErr w:type="spellStart"/>
            <w:r w:rsidRPr="00016F28">
              <w:t>с.Болчары</w:t>
            </w:r>
            <w:proofErr w:type="spellEnd"/>
            <w:r w:rsidRPr="00016F28">
              <w:t>.</w:t>
            </w:r>
            <w:r w:rsidR="00087303" w:rsidRPr="00016F28">
              <w:t xml:space="preserve"> </w:t>
            </w:r>
          </w:p>
          <w:p w:rsidR="00087303" w:rsidRPr="00023153" w:rsidRDefault="00087303" w:rsidP="006A1473">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2.18</w:t>
            </w:r>
          </w:p>
        </w:tc>
        <w:tc>
          <w:tcPr>
            <w:tcW w:w="1027" w:type="pct"/>
          </w:tcPr>
          <w:p w:rsidR="003B23A5" w:rsidRPr="00023153" w:rsidRDefault="003B23A5" w:rsidP="006A1473">
            <w:pPr>
              <w:shd w:val="clear" w:color="auto" w:fill="FFFFFF"/>
              <w:autoSpaceDE w:val="0"/>
              <w:autoSpaceDN w:val="0"/>
              <w:adjustRightInd w:val="0"/>
              <w:jc w:val="both"/>
            </w:pPr>
            <w:r w:rsidRPr="00023153">
              <w:t>Проведение комплекса просветительских и воспитательных мер по разъяснению ответственности за преступления коррупционной направленности в системе ЖКХ.</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 xml:space="preserve">Предложение </w:t>
            </w:r>
            <w:proofErr w:type="spellStart"/>
            <w:r w:rsidRPr="00023153">
              <w:rPr>
                <w:i/>
                <w:sz w:val="20"/>
                <w:szCs w:val="20"/>
                <w:u w:val="single"/>
              </w:rPr>
              <w:t>Депгосслужбы</w:t>
            </w:r>
            <w:proofErr w:type="spellEnd"/>
            <w:r w:rsidRPr="00023153">
              <w:rPr>
                <w:i/>
                <w:sz w:val="20"/>
                <w:szCs w:val="20"/>
                <w:u w:val="single"/>
              </w:rPr>
              <w:t xml:space="preserve"> Югры</w:t>
            </w:r>
          </w:p>
        </w:tc>
        <w:tc>
          <w:tcPr>
            <w:tcW w:w="631" w:type="pct"/>
          </w:tcPr>
          <w:p w:rsidR="003B23A5" w:rsidRPr="00023153" w:rsidRDefault="003B23A5" w:rsidP="006A1473">
            <w:pPr>
              <w:shd w:val="clear" w:color="auto" w:fill="FFFFFF"/>
              <w:jc w:val="center"/>
            </w:pPr>
            <w:r w:rsidRPr="00023153">
              <w:t xml:space="preserve">Ежегодно </w:t>
            </w:r>
          </w:p>
          <w:p w:rsidR="003B23A5" w:rsidRPr="00023153" w:rsidRDefault="003B23A5" w:rsidP="006A1473">
            <w:pPr>
              <w:widowControl w:val="0"/>
              <w:shd w:val="clear" w:color="auto" w:fill="FFFFFF"/>
              <w:jc w:val="center"/>
            </w:pPr>
            <w:r w:rsidRPr="00023153">
              <w:t>до 25 декабря</w:t>
            </w:r>
          </w:p>
        </w:tc>
        <w:tc>
          <w:tcPr>
            <w:tcW w:w="3113" w:type="pct"/>
          </w:tcPr>
          <w:p w:rsidR="003B23A5" w:rsidRPr="00EF5EC9" w:rsidRDefault="003B23A5" w:rsidP="006A1473">
            <w:pPr>
              <w:shd w:val="clear" w:color="auto" w:fill="FFFFFF"/>
              <w:jc w:val="both"/>
            </w:pPr>
            <w:r w:rsidRPr="00EF5EC9">
              <w:t>УЖКХ</w:t>
            </w:r>
          </w:p>
          <w:p w:rsidR="003B23A5" w:rsidRPr="00EF5EC9" w:rsidRDefault="00EF5EC9" w:rsidP="006A1473">
            <w:pPr>
              <w:shd w:val="clear" w:color="auto" w:fill="FFFFFF"/>
              <w:jc w:val="both"/>
            </w:pPr>
            <w:r>
              <w:t xml:space="preserve">     </w:t>
            </w:r>
            <w:r w:rsidR="003B23A5" w:rsidRPr="00EF5EC9">
              <w:t>В адрес руководителей организаций коммунального комплекса своевременно направляется информация антикоррупционной направленности, в</w:t>
            </w:r>
            <w:r>
              <w:t xml:space="preserve"> том числе, в</w:t>
            </w:r>
            <w:r w:rsidR="003B23A5" w:rsidRPr="00EF5EC9">
              <w:t xml:space="preserve"> части изменени</w:t>
            </w:r>
            <w:r>
              <w:t>й</w:t>
            </w:r>
            <w:r w:rsidR="003B23A5" w:rsidRPr="00EF5EC9">
              <w:t xml:space="preserve"> и </w:t>
            </w:r>
            <w:proofErr w:type="spellStart"/>
            <w:r w:rsidR="003B23A5" w:rsidRPr="00EF5EC9">
              <w:t>ужесточени</w:t>
            </w:r>
            <w:r>
              <w:t>й</w:t>
            </w:r>
            <w:proofErr w:type="spellEnd"/>
            <w:r w:rsidR="003B23A5" w:rsidRPr="00EF5EC9">
              <w:t xml:space="preserve"> требований в сфере размещения заказов на приобретение товаров, работ и услуг для муниципальных нужд.</w:t>
            </w:r>
            <w:r w:rsidR="00163A57">
              <w:t xml:space="preserve"> Должностные лица сферы ЖКХ принимают участие во всех мероприятиях, с тематикой противодействие коррупции, проводимых органами местного самоуправления.</w:t>
            </w: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2.19</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Оказание правовой, методической помощи работникам кадровых служб администраций поселений Кондинского района, органов администрации Кондинского района с правами юридического лица, муниципальных учреждений, предприятий по вопросам противодействия коррупции </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t>По мере поступления обращений</w:t>
            </w:r>
          </w:p>
        </w:tc>
        <w:tc>
          <w:tcPr>
            <w:tcW w:w="3113" w:type="pct"/>
          </w:tcPr>
          <w:p w:rsidR="003B23A5" w:rsidRPr="00074E3B" w:rsidRDefault="00943C2C" w:rsidP="006A1473">
            <w:pPr>
              <w:shd w:val="clear" w:color="auto" w:fill="FFFFFF"/>
              <w:jc w:val="both"/>
            </w:pPr>
            <w:r w:rsidRPr="00074E3B">
              <w:t xml:space="preserve">     </w:t>
            </w:r>
            <w:r w:rsidR="003B23A5" w:rsidRPr="00074E3B">
              <w:t xml:space="preserve">При поступлении </w:t>
            </w:r>
            <w:proofErr w:type="gramStart"/>
            <w:r w:rsidR="003B23A5" w:rsidRPr="00074E3B">
              <w:t>обращения  работников кадровых служб администраций поселений</w:t>
            </w:r>
            <w:proofErr w:type="gramEnd"/>
            <w:r w:rsidR="003B23A5" w:rsidRPr="00074E3B">
              <w:t xml:space="preserve"> Кондинского района, органов администрации Кондинского района с правами юридического лица, муниципальных учреждений, предприятий по вопросам противодействия коррупции методическая помощь отделом муниципальной службы и кадровой политики управления внутренней политики оказывается постоянно</w:t>
            </w:r>
            <w:r w:rsidRPr="00074E3B">
              <w:t>.</w:t>
            </w:r>
          </w:p>
          <w:p w:rsidR="003B23A5" w:rsidRPr="00074E3B" w:rsidRDefault="003B23A5" w:rsidP="006A1473">
            <w:pPr>
              <w:shd w:val="clear" w:color="auto" w:fill="FFFFFF"/>
              <w:jc w:val="both"/>
            </w:pPr>
            <w:r w:rsidRPr="00074E3B">
              <w:t xml:space="preserve">В ЮПУ обращений не поступало. </w:t>
            </w:r>
          </w:p>
          <w:p w:rsidR="003B23A5" w:rsidRPr="00074E3B" w:rsidRDefault="003B23A5" w:rsidP="006A1473">
            <w:pPr>
              <w:shd w:val="clear" w:color="auto" w:fill="FFFFFF"/>
              <w:jc w:val="center"/>
            </w:pP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2.20</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Мониторинг эффективности принимаемых органами местного самоуправления </w:t>
            </w:r>
            <w:r w:rsidRPr="00023153">
              <w:lastRenderedPageBreak/>
              <w:t xml:space="preserve">Кондинского района мер, направленных на профилактику коррупционных проявлений, в том числе, в соответствии с деятельностью координационных органов, и внесение предложений по совершенствованию деятельности и устранению недостатков, выявленных в ходе мониторинга </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п.35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до 01 декабря</w:t>
            </w:r>
          </w:p>
        </w:tc>
        <w:tc>
          <w:tcPr>
            <w:tcW w:w="3113" w:type="pct"/>
          </w:tcPr>
          <w:p w:rsidR="00943C2C" w:rsidRPr="00023153" w:rsidRDefault="00943C2C" w:rsidP="00943C2C">
            <w:pPr>
              <w:shd w:val="clear" w:color="auto" w:fill="FFFFFF"/>
              <w:autoSpaceDE w:val="0"/>
              <w:autoSpaceDN w:val="0"/>
              <w:adjustRightInd w:val="0"/>
              <w:jc w:val="both"/>
            </w:pPr>
            <w:r>
              <w:t xml:space="preserve">     </w:t>
            </w:r>
            <w:r w:rsidRPr="00023153">
              <w:t xml:space="preserve">Мониторинг эффективности мер, направленных на профилактику коррупционных проявлений, </w:t>
            </w:r>
            <w:r>
              <w:t>проводится в течени</w:t>
            </w:r>
            <w:proofErr w:type="gramStart"/>
            <w:r>
              <w:t>и</w:t>
            </w:r>
            <w:proofErr w:type="gramEnd"/>
            <w:r>
              <w:t xml:space="preserve"> всего периода реализации плановых мероприятий. В</w:t>
            </w:r>
            <w:r w:rsidRPr="00023153">
              <w:t>н</w:t>
            </w:r>
            <w:r>
              <w:t>осятся</w:t>
            </w:r>
            <w:r w:rsidRPr="00023153">
              <w:t xml:space="preserve"> предложени</w:t>
            </w:r>
            <w:r>
              <w:t>я</w:t>
            </w:r>
            <w:r w:rsidRPr="00023153">
              <w:t xml:space="preserve"> по совершенствованию деятельности и устранению недостатков</w:t>
            </w:r>
            <w:r>
              <w:t>, выявленных в ходе мониторинга.</w:t>
            </w:r>
          </w:p>
          <w:p w:rsidR="00943C2C" w:rsidRPr="00943C2C" w:rsidRDefault="00943C2C" w:rsidP="00943C2C">
            <w:pPr>
              <w:shd w:val="clear" w:color="auto" w:fill="FFFFFF"/>
              <w:jc w:val="both"/>
            </w:pPr>
          </w:p>
          <w:p w:rsidR="00943C2C" w:rsidRDefault="00943C2C" w:rsidP="006A1473">
            <w:pPr>
              <w:shd w:val="clear" w:color="auto" w:fill="FFFFFF"/>
              <w:jc w:val="center"/>
              <w:rPr>
                <w:color w:val="548DD4" w:themeColor="text2" w:themeTint="99"/>
              </w:rPr>
            </w:pPr>
          </w:p>
          <w:p w:rsidR="003B23A5" w:rsidRPr="00023153" w:rsidRDefault="003B23A5" w:rsidP="00943C2C">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pStyle w:val="a8"/>
              <w:jc w:val="both"/>
              <w:rPr>
                <w:rFonts w:ascii="Times New Roman" w:hAnsi="Times New Roman" w:cs="Times New Roman"/>
                <w:sz w:val="24"/>
                <w:szCs w:val="24"/>
              </w:rPr>
            </w:pPr>
            <w:r w:rsidRPr="00023153">
              <w:rPr>
                <w:rFonts w:ascii="Times New Roman" w:hAnsi="Times New Roman" w:cs="Times New Roman"/>
                <w:sz w:val="24"/>
                <w:szCs w:val="24"/>
              </w:rPr>
              <w:lastRenderedPageBreak/>
              <w:t>2.21</w:t>
            </w:r>
          </w:p>
        </w:tc>
        <w:tc>
          <w:tcPr>
            <w:tcW w:w="1027" w:type="pct"/>
          </w:tcPr>
          <w:p w:rsidR="003B23A5" w:rsidRPr="00023153" w:rsidRDefault="003B23A5" w:rsidP="006A1473">
            <w:pPr>
              <w:pStyle w:val="a8"/>
              <w:jc w:val="both"/>
              <w:rPr>
                <w:rFonts w:ascii="Times New Roman" w:hAnsi="Times New Roman" w:cs="Times New Roman"/>
                <w:sz w:val="24"/>
                <w:szCs w:val="24"/>
              </w:rPr>
            </w:pPr>
            <w:proofErr w:type="gramStart"/>
            <w:r w:rsidRPr="00023153">
              <w:rPr>
                <w:rFonts w:ascii="Times New Roman" w:hAnsi="Times New Roman" w:cs="Times New Roman"/>
                <w:sz w:val="24"/>
                <w:szCs w:val="24"/>
              </w:rPr>
              <w:t xml:space="preserve">Проведение мероприятий (семинаров, совещаний, круглых столов, иных мероприятий для представителей общественных советов при органах местного самоуправления Кондинского района, средств массовой информации, общественных объединений, организаций и иных институтов гражданского общества по формированию в обществе нетерпимого отношения к коррупционным проявлениям, </w:t>
            </w:r>
            <w:r w:rsidRPr="00023153">
              <w:rPr>
                <w:rFonts w:ascii="Times New Roman" w:hAnsi="Times New Roman" w:cs="Times New Roman"/>
                <w:sz w:val="24"/>
                <w:szCs w:val="24"/>
              </w:rPr>
              <w:lastRenderedPageBreak/>
              <w:t>профилактике коррупционных и иных правонарушений</w:t>
            </w:r>
            <w:proofErr w:type="gramEnd"/>
          </w:p>
          <w:p w:rsidR="003B23A5" w:rsidRPr="00023153" w:rsidRDefault="003B23A5" w:rsidP="006A1473">
            <w:pPr>
              <w:pStyle w:val="a8"/>
              <w:jc w:val="both"/>
              <w:rPr>
                <w:rFonts w:ascii="Times New Roman" w:hAnsi="Times New Roman" w:cs="Times New Roman"/>
                <w:sz w:val="24"/>
                <w:szCs w:val="24"/>
              </w:rPr>
            </w:pPr>
          </w:p>
        </w:tc>
        <w:tc>
          <w:tcPr>
            <w:tcW w:w="631" w:type="pct"/>
          </w:tcPr>
          <w:p w:rsidR="003B23A5" w:rsidRPr="00023153" w:rsidRDefault="003B23A5" w:rsidP="006A1473">
            <w:pPr>
              <w:pStyle w:val="a8"/>
              <w:jc w:val="center"/>
              <w:rPr>
                <w:rFonts w:ascii="Times New Roman" w:hAnsi="Times New Roman" w:cs="Times New Roman"/>
                <w:sz w:val="24"/>
                <w:szCs w:val="24"/>
              </w:rPr>
            </w:pPr>
            <w:r w:rsidRPr="00023153">
              <w:rPr>
                <w:rFonts w:ascii="Times New Roman" w:hAnsi="Times New Roman" w:cs="Times New Roman"/>
                <w:sz w:val="24"/>
                <w:szCs w:val="24"/>
              </w:rPr>
              <w:lastRenderedPageBreak/>
              <w:t xml:space="preserve">Ежегодно </w:t>
            </w:r>
          </w:p>
          <w:p w:rsidR="003B23A5" w:rsidRPr="00023153" w:rsidRDefault="003B23A5" w:rsidP="006A1473">
            <w:pPr>
              <w:pStyle w:val="a8"/>
              <w:jc w:val="center"/>
              <w:rPr>
                <w:rFonts w:ascii="Times New Roman" w:hAnsi="Times New Roman" w:cs="Times New Roman"/>
                <w:sz w:val="24"/>
                <w:szCs w:val="24"/>
              </w:rPr>
            </w:pPr>
            <w:r w:rsidRPr="00023153">
              <w:rPr>
                <w:rFonts w:ascii="Times New Roman" w:hAnsi="Times New Roman" w:cs="Times New Roman"/>
                <w:sz w:val="24"/>
                <w:szCs w:val="24"/>
              </w:rPr>
              <w:t>до 30 сентября</w:t>
            </w:r>
          </w:p>
        </w:tc>
        <w:tc>
          <w:tcPr>
            <w:tcW w:w="3113" w:type="pct"/>
          </w:tcPr>
          <w:p w:rsidR="003B23A5" w:rsidRPr="00023153" w:rsidRDefault="009A1DAE" w:rsidP="009A1DAE">
            <w:pPr>
              <w:pStyle w:val="a8"/>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     </w:t>
            </w:r>
            <w:r w:rsidRPr="009A1DAE">
              <w:rPr>
                <w:rFonts w:ascii="Times New Roman" w:hAnsi="Times New Roman" w:cs="Times New Roman"/>
                <w:sz w:val="24"/>
                <w:szCs w:val="24"/>
              </w:rPr>
              <w:t>Вопрос не терпимого отношения к коррупционным проявлениям включен в повестку дня Общественного совета Кондинского района на декабрь 2016 года</w:t>
            </w:r>
            <w:r>
              <w:rPr>
                <w:rFonts w:ascii="Times New Roman" w:hAnsi="Times New Roman" w:cs="Times New Roman"/>
                <w:sz w:val="24"/>
                <w:szCs w:val="24"/>
              </w:rPr>
              <w:t>. Будет исполнено.</w:t>
            </w:r>
            <w:r w:rsidRPr="009A1DAE">
              <w:rPr>
                <w:rFonts w:ascii="Times New Roman" w:hAnsi="Times New Roman" w:cs="Times New Roman"/>
                <w:sz w:val="24"/>
                <w:szCs w:val="24"/>
              </w:rPr>
              <w:t xml:space="preserve"> </w:t>
            </w:r>
          </w:p>
        </w:tc>
      </w:tr>
      <w:tr w:rsidR="003B23A5" w:rsidRPr="00023153" w:rsidTr="00680BA7">
        <w:tc>
          <w:tcPr>
            <w:tcW w:w="230" w:type="pct"/>
          </w:tcPr>
          <w:p w:rsidR="003B23A5" w:rsidRPr="00023153" w:rsidRDefault="003B23A5" w:rsidP="006A1473">
            <w:pPr>
              <w:pStyle w:val="a8"/>
              <w:jc w:val="both"/>
              <w:rPr>
                <w:rFonts w:ascii="Times New Roman" w:hAnsi="Times New Roman" w:cs="Times New Roman"/>
                <w:sz w:val="24"/>
                <w:szCs w:val="24"/>
              </w:rPr>
            </w:pPr>
            <w:r w:rsidRPr="00023153">
              <w:rPr>
                <w:rFonts w:ascii="Times New Roman" w:hAnsi="Times New Roman" w:cs="Times New Roman"/>
                <w:sz w:val="24"/>
                <w:szCs w:val="24"/>
              </w:rPr>
              <w:lastRenderedPageBreak/>
              <w:t>2.22</w:t>
            </w:r>
          </w:p>
        </w:tc>
        <w:tc>
          <w:tcPr>
            <w:tcW w:w="1027" w:type="pct"/>
          </w:tcPr>
          <w:p w:rsidR="003B23A5" w:rsidRPr="00023153" w:rsidRDefault="003B23A5" w:rsidP="006A1473">
            <w:pPr>
              <w:pStyle w:val="a8"/>
              <w:jc w:val="both"/>
              <w:rPr>
                <w:rFonts w:ascii="Times New Roman" w:hAnsi="Times New Roman" w:cs="Times New Roman"/>
                <w:sz w:val="24"/>
                <w:szCs w:val="24"/>
              </w:rPr>
            </w:pPr>
            <w:r w:rsidRPr="00023153">
              <w:rPr>
                <w:rFonts w:ascii="Times New Roman" w:hAnsi="Times New Roman" w:cs="Times New Roman"/>
                <w:sz w:val="24"/>
                <w:szCs w:val="24"/>
              </w:rPr>
              <w:t>Активизировать применение  правовых технологий противодействия коррупции (антикоррупционный правовой мониторинг, антикоррупционная экспертиза нормативных правовых актов)</w:t>
            </w:r>
          </w:p>
          <w:p w:rsidR="003B23A5" w:rsidRPr="00023153" w:rsidRDefault="003B23A5" w:rsidP="006A1473">
            <w:pPr>
              <w:pStyle w:val="a8"/>
              <w:jc w:val="both"/>
              <w:rPr>
                <w:rFonts w:ascii="Times New Roman" w:hAnsi="Times New Roman" w:cs="Times New Roman"/>
                <w:sz w:val="24"/>
                <w:szCs w:val="24"/>
              </w:rPr>
            </w:pPr>
          </w:p>
        </w:tc>
        <w:tc>
          <w:tcPr>
            <w:tcW w:w="631" w:type="pct"/>
          </w:tcPr>
          <w:p w:rsidR="003B23A5" w:rsidRPr="00023153" w:rsidRDefault="003B23A5" w:rsidP="006A1473">
            <w:pPr>
              <w:pStyle w:val="a8"/>
              <w:jc w:val="center"/>
              <w:rPr>
                <w:rFonts w:ascii="Times New Roman" w:hAnsi="Times New Roman" w:cs="Times New Roman"/>
                <w:sz w:val="24"/>
                <w:szCs w:val="24"/>
              </w:rPr>
            </w:pPr>
            <w:r w:rsidRPr="00023153">
              <w:rPr>
                <w:rFonts w:ascii="Times New Roman" w:hAnsi="Times New Roman" w:cs="Times New Roman"/>
                <w:sz w:val="24"/>
                <w:szCs w:val="24"/>
              </w:rPr>
              <w:t>Ежегодно</w:t>
            </w:r>
          </w:p>
          <w:p w:rsidR="003B23A5" w:rsidRPr="00023153" w:rsidRDefault="003B23A5" w:rsidP="006A1473">
            <w:pPr>
              <w:pStyle w:val="a8"/>
              <w:jc w:val="center"/>
              <w:rPr>
                <w:rFonts w:ascii="Times New Roman" w:hAnsi="Times New Roman" w:cs="Times New Roman"/>
                <w:sz w:val="24"/>
                <w:szCs w:val="24"/>
              </w:rPr>
            </w:pPr>
            <w:r w:rsidRPr="00023153">
              <w:rPr>
                <w:rFonts w:ascii="Times New Roman" w:hAnsi="Times New Roman" w:cs="Times New Roman"/>
                <w:sz w:val="24"/>
                <w:szCs w:val="24"/>
              </w:rPr>
              <w:t>до 25 декабря</w:t>
            </w:r>
          </w:p>
        </w:tc>
        <w:tc>
          <w:tcPr>
            <w:tcW w:w="3113" w:type="pct"/>
          </w:tcPr>
          <w:p w:rsidR="003B23A5" w:rsidRPr="00023153" w:rsidRDefault="007C4A68" w:rsidP="007C4A68">
            <w:pPr>
              <w:jc w:val="both"/>
              <w:rPr>
                <w:rFonts w:eastAsia="Calibri"/>
                <w:color w:val="548DD4" w:themeColor="text2" w:themeTint="99"/>
              </w:rPr>
            </w:pPr>
            <w:r>
              <w:rPr>
                <w:shd w:val="clear" w:color="auto" w:fill="FFFFFF"/>
              </w:rPr>
              <w:t xml:space="preserve">      </w:t>
            </w:r>
            <w:r w:rsidRPr="007C4A68">
              <w:rPr>
                <w:shd w:val="clear" w:color="auto" w:fill="FFFFFF"/>
              </w:rPr>
              <w:t xml:space="preserve">Антикоррупционная экспертиза нормативных правовых актов и проектов нормативных правовых актов на основе научно обоснованных методик способствует осуществлению полного, всестороннего анализа нормативных текстов на присутствие в них </w:t>
            </w:r>
            <w:proofErr w:type="spellStart"/>
            <w:r w:rsidRPr="007C4A68">
              <w:rPr>
                <w:shd w:val="clear" w:color="auto" w:fill="FFFFFF"/>
              </w:rPr>
              <w:t>коррупциогенных</w:t>
            </w:r>
            <w:proofErr w:type="spellEnd"/>
            <w:r w:rsidRPr="007C4A68">
              <w:rPr>
                <w:shd w:val="clear" w:color="auto" w:fill="FFFFFF"/>
              </w:rPr>
              <w:t xml:space="preserve"> факторов. С 2012 года в администрации Кондинского района проводится обязательная антикоррупционная экспертиза проектов издаваемых муниципальных правовых актов. Экспертиза проводится в соответствии с методикой, утвержденной постановлением Правительства Российской Федерации </w:t>
            </w:r>
            <w:r w:rsidRPr="007C4A68">
              <w:t xml:space="preserve">от 26 февраля 2010 г. № 96. По состоянию на 15 декабря 2016 года проведено 422 экспертизы проектов решений Думы района и постановлений администрации района. Кроме того проводится постоянный антикоррупционный мониторинг административных регламентов оказания муниципальных услуг, в целях исключения из них </w:t>
            </w:r>
            <w:proofErr w:type="spellStart"/>
            <w:r w:rsidRPr="007C4A68">
              <w:t>коррупциогенных</w:t>
            </w:r>
            <w:proofErr w:type="spellEnd"/>
            <w:r w:rsidRPr="007C4A68">
              <w:t xml:space="preserve"> факторов, позволяющих принимать необоснованные отказы в оказании муниципальных услуг, либо предусматривающие широкие пределы полномочий должностных лиц при предоставлении гражданам той или иной услуги.</w:t>
            </w:r>
          </w:p>
        </w:tc>
      </w:tr>
      <w:tr w:rsidR="003B23A5" w:rsidRPr="00023153" w:rsidTr="00680BA7">
        <w:tc>
          <w:tcPr>
            <w:tcW w:w="230" w:type="pct"/>
          </w:tcPr>
          <w:p w:rsidR="003B23A5" w:rsidRPr="00023153" w:rsidRDefault="003B23A5" w:rsidP="006A1473">
            <w:pPr>
              <w:pStyle w:val="a8"/>
              <w:jc w:val="both"/>
              <w:rPr>
                <w:rFonts w:ascii="Times New Roman" w:hAnsi="Times New Roman" w:cs="Times New Roman"/>
                <w:sz w:val="24"/>
                <w:szCs w:val="24"/>
              </w:rPr>
            </w:pPr>
            <w:r w:rsidRPr="00023153">
              <w:rPr>
                <w:rFonts w:ascii="Times New Roman" w:hAnsi="Times New Roman" w:cs="Times New Roman"/>
                <w:sz w:val="24"/>
                <w:szCs w:val="24"/>
              </w:rPr>
              <w:t>2.23</w:t>
            </w:r>
          </w:p>
        </w:tc>
        <w:tc>
          <w:tcPr>
            <w:tcW w:w="1027" w:type="pct"/>
          </w:tcPr>
          <w:p w:rsidR="003B23A5" w:rsidRPr="00023153" w:rsidRDefault="003B23A5" w:rsidP="006A1473">
            <w:pPr>
              <w:jc w:val="both"/>
            </w:pPr>
            <w:proofErr w:type="gramStart"/>
            <w:r w:rsidRPr="00023153">
              <w:t xml:space="preserve">Мониторинг исполнения лицами, замещающими муниципальные должности, муниципальными служащими органов местного самоуправления муниципального образования Кондинский район, работниками организаций, в отношении которых муниципальное образование выступает единственным учредителем, установленного порядка сообщения о получении </w:t>
            </w:r>
            <w:r w:rsidRPr="00023153">
              <w:lastRenderedPageBreak/>
              <w:t>подарка, в связи с установленными мероприятиями, участие в которых связано с исполнением ими служебных (должностных обязанностей), о выполнении иной оплачиваемой работы, о случаях склонения их к совершению коррупционных нарушений</w:t>
            </w:r>
            <w:proofErr w:type="gramEnd"/>
          </w:p>
          <w:p w:rsidR="003B23A5" w:rsidRPr="00023153" w:rsidRDefault="003B23A5" w:rsidP="006A1473">
            <w:pPr>
              <w:jc w:val="both"/>
              <w:rPr>
                <w:sz w:val="20"/>
                <w:szCs w:val="20"/>
                <w:u w:val="single"/>
              </w:rPr>
            </w:pPr>
            <w:r w:rsidRPr="00023153">
              <w:rPr>
                <w:i/>
                <w:sz w:val="20"/>
                <w:szCs w:val="20"/>
                <w:u w:val="single"/>
              </w:rPr>
              <w:t>п.7 Плана противодействия коррупции в ХМАО – Югре на 2016-2017 годы</w:t>
            </w:r>
          </w:p>
        </w:tc>
        <w:tc>
          <w:tcPr>
            <w:tcW w:w="631" w:type="pct"/>
          </w:tcPr>
          <w:p w:rsidR="003B23A5" w:rsidRPr="00023153" w:rsidRDefault="003B23A5" w:rsidP="006A1473">
            <w:pPr>
              <w:jc w:val="center"/>
            </w:pPr>
            <w:r w:rsidRPr="00023153">
              <w:lastRenderedPageBreak/>
              <w:t>Ежегодно</w:t>
            </w:r>
          </w:p>
          <w:p w:rsidR="003B23A5" w:rsidRPr="00023153" w:rsidRDefault="003B23A5" w:rsidP="006A1473">
            <w:pPr>
              <w:jc w:val="center"/>
            </w:pPr>
            <w:r w:rsidRPr="00023153">
              <w:t>до 25 декабря</w:t>
            </w:r>
          </w:p>
        </w:tc>
        <w:tc>
          <w:tcPr>
            <w:tcW w:w="3113" w:type="pct"/>
          </w:tcPr>
          <w:p w:rsidR="009A1DAE" w:rsidRPr="009A1DAE" w:rsidRDefault="009A1DAE" w:rsidP="009A1DAE">
            <w:pPr>
              <w:jc w:val="both"/>
            </w:pPr>
            <w:r w:rsidRPr="009A1DAE">
              <w:t xml:space="preserve">     </w:t>
            </w:r>
            <w:proofErr w:type="gramStart"/>
            <w:r w:rsidRPr="009A1DAE">
              <w:t>В 2016 сообщений о получении подарка, в связи с установленными мероприятиями, участие в которых связано с исполнением служебных (должностных обязанностей), о выполнении иной оплачиваемой работы, о случаях склонения к совершению коррупционных нарушений лицами, замещающими муниципальные должности, муниципальными служащими органов местного самоуправления муниципального образования Кондинский район, работниками организаций, в отношении которых муниципальное образование выступает единственным учредителем не получено.</w:t>
            </w:r>
            <w:proofErr w:type="gramEnd"/>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jc w:val="both"/>
            </w:pPr>
            <w:r w:rsidRPr="00023153">
              <w:lastRenderedPageBreak/>
              <w:t>2.24</w:t>
            </w:r>
          </w:p>
        </w:tc>
        <w:tc>
          <w:tcPr>
            <w:tcW w:w="1027" w:type="pct"/>
          </w:tcPr>
          <w:p w:rsidR="003B23A5" w:rsidRPr="00023153" w:rsidRDefault="003B23A5" w:rsidP="006A1473">
            <w:pPr>
              <w:jc w:val="both"/>
            </w:pPr>
            <w:r w:rsidRPr="00023153">
              <w:t>Анализ причин судебных споров, связанных с предоставлением государственных и муниципальных услуг, обжалованием решений действий (бездействия) должностных лиц органов местного самоуправления муниципального образования Кондинский район</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п.43 Плана противодействия коррупции в ХМАО – Югре на 2016-2017 годы</w:t>
            </w:r>
          </w:p>
          <w:p w:rsidR="003B23A5" w:rsidRPr="00023153" w:rsidRDefault="003B23A5" w:rsidP="006A1473">
            <w:pPr>
              <w:jc w:val="both"/>
            </w:pPr>
          </w:p>
        </w:tc>
        <w:tc>
          <w:tcPr>
            <w:tcW w:w="631" w:type="pct"/>
          </w:tcPr>
          <w:p w:rsidR="003B23A5" w:rsidRPr="00023153" w:rsidRDefault="003B23A5" w:rsidP="006A1473">
            <w:pPr>
              <w:jc w:val="center"/>
            </w:pPr>
            <w:r w:rsidRPr="00023153">
              <w:t>До 25 декабря 2016 года</w:t>
            </w:r>
          </w:p>
        </w:tc>
        <w:tc>
          <w:tcPr>
            <w:tcW w:w="3113" w:type="pct"/>
          </w:tcPr>
          <w:p w:rsidR="007C4A68" w:rsidRPr="007C4A68" w:rsidRDefault="007C4A68" w:rsidP="007C4A68">
            <w:pPr>
              <w:jc w:val="both"/>
            </w:pPr>
            <w:r w:rsidRPr="007C4A68">
              <w:t xml:space="preserve">     В 2016 году принято 2 решения Кондинского районного суда и одно решение Арбитражного суда Ханты-Мансийского автономного округа – Югры об обжаловании решений ОМС, связанных с предоставлением муниципальных услуг. Два решения суда связаны с обжалованием отказа управлением архитектуры и градостроительства в выдаче разрешения на перепланировку и реконструкцию жилых домов на земельных участках, принадлежащих гражданам на праве собственности, в связи с несоответствием схемы планировочной организации земельного участка с обозначением места размещения объекта индивидуального жилищного строительства градостроительному плану земельного участка. </w:t>
            </w:r>
            <w:proofErr w:type="gramStart"/>
            <w:r w:rsidRPr="007C4A68">
              <w:t>Основания отказа в выдаче разрешения связаны с планируемой застройкой земельного участка в соответствии с генеральным планом п. Междуреченский (установлена зона общественно-деловой застройки (зона общественного центра).</w:t>
            </w:r>
            <w:proofErr w:type="gramEnd"/>
            <w:r w:rsidRPr="007C4A68">
              <w:t xml:space="preserve">  Основаниями для удовлетворения исков истцов в обоих случаях явилось то, что с момента утверждения генерального плана п. </w:t>
            </w:r>
            <w:proofErr w:type="gramStart"/>
            <w:r w:rsidRPr="007C4A68">
              <w:t>Междуреченский</w:t>
            </w:r>
            <w:proofErr w:type="gramEnd"/>
            <w:r w:rsidRPr="007C4A68">
              <w:t xml:space="preserve"> администрацией района не принималось решения о резервации данных участков, не направлялись истцам уведомления о выкупе данных участков.</w:t>
            </w:r>
          </w:p>
          <w:p w:rsidR="003B23A5" w:rsidRPr="00023153" w:rsidRDefault="007C4A68" w:rsidP="007C4A68">
            <w:pPr>
              <w:jc w:val="both"/>
              <w:rPr>
                <w:color w:val="548DD4" w:themeColor="text2" w:themeTint="99"/>
              </w:rPr>
            </w:pPr>
            <w:proofErr w:type="gramStart"/>
            <w:r w:rsidRPr="007C4A68">
              <w:t xml:space="preserve">Третье решение суда связано с отказом юридическому лицу (ООО «Междуреченские коммунальные системы» в выдаче разрешения на ввод объекта в эксплуатацию объекта «Расширение водогрейной котельной БКУ </w:t>
            </w:r>
            <w:proofErr w:type="spellStart"/>
            <w:r w:rsidRPr="007C4A68">
              <w:t>пгт</w:t>
            </w:r>
            <w:proofErr w:type="spellEnd"/>
            <w:r w:rsidRPr="007C4A68">
              <w:t>.</w:t>
            </w:r>
            <w:proofErr w:type="gramEnd"/>
            <w:r w:rsidRPr="007C4A68">
              <w:t xml:space="preserve"> Междуреченский ул. Сибирская 53А»</w:t>
            </w:r>
            <w:proofErr w:type="gramStart"/>
            <w:r w:rsidRPr="007C4A68">
              <w:t>.</w:t>
            </w:r>
            <w:proofErr w:type="gramEnd"/>
            <w:r w:rsidRPr="007C4A68">
              <w:t xml:space="preserve"> </w:t>
            </w:r>
            <w:proofErr w:type="gramStart"/>
            <w:r w:rsidRPr="007C4A68">
              <w:t>о</w:t>
            </w:r>
            <w:proofErr w:type="gramEnd"/>
            <w:r w:rsidRPr="007C4A68">
              <w:t xml:space="preserve">тказ связан с отсутствием одного из документов, предусмотренных частью 3 статьи 55 Градостроительного кодекса Российской Федерации, а именно: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w:t>
            </w:r>
            <w:proofErr w:type="gramStart"/>
            <w:r w:rsidRPr="007C4A68">
              <w:t xml:space="preserve">Полагая отказ </w:t>
            </w:r>
            <w:r w:rsidRPr="007C4A68">
              <w:lastRenderedPageBreak/>
              <w:t>незаконным общество обратилось в Арбитражный</w:t>
            </w:r>
            <w:proofErr w:type="gramEnd"/>
            <w:r w:rsidRPr="007C4A68">
              <w:t xml:space="preserve"> суд. Судом требования общества удовлетворены по следующим основаниям: отсутствие заключения органа государственного строительного надзора не может являться безусловным основанием для отказа в выдаче заявителю разрешения на ввод построенного им объекта капитального строительства в эксплуатацию</w:t>
            </w:r>
            <w:proofErr w:type="gramStart"/>
            <w:r w:rsidRPr="007C4A68">
              <w:t>.</w:t>
            </w:r>
            <w:proofErr w:type="gramEnd"/>
            <w:r w:rsidRPr="007C4A68">
              <w:t xml:space="preserve"> </w:t>
            </w:r>
            <w:proofErr w:type="gramStart"/>
            <w:r w:rsidRPr="007C4A68">
              <w:t>о</w:t>
            </w:r>
            <w:proofErr w:type="gramEnd"/>
            <w:r w:rsidRPr="007C4A68">
              <w:t>тсутствие заключения органа государственного строительного надзора, фактически не осуществлявшего надзор в отношении объекта, не исключает обязанность администрации, выдавшей обществу разрешение на строительство, в пределах своей компетенции, осуществить осмотр названного объекта на предмет соответствия его требованиям, установленным в разрешении на строительство, градостроительном плане земельного участка и требованиям проектной документации.</w:t>
            </w:r>
          </w:p>
        </w:tc>
      </w:tr>
      <w:tr w:rsidR="003B23A5" w:rsidRPr="00023153" w:rsidTr="00680BA7">
        <w:tc>
          <w:tcPr>
            <w:tcW w:w="5000" w:type="pct"/>
            <w:gridSpan w:val="4"/>
          </w:tcPr>
          <w:p w:rsidR="003B23A5" w:rsidRPr="00023153" w:rsidRDefault="003B23A5" w:rsidP="006A1473">
            <w:pPr>
              <w:jc w:val="both"/>
            </w:pPr>
            <w:r w:rsidRPr="00023153">
              <w:lastRenderedPageBreak/>
              <w:t xml:space="preserve">Раздел 3. Меры по информационному обеспечению, взаимодействию с институтами гражданского общества </w:t>
            </w:r>
          </w:p>
        </w:tc>
      </w:tr>
      <w:tr w:rsidR="003B23A5" w:rsidRPr="00023153" w:rsidTr="00680BA7">
        <w:tc>
          <w:tcPr>
            <w:tcW w:w="230" w:type="pct"/>
          </w:tcPr>
          <w:p w:rsidR="003B23A5" w:rsidRPr="00023153" w:rsidRDefault="003B23A5" w:rsidP="006A1473">
            <w:pPr>
              <w:shd w:val="clear" w:color="auto" w:fill="FFFFFF"/>
              <w:jc w:val="center"/>
            </w:pPr>
            <w:r w:rsidRPr="00023153">
              <w:t>3.1.</w:t>
            </w:r>
          </w:p>
        </w:tc>
        <w:tc>
          <w:tcPr>
            <w:tcW w:w="1027" w:type="pct"/>
          </w:tcPr>
          <w:p w:rsidR="003B23A5" w:rsidRPr="00023153" w:rsidRDefault="003B23A5" w:rsidP="006A1473">
            <w:pPr>
              <w:shd w:val="clear" w:color="auto" w:fill="FFFFFF"/>
              <w:ind w:firstLine="5"/>
              <w:jc w:val="both"/>
            </w:pPr>
            <w:r w:rsidRPr="00023153">
              <w:t>Проведение мониторинга официальных веб-сайтов органов местного самоуправления Кондинского района на предмет необходимости актуализации размещенной информации, размещения сведений, предусмотренных ст. 13 Федерального закона от 09 февраля  2009 года № 8-ФЗ «Об обеспечении доступа к информационной деятельности государственных органов и органов местного самоуправления».</w:t>
            </w:r>
          </w:p>
          <w:p w:rsidR="003B23A5" w:rsidRPr="00023153" w:rsidRDefault="003B23A5" w:rsidP="006A1473">
            <w:pPr>
              <w:shd w:val="clear" w:color="auto" w:fill="FFFFFF"/>
              <w:ind w:firstLine="5"/>
              <w:jc w:val="both"/>
              <w:rPr>
                <w:sz w:val="20"/>
                <w:szCs w:val="20"/>
                <w:u w:val="single"/>
              </w:rPr>
            </w:pPr>
            <w:r w:rsidRPr="00023153">
              <w:rPr>
                <w:i/>
                <w:sz w:val="20"/>
                <w:szCs w:val="20"/>
                <w:u w:val="single"/>
              </w:rPr>
              <w:t>Предложение прокуратура Кондинского района</w:t>
            </w:r>
          </w:p>
          <w:p w:rsidR="003B23A5" w:rsidRPr="00023153" w:rsidRDefault="003B23A5" w:rsidP="006A1473">
            <w:pPr>
              <w:shd w:val="clear" w:color="auto" w:fill="FFFFFF"/>
              <w:ind w:firstLine="5"/>
              <w:jc w:val="both"/>
              <w:rPr>
                <w:i/>
              </w:rPr>
            </w:pPr>
          </w:p>
        </w:tc>
        <w:tc>
          <w:tcPr>
            <w:tcW w:w="631" w:type="pct"/>
          </w:tcPr>
          <w:p w:rsidR="003B23A5" w:rsidRPr="00023153" w:rsidRDefault="003B23A5" w:rsidP="006A1473">
            <w:pPr>
              <w:shd w:val="clear" w:color="auto" w:fill="FFFFFF"/>
              <w:jc w:val="center"/>
            </w:pPr>
            <w:r w:rsidRPr="00023153">
              <w:t xml:space="preserve">Ежегодно каждый квартал </w:t>
            </w:r>
          </w:p>
          <w:p w:rsidR="003B23A5" w:rsidRPr="00023153" w:rsidRDefault="003B23A5" w:rsidP="006A1473">
            <w:pPr>
              <w:shd w:val="clear" w:color="auto" w:fill="FFFFFF"/>
              <w:jc w:val="center"/>
            </w:pPr>
          </w:p>
        </w:tc>
        <w:tc>
          <w:tcPr>
            <w:tcW w:w="3113" w:type="pct"/>
          </w:tcPr>
          <w:p w:rsidR="003B23A5" w:rsidRPr="004D193C" w:rsidRDefault="003B23A5" w:rsidP="006A1473">
            <w:pPr>
              <w:shd w:val="clear" w:color="auto" w:fill="FFFFFF"/>
              <w:jc w:val="both"/>
            </w:pPr>
            <w:r w:rsidRPr="004D193C">
              <w:t xml:space="preserve">     В сети Интернет на официальном сайте органов местного самоуправления Кондинского района Ханты-Мансийского автономного округа – Югры в разделе «Муниципальная служба» созданы специальные подразделы, в которых размещена и систематически обновляется информация по данному направлению</w:t>
            </w:r>
            <w:r w:rsidR="00903B74" w:rsidRPr="004D193C">
              <w:t>.</w:t>
            </w:r>
          </w:p>
          <w:p w:rsidR="003B23A5" w:rsidRPr="004D193C" w:rsidRDefault="003B23A5" w:rsidP="006A1473">
            <w:pPr>
              <w:autoSpaceDE w:val="0"/>
              <w:autoSpaceDN w:val="0"/>
              <w:adjustRightInd w:val="0"/>
              <w:jc w:val="both"/>
              <w:rPr>
                <w:rFonts w:eastAsia="Calibri"/>
                <w:lang w:eastAsia="en-US"/>
              </w:rPr>
            </w:pPr>
            <w:r w:rsidRPr="004D193C">
              <w:rPr>
                <w:rFonts w:eastAsia="Calibri"/>
                <w:lang w:eastAsia="en-US"/>
              </w:rPr>
              <w:t xml:space="preserve">      Проведен анализ информации, размещенной по заявкам руководителей структурных подразделений администрации Кондинского района на соответствие требованиям ст.13 Федерального закона от 09.02.2009 № 8-ФЗ «Об обеспечении доступа к информационной деятельности государственных органов и органов местного самоуправления».</w:t>
            </w:r>
          </w:p>
          <w:p w:rsidR="00903B74" w:rsidRPr="004D193C" w:rsidRDefault="003B23A5" w:rsidP="004D193C">
            <w:pPr>
              <w:autoSpaceDE w:val="0"/>
              <w:autoSpaceDN w:val="0"/>
              <w:adjustRightInd w:val="0"/>
              <w:jc w:val="both"/>
              <w:rPr>
                <w:rFonts w:eastAsiaTheme="minorHAnsi"/>
                <w:lang w:eastAsia="en-US"/>
              </w:rPr>
            </w:pPr>
            <w:r w:rsidRPr="004D193C">
              <w:rPr>
                <w:rFonts w:eastAsia="Calibri"/>
                <w:lang w:eastAsia="en-US"/>
              </w:rPr>
              <w:t xml:space="preserve">      </w:t>
            </w:r>
            <w:r w:rsidR="00903B74" w:rsidRPr="004D193C">
              <w:rPr>
                <w:rFonts w:eastAsia="Calibri"/>
                <w:lang w:eastAsia="en-US"/>
              </w:rPr>
              <w:t xml:space="preserve">В </w:t>
            </w:r>
            <w:r w:rsidRPr="004D193C">
              <w:t>июн</w:t>
            </w:r>
            <w:r w:rsidR="00903B74" w:rsidRPr="004D193C">
              <w:t>е месяце 2016 года был</w:t>
            </w:r>
            <w:r w:rsidRPr="004D193C">
              <w:t xml:space="preserve"> заключен муниципальный контракт</w:t>
            </w:r>
            <w:r w:rsidR="00903B74" w:rsidRPr="004D193C">
              <w:t xml:space="preserve"> на </w:t>
            </w:r>
            <w:r w:rsidRPr="004D193C">
              <w:t xml:space="preserve"> доработку раздела «Открытые данные» в соответствии с Методическими рекомендациями </w:t>
            </w:r>
            <w:proofErr w:type="spellStart"/>
            <w:r w:rsidRPr="004D193C">
              <w:t>Минкомсвязи</w:t>
            </w:r>
            <w:proofErr w:type="spellEnd"/>
            <w:r w:rsidRPr="004D193C">
              <w:t xml:space="preserve"> РФ версии 3.0. и доработку дизайна сайта с учетом поступивших замечаний. </w:t>
            </w:r>
            <w:r w:rsidR="00903B74" w:rsidRPr="004D193C">
              <w:t>Д</w:t>
            </w:r>
            <w:r w:rsidR="00903B74" w:rsidRPr="004D193C">
              <w:rPr>
                <w:rFonts w:eastAsiaTheme="minorHAnsi"/>
                <w:lang w:eastAsia="en-US"/>
              </w:rPr>
              <w:t>оработка сайта выполнена:</w:t>
            </w:r>
          </w:p>
          <w:p w:rsidR="00903B74" w:rsidRPr="004D193C" w:rsidRDefault="00903B74" w:rsidP="004D193C">
            <w:pPr>
              <w:autoSpaceDE w:val="0"/>
              <w:autoSpaceDN w:val="0"/>
              <w:adjustRightInd w:val="0"/>
              <w:jc w:val="both"/>
              <w:rPr>
                <w:rFonts w:eastAsiaTheme="minorHAnsi"/>
                <w:lang w:eastAsia="en-US"/>
              </w:rPr>
            </w:pPr>
            <w:proofErr w:type="gramStart"/>
            <w:r w:rsidRPr="004D193C">
              <w:rPr>
                <w:rFonts w:eastAsiaTheme="minorHAnsi"/>
                <w:lang w:eastAsia="en-US"/>
              </w:rPr>
              <w:t>раздел Открытые данные приведен в официальных веб</w:t>
            </w:r>
            <w:r w:rsidR="004D193C" w:rsidRPr="004D193C">
              <w:rPr>
                <w:rFonts w:eastAsiaTheme="minorHAnsi"/>
                <w:lang w:eastAsia="en-US"/>
              </w:rPr>
              <w:t xml:space="preserve"> </w:t>
            </w:r>
            <w:r w:rsidRPr="004D193C">
              <w:rPr>
                <w:rFonts w:eastAsiaTheme="minorHAnsi"/>
                <w:lang w:eastAsia="en-US"/>
              </w:rPr>
              <w:t>- сайтов  органов</w:t>
            </w:r>
            <w:r w:rsidR="004D193C" w:rsidRPr="004D193C">
              <w:rPr>
                <w:rFonts w:eastAsiaTheme="minorHAnsi"/>
                <w:lang w:eastAsia="en-US"/>
              </w:rPr>
              <w:t xml:space="preserve"> </w:t>
            </w:r>
            <w:r w:rsidRPr="004D193C">
              <w:rPr>
                <w:rFonts w:eastAsiaTheme="minorHAnsi"/>
                <w:lang w:eastAsia="en-US"/>
              </w:rPr>
              <w:t>местного</w:t>
            </w:r>
            <w:r w:rsidR="004D193C" w:rsidRPr="004D193C">
              <w:rPr>
                <w:rFonts w:eastAsiaTheme="minorHAnsi"/>
                <w:lang w:eastAsia="en-US"/>
              </w:rPr>
              <w:t xml:space="preserve"> </w:t>
            </w:r>
            <w:r w:rsidRPr="004D193C">
              <w:rPr>
                <w:rFonts w:eastAsiaTheme="minorHAnsi"/>
                <w:lang w:eastAsia="en-US"/>
              </w:rPr>
              <w:t>самоуправления</w:t>
            </w:r>
            <w:r w:rsidR="004D193C" w:rsidRPr="004D193C">
              <w:rPr>
                <w:rFonts w:eastAsiaTheme="minorHAnsi"/>
                <w:lang w:eastAsia="en-US"/>
              </w:rPr>
              <w:t xml:space="preserve"> </w:t>
            </w:r>
            <w:r w:rsidRPr="004D193C">
              <w:rPr>
                <w:rFonts w:eastAsiaTheme="minorHAnsi"/>
                <w:lang w:eastAsia="en-US"/>
              </w:rPr>
              <w:t>муниципальных</w:t>
            </w:r>
            <w:r w:rsidR="004D193C" w:rsidRPr="004D193C">
              <w:rPr>
                <w:rFonts w:eastAsiaTheme="minorHAnsi"/>
                <w:lang w:eastAsia="en-US"/>
              </w:rPr>
              <w:t xml:space="preserve"> </w:t>
            </w:r>
            <w:r w:rsidRPr="004D193C">
              <w:rPr>
                <w:rFonts w:eastAsiaTheme="minorHAnsi"/>
                <w:lang w:eastAsia="en-US"/>
              </w:rPr>
              <w:t>образований района на</w:t>
            </w:r>
            <w:r w:rsidR="004D193C" w:rsidRPr="004D193C">
              <w:rPr>
                <w:rFonts w:eastAsiaTheme="minorHAnsi"/>
                <w:lang w:eastAsia="en-US"/>
              </w:rPr>
              <w:t xml:space="preserve"> </w:t>
            </w:r>
            <w:r w:rsidRPr="004D193C">
              <w:rPr>
                <w:rFonts w:eastAsiaTheme="minorHAnsi"/>
                <w:lang w:eastAsia="en-US"/>
              </w:rPr>
              <w:t>предмет необходимости</w:t>
            </w:r>
            <w:r w:rsidR="004D193C" w:rsidRPr="004D193C">
              <w:rPr>
                <w:rFonts w:eastAsiaTheme="minorHAnsi"/>
                <w:lang w:eastAsia="en-US"/>
              </w:rPr>
              <w:t xml:space="preserve"> </w:t>
            </w:r>
            <w:r w:rsidRPr="004D193C">
              <w:rPr>
                <w:rFonts w:eastAsiaTheme="minorHAnsi"/>
                <w:lang w:eastAsia="en-US"/>
              </w:rPr>
              <w:t>актуализации</w:t>
            </w:r>
            <w:r w:rsidR="004D193C" w:rsidRPr="004D193C">
              <w:rPr>
                <w:rFonts w:eastAsiaTheme="minorHAnsi"/>
                <w:lang w:eastAsia="en-US"/>
              </w:rPr>
              <w:t xml:space="preserve"> </w:t>
            </w:r>
            <w:r w:rsidRPr="004D193C">
              <w:rPr>
                <w:rFonts w:eastAsiaTheme="minorHAnsi"/>
                <w:lang w:eastAsia="en-US"/>
              </w:rPr>
              <w:t>размещенной</w:t>
            </w:r>
            <w:r w:rsidR="004D193C" w:rsidRPr="004D193C">
              <w:rPr>
                <w:rFonts w:eastAsiaTheme="minorHAnsi"/>
                <w:lang w:eastAsia="en-US"/>
              </w:rPr>
              <w:t xml:space="preserve"> </w:t>
            </w:r>
            <w:r w:rsidRPr="004D193C">
              <w:rPr>
                <w:rFonts w:eastAsiaTheme="minorHAnsi"/>
                <w:lang w:eastAsia="en-US"/>
              </w:rPr>
              <w:t>информации,</w:t>
            </w:r>
            <w:r w:rsidR="004D193C" w:rsidRPr="004D193C">
              <w:rPr>
                <w:rFonts w:eastAsiaTheme="minorHAnsi"/>
                <w:lang w:eastAsia="en-US"/>
              </w:rPr>
              <w:t xml:space="preserve"> </w:t>
            </w:r>
            <w:r w:rsidRPr="004D193C">
              <w:rPr>
                <w:rFonts w:eastAsiaTheme="minorHAnsi"/>
                <w:lang w:eastAsia="en-US"/>
              </w:rPr>
              <w:t>размещения сведений,</w:t>
            </w:r>
            <w:r w:rsidR="004D193C" w:rsidRPr="004D193C">
              <w:rPr>
                <w:rFonts w:eastAsiaTheme="minorHAnsi"/>
                <w:lang w:eastAsia="en-US"/>
              </w:rPr>
              <w:t xml:space="preserve"> </w:t>
            </w:r>
            <w:r w:rsidRPr="004D193C">
              <w:rPr>
                <w:rFonts w:eastAsiaTheme="minorHAnsi"/>
                <w:lang w:eastAsia="en-US"/>
              </w:rPr>
              <w:t>предусмотренных ст. 13</w:t>
            </w:r>
            <w:r w:rsidR="004D193C" w:rsidRPr="004D193C">
              <w:rPr>
                <w:rFonts w:eastAsiaTheme="minorHAnsi"/>
                <w:lang w:eastAsia="en-US"/>
              </w:rPr>
              <w:t xml:space="preserve"> </w:t>
            </w:r>
            <w:r w:rsidRPr="004D193C">
              <w:rPr>
                <w:rFonts w:eastAsiaTheme="minorHAnsi"/>
                <w:lang w:eastAsia="en-US"/>
              </w:rPr>
              <w:t>Федерального закона от</w:t>
            </w:r>
            <w:r w:rsidR="004D193C" w:rsidRPr="004D193C">
              <w:rPr>
                <w:rFonts w:eastAsiaTheme="minorHAnsi"/>
                <w:lang w:eastAsia="en-US"/>
              </w:rPr>
              <w:t xml:space="preserve"> </w:t>
            </w:r>
            <w:r w:rsidRPr="004D193C">
              <w:rPr>
                <w:rFonts w:eastAsiaTheme="minorHAnsi"/>
                <w:lang w:eastAsia="en-US"/>
              </w:rPr>
              <w:t>09.02.2009 № 8-ФЗ «Об</w:t>
            </w:r>
            <w:r w:rsidR="004D193C" w:rsidRPr="004D193C">
              <w:rPr>
                <w:rFonts w:eastAsiaTheme="minorHAnsi"/>
                <w:lang w:eastAsia="en-US"/>
              </w:rPr>
              <w:t xml:space="preserve"> </w:t>
            </w:r>
            <w:r w:rsidRPr="004D193C">
              <w:rPr>
                <w:rFonts w:eastAsiaTheme="minorHAnsi"/>
                <w:lang w:eastAsia="en-US"/>
              </w:rPr>
              <w:t>обеспечении доступа к</w:t>
            </w:r>
            <w:r w:rsidR="004D193C" w:rsidRPr="004D193C">
              <w:rPr>
                <w:rFonts w:eastAsiaTheme="minorHAnsi"/>
                <w:lang w:eastAsia="en-US"/>
              </w:rPr>
              <w:t xml:space="preserve"> </w:t>
            </w:r>
            <w:r w:rsidRPr="004D193C">
              <w:rPr>
                <w:rFonts w:eastAsiaTheme="minorHAnsi"/>
                <w:lang w:eastAsia="en-US"/>
              </w:rPr>
              <w:t>информационной</w:t>
            </w:r>
            <w:r w:rsidR="004D193C" w:rsidRPr="004D193C">
              <w:rPr>
                <w:rFonts w:eastAsiaTheme="minorHAnsi"/>
                <w:lang w:eastAsia="en-US"/>
              </w:rPr>
              <w:t xml:space="preserve"> </w:t>
            </w:r>
            <w:r w:rsidRPr="004D193C">
              <w:rPr>
                <w:rFonts w:eastAsiaTheme="minorHAnsi"/>
                <w:lang w:eastAsia="en-US"/>
              </w:rPr>
              <w:t>деятельности</w:t>
            </w:r>
            <w:r w:rsidR="004D193C" w:rsidRPr="004D193C">
              <w:rPr>
                <w:rFonts w:eastAsiaTheme="minorHAnsi"/>
                <w:lang w:eastAsia="en-US"/>
              </w:rPr>
              <w:t xml:space="preserve"> </w:t>
            </w:r>
            <w:r w:rsidRPr="004D193C">
              <w:rPr>
                <w:rFonts w:eastAsiaTheme="minorHAnsi"/>
                <w:lang w:eastAsia="en-US"/>
              </w:rPr>
              <w:t>государственных</w:t>
            </w:r>
            <w:r w:rsidR="004D193C" w:rsidRPr="004D193C">
              <w:rPr>
                <w:rFonts w:eastAsiaTheme="minorHAnsi"/>
                <w:lang w:eastAsia="en-US"/>
              </w:rPr>
              <w:t xml:space="preserve"> </w:t>
            </w:r>
            <w:r w:rsidRPr="004D193C">
              <w:rPr>
                <w:rFonts w:eastAsiaTheme="minorHAnsi"/>
                <w:lang w:eastAsia="en-US"/>
              </w:rPr>
              <w:t>органов и органов</w:t>
            </w:r>
            <w:r w:rsidR="004D193C" w:rsidRPr="004D193C">
              <w:rPr>
                <w:rFonts w:eastAsiaTheme="minorHAnsi"/>
                <w:lang w:eastAsia="en-US"/>
              </w:rPr>
              <w:t xml:space="preserve"> </w:t>
            </w:r>
            <w:r w:rsidRPr="004D193C">
              <w:rPr>
                <w:rFonts w:eastAsiaTheme="minorHAnsi"/>
                <w:lang w:eastAsia="en-US"/>
              </w:rPr>
              <w:t>местного</w:t>
            </w:r>
            <w:r w:rsidR="004D193C" w:rsidRPr="004D193C">
              <w:rPr>
                <w:rFonts w:eastAsiaTheme="minorHAnsi"/>
                <w:lang w:eastAsia="en-US"/>
              </w:rPr>
              <w:t xml:space="preserve"> </w:t>
            </w:r>
            <w:r w:rsidRPr="004D193C">
              <w:rPr>
                <w:rFonts w:eastAsiaTheme="minorHAnsi"/>
                <w:lang w:eastAsia="en-US"/>
              </w:rPr>
              <w:t>самоуправления».</w:t>
            </w:r>
            <w:proofErr w:type="gramEnd"/>
          </w:p>
          <w:p w:rsidR="00903B74" w:rsidRPr="004D193C" w:rsidRDefault="004D193C" w:rsidP="004D193C">
            <w:pPr>
              <w:autoSpaceDE w:val="0"/>
              <w:autoSpaceDN w:val="0"/>
              <w:adjustRightInd w:val="0"/>
              <w:jc w:val="both"/>
              <w:rPr>
                <w:rFonts w:eastAsiaTheme="minorHAnsi"/>
                <w:lang w:eastAsia="en-US"/>
              </w:rPr>
            </w:pPr>
            <w:r w:rsidRPr="004D193C">
              <w:rPr>
                <w:rFonts w:eastAsiaTheme="minorHAnsi"/>
                <w:lang w:eastAsia="en-US"/>
              </w:rPr>
              <w:t xml:space="preserve">     </w:t>
            </w:r>
            <w:r w:rsidR="00903B74" w:rsidRPr="004D193C">
              <w:rPr>
                <w:rFonts w:eastAsiaTheme="minorHAnsi"/>
                <w:lang w:eastAsia="en-US"/>
              </w:rPr>
              <w:t>Выполнены работы для адаптации версии</w:t>
            </w:r>
            <w:r>
              <w:rPr>
                <w:rFonts w:eastAsiaTheme="minorHAnsi"/>
                <w:lang w:eastAsia="en-US"/>
              </w:rPr>
              <w:t xml:space="preserve"> </w:t>
            </w:r>
            <w:r w:rsidR="00903B74" w:rsidRPr="004D193C">
              <w:rPr>
                <w:rFonts w:eastAsiaTheme="minorHAnsi"/>
                <w:lang w:eastAsia="en-US"/>
              </w:rPr>
              <w:t xml:space="preserve">сайта для </w:t>
            </w:r>
            <w:proofErr w:type="gramStart"/>
            <w:r w:rsidR="00903B74" w:rsidRPr="004D193C">
              <w:rPr>
                <w:rFonts w:eastAsiaTheme="minorHAnsi"/>
                <w:lang w:eastAsia="en-US"/>
              </w:rPr>
              <w:t>слабовидящих</w:t>
            </w:r>
            <w:proofErr w:type="gramEnd"/>
            <w:r w:rsidR="00903B74" w:rsidRPr="004D193C">
              <w:rPr>
                <w:rFonts w:eastAsiaTheme="minorHAnsi"/>
                <w:lang w:eastAsia="en-US"/>
              </w:rPr>
              <w:t xml:space="preserve"> (озвучка)</w:t>
            </w:r>
          </w:p>
          <w:p w:rsidR="00903B74" w:rsidRPr="004D193C" w:rsidRDefault="004D193C" w:rsidP="004D193C">
            <w:pPr>
              <w:autoSpaceDE w:val="0"/>
              <w:autoSpaceDN w:val="0"/>
              <w:adjustRightInd w:val="0"/>
              <w:jc w:val="both"/>
              <w:rPr>
                <w:rFonts w:eastAsiaTheme="minorHAnsi"/>
                <w:lang w:eastAsia="en-US"/>
              </w:rPr>
            </w:pPr>
            <w:r>
              <w:rPr>
                <w:rFonts w:eastAsiaTheme="minorHAnsi"/>
                <w:lang w:eastAsia="en-US"/>
              </w:rPr>
              <w:t xml:space="preserve">     </w:t>
            </w:r>
            <w:r w:rsidR="00903B74" w:rsidRPr="004D193C">
              <w:rPr>
                <w:rFonts w:eastAsiaTheme="minorHAnsi"/>
                <w:lang w:eastAsia="en-US"/>
              </w:rPr>
              <w:t>На главной странице созданы слайдер</w:t>
            </w:r>
            <w:r>
              <w:rPr>
                <w:rFonts w:eastAsiaTheme="minorHAnsi"/>
                <w:lang w:eastAsia="en-US"/>
              </w:rPr>
              <w:t xml:space="preserve"> </w:t>
            </w:r>
            <w:r w:rsidR="00903B74" w:rsidRPr="004D193C">
              <w:rPr>
                <w:rFonts w:eastAsiaTheme="minorHAnsi"/>
                <w:lang w:eastAsia="en-US"/>
              </w:rPr>
              <w:t>баннеров, 2 новостные вкладки (района и</w:t>
            </w:r>
            <w:r>
              <w:rPr>
                <w:rFonts w:eastAsiaTheme="minorHAnsi"/>
                <w:lang w:eastAsia="en-US"/>
              </w:rPr>
              <w:t xml:space="preserve"> </w:t>
            </w:r>
            <w:r w:rsidR="00903B74" w:rsidRPr="004D193C">
              <w:rPr>
                <w:rFonts w:eastAsiaTheme="minorHAnsi"/>
                <w:lang w:eastAsia="en-US"/>
              </w:rPr>
              <w:t>округа в формате RSS) и новый формат</w:t>
            </w:r>
            <w:r>
              <w:rPr>
                <w:rFonts w:eastAsiaTheme="minorHAnsi"/>
                <w:lang w:eastAsia="en-US"/>
              </w:rPr>
              <w:t xml:space="preserve"> </w:t>
            </w:r>
            <w:r w:rsidR="00903B74" w:rsidRPr="004D193C">
              <w:rPr>
                <w:rFonts w:eastAsiaTheme="minorHAnsi"/>
                <w:lang w:eastAsia="en-US"/>
              </w:rPr>
              <w:t>фотогалереи постоянной случайной</w:t>
            </w:r>
            <w:r>
              <w:rPr>
                <w:rFonts w:eastAsiaTheme="minorHAnsi"/>
                <w:lang w:eastAsia="en-US"/>
              </w:rPr>
              <w:t xml:space="preserve"> </w:t>
            </w:r>
            <w:r w:rsidR="00903B74" w:rsidRPr="004D193C">
              <w:rPr>
                <w:rFonts w:eastAsiaTheme="minorHAnsi"/>
                <w:lang w:eastAsia="en-US"/>
              </w:rPr>
              <w:t>выборкой фотографий из фотоальбомов</w:t>
            </w:r>
            <w:r>
              <w:rPr>
                <w:rFonts w:eastAsiaTheme="minorHAnsi"/>
                <w:lang w:eastAsia="en-US"/>
              </w:rPr>
              <w:t xml:space="preserve"> </w:t>
            </w:r>
            <w:r w:rsidR="00903B74" w:rsidRPr="004D193C">
              <w:rPr>
                <w:rFonts w:eastAsiaTheme="minorHAnsi"/>
                <w:lang w:eastAsia="en-US"/>
              </w:rPr>
              <w:t>фотогалереи.</w:t>
            </w:r>
          </w:p>
          <w:p w:rsidR="00903B74" w:rsidRPr="004D193C" w:rsidRDefault="003B23A5" w:rsidP="004D193C">
            <w:pPr>
              <w:autoSpaceDE w:val="0"/>
              <w:autoSpaceDN w:val="0"/>
              <w:adjustRightInd w:val="0"/>
              <w:jc w:val="both"/>
              <w:rPr>
                <w:rFonts w:eastAsiaTheme="minorHAnsi"/>
                <w:lang w:eastAsia="en-US"/>
              </w:rPr>
            </w:pPr>
            <w:r w:rsidRPr="004D193C">
              <w:rPr>
                <w:color w:val="548DD4" w:themeColor="text2" w:themeTint="99"/>
              </w:rPr>
              <w:t xml:space="preserve">     </w:t>
            </w:r>
            <w:r w:rsidR="00903B74" w:rsidRPr="004D193C">
              <w:rPr>
                <w:rFonts w:eastAsiaTheme="minorHAnsi"/>
                <w:lang w:eastAsia="en-US"/>
              </w:rPr>
              <w:t>В разделе Муниципальные правовые акты:</w:t>
            </w:r>
          </w:p>
          <w:p w:rsidR="00903B74" w:rsidRPr="004D193C" w:rsidRDefault="004D193C" w:rsidP="004D193C">
            <w:pPr>
              <w:autoSpaceDE w:val="0"/>
              <w:autoSpaceDN w:val="0"/>
              <w:adjustRightInd w:val="0"/>
              <w:jc w:val="both"/>
              <w:rPr>
                <w:rFonts w:eastAsiaTheme="minorHAnsi"/>
                <w:lang w:eastAsia="en-US"/>
              </w:rPr>
            </w:pPr>
            <w:r>
              <w:rPr>
                <w:rFonts w:eastAsiaTheme="minorHAnsi"/>
                <w:lang w:eastAsia="en-US"/>
              </w:rPr>
              <w:t xml:space="preserve">     </w:t>
            </w:r>
            <w:r w:rsidR="00903B74" w:rsidRPr="004D193C">
              <w:rPr>
                <w:rFonts w:eastAsiaTheme="minorHAnsi"/>
                <w:lang w:eastAsia="en-US"/>
              </w:rPr>
              <w:t>1. Отмечены все утратившие силу МПА</w:t>
            </w:r>
            <w:r>
              <w:rPr>
                <w:rFonts w:eastAsiaTheme="minorHAnsi"/>
                <w:lang w:eastAsia="en-US"/>
              </w:rPr>
              <w:t xml:space="preserve"> </w:t>
            </w:r>
            <w:r w:rsidR="00903B74" w:rsidRPr="004D193C">
              <w:rPr>
                <w:rFonts w:eastAsiaTheme="minorHAnsi"/>
                <w:lang w:eastAsia="en-US"/>
              </w:rPr>
              <w:t>администрации</w:t>
            </w:r>
          </w:p>
          <w:p w:rsidR="00903B74" w:rsidRPr="004D193C" w:rsidRDefault="004D193C" w:rsidP="004D193C">
            <w:pPr>
              <w:autoSpaceDE w:val="0"/>
              <w:autoSpaceDN w:val="0"/>
              <w:adjustRightInd w:val="0"/>
              <w:jc w:val="both"/>
              <w:rPr>
                <w:rFonts w:eastAsiaTheme="minorHAnsi"/>
                <w:lang w:eastAsia="en-US"/>
              </w:rPr>
            </w:pPr>
            <w:r>
              <w:rPr>
                <w:rFonts w:eastAsiaTheme="minorHAnsi"/>
                <w:lang w:eastAsia="en-US"/>
              </w:rPr>
              <w:t xml:space="preserve">     </w:t>
            </w:r>
            <w:r w:rsidR="00903B74" w:rsidRPr="004D193C">
              <w:rPr>
                <w:rFonts w:eastAsiaTheme="minorHAnsi"/>
                <w:lang w:eastAsia="en-US"/>
              </w:rPr>
              <w:t xml:space="preserve">2.Частично внесены данные об </w:t>
            </w:r>
            <w:proofErr w:type="gramStart"/>
            <w:r w:rsidR="00903B74" w:rsidRPr="004D193C">
              <w:rPr>
                <w:rFonts w:eastAsiaTheme="minorHAnsi"/>
                <w:lang w:eastAsia="en-US"/>
              </w:rPr>
              <w:t>МПА</w:t>
            </w:r>
            <w:proofErr w:type="gramEnd"/>
            <w:r>
              <w:rPr>
                <w:rFonts w:eastAsiaTheme="minorHAnsi"/>
                <w:lang w:eastAsia="en-US"/>
              </w:rPr>
              <w:t xml:space="preserve"> </w:t>
            </w:r>
            <w:r w:rsidR="00903B74" w:rsidRPr="004D193C">
              <w:rPr>
                <w:rFonts w:eastAsiaTheme="minorHAnsi"/>
                <w:lang w:eastAsia="en-US"/>
              </w:rPr>
              <w:t>относящихся к НПА</w:t>
            </w:r>
          </w:p>
          <w:p w:rsidR="00903B74" w:rsidRPr="004D193C" w:rsidRDefault="004D193C" w:rsidP="004D193C">
            <w:pPr>
              <w:autoSpaceDE w:val="0"/>
              <w:autoSpaceDN w:val="0"/>
              <w:adjustRightInd w:val="0"/>
              <w:jc w:val="both"/>
              <w:rPr>
                <w:rFonts w:eastAsiaTheme="minorHAnsi"/>
                <w:lang w:eastAsia="en-US"/>
              </w:rPr>
            </w:pPr>
            <w:r>
              <w:rPr>
                <w:rFonts w:eastAsiaTheme="minorHAnsi"/>
                <w:lang w:eastAsia="en-US"/>
              </w:rPr>
              <w:t xml:space="preserve">     </w:t>
            </w:r>
            <w:r w:rsidR="00903B74" w:rsidRPr="004D193C">
              <w:rPr>
                <w:rFonts w:eastAsiaTheme="minorHAnsi"/>
                <w:lang w:eastAsia="en-US"/>
              </w:rPr>
              <w:t>3.Частично размещены актуальные</w:t>
            </w:r>
            <w:r>
              <w:rPr>
                <w:rFonts w:eastAsiaTheme="minorHAnsi"/>
                <w:lang w:eastAsia="en-US"/>
              </w:rPr>
              <w:t xml:space="preserve"> </w:t>
            </w:r>
            <w:r w:rsidR="00903B74" w:rsidRPr="004D193C">
              <w:rPr>
                <w:rFonts w:eastAsiaTheme="minorHAnsi"/>
                <w:lang w:eastAsia="en-US"/>
              </w:rPr>
              <w:t>редакции МНПА</w:t>
            </w:r>
          </w:p>
          <w:p w:rsidR="00903B74" w:rsidRPr="004D193C" w:rsidRDefault="004D193C" w:rsidP="004D193C">
            <w:pPr>
              <w:autoSpaceDE w:val="0"/>
              <w:autoSpaceDN w:val="0"/>
              <w:adjustRightInd w:val="0"/>
              <w:jc w:val="both"/>
              <w:rPr>
                <w:rFonts w:eastAsiaTheme="minorHAnsi"/>
                <w:lang w:eastAsia="en-US"/>
              </w:rPr>
            </w:pPr>
            <w:r>
              <w:rPr>
                <w:rFonts w:eastAsiaTheme="minorHAnsi"/>
                <w:lang w:eastAsia="en-US"/>
              </w:rPr>
              <w:lastRenderedPageBreak/>
              <w:t xml:space="preserve">     </w:t>
            </w:r>
            <w:r w:rsidR="00903B74" w:rsidRPr="004D193C">
              <w:rPr>
                <w:rFonts w:eastAsiaTheme="minorHAnsi"/>
                <w:lang w:eastAsia="en-US"/>
              </w:rPr>
              <w:t>4. В МПА 2016 года внесена информация об</w:t>
            </w:r>
            <w:r>
              <w:rPr>
                <w:rFonts w:eastAsiaTheme="minorHAnsi"/>
                <w:lang w:eastAsia="en-US"/>
              </w:rPr>
              <w:t xml:space="preserve"> </w:t>
            </w:r>
            <w:r w:rsidR="00903B74" w:rsidRPr="004D193C">
              <w:rPr>
                <w:rFonts w:eastAsiaTheme="minorHAnsi"/>
                <w:lang w:eastAsia="en-US"/>
              </w:rPr>
              <w:t>их публикации в КВ (до №47 за 2016 год)</w:t>
            </w:r>
          </w:p>
          <w:p w:rsidR="00903B74" w:rsidRPr="004D193C" w:rsidRDefault="004D193C" w:rsidP="004D193C">
            <w:pPr>
              <w:autoSpaceDE w:val="0"/>
              <w:autoSpaceDN w:val="0"/>
              <w:adjustRightInd w:val="0"/>
              <w:jc w:val="both"/>
              <w:rPr>
                <w:rFonts w:eastAsiaTheme="minorHAnsi"/>
                <w:lang w:eastAsia="en-US"/>
              </w:rPr>
            </w:pPr>
            <w:r>
              <w:rPr>
                <w:rFonts w:eastAsiaTheme="minorHAnsi"/>
                <w:lang w:eastAsia="en-US"/>
              </w:rPr>
              <w:t xml:space="preserve">     </w:t>
            </w:r>
            <w:r w:rsidR="00903B74" w:rsidRPr="004D193C">
              <w:rPr>
                <w:rFonts w:eastAsiaTheme="minorHAnsi"/>
                <w:lang w:eastAsia="en-US"/>
              </w:rPr>
              <w:t>Внесены все данные по актуализации</w:t>
            </w:r>
            <w:r>
              <w:rPr>
                <w:rFonts w:eastAsiaTheme="minorHAnsi"/>
                <w:lang w:eastAsia="en-US"/>
              </w:rPr>
              <w:t xml:space="preserve"> </w:t>
            </w:r>
            <w:r w:rsidR="00903B74" w:rsidRPr="004D193C">
              <w:rPr>
                <w:rFonts w:eastAsiaTheme="minorHAnsi"/>
                <w:lang w:eastAsia="en-US"/>
              </w:rPr>
              <w:t>разделов сайта на соответствие критериев</w:t>
            </w:r>
            <w:r>
              <w:rPr>
                <w:rFonts w:eastAsiaTheme="minorHAnsi"/>
                <w:lang w:eastAsia="en-US"/>
              </w:rPr>
              <w:t xml:space="preserve"> </w:t>
            </w:r>
            <w:r w:rsidR="00903B74" w:rsidRPr="004D193C">
              <w:rPr>
                <w:rFonts w:eastAsiaTheme="minorHAnsi"/>
                <w:lang w:eastAsia="en-US"/>
              </w:rPr>
              <w:t>Конкурса сайтов ХМАО, поступившие от</w:t>
            </w:r>
            <w:r>
              <w:rPr>
                <w:rFonts w:eastAsiaTheme="minorHAnsi"/>
                <w:lang w:eastAsia="en-US"/>
              </w:rPr>
              <w:t xml:space="preserve"> </w:t>
            </w:r>
            <w:r w:rsidR="00903B74" w:rsidRPr="004D193C">
              <w:rPr>
                <w:rFonts w:eastAsiaTheme="minorHAnsi"/>
                <w:lang w:eastAsia="en-US"/>
              </w:rPr>
              <w:t>структурных подразделений до 5 декабря</w:t>
            </w:r>
            <w:r>
              <w:rPr>
                <w:rFonts w:eastAsiaTheme="minorHAnsi"/>
                <w:lang w:eastAsia="en-US"/>
              </w:rPr>
              <w:t xml:space="preserve"> </w:t>
            </w:r>
            <w:r w:rsidR="00903B74" w:rsidRPr="004D193C">
              <w:rPr>
                <w:rFonts w:eastAsiaTheme="minorHAnsi"/>
                <w:lang w:eastAsia="en-US"/>
              </w:rPr>
              <w:t>2016 года.</w:t>
            </w:r>
          </w:p>
          <w:p w:rsidR="003B23A5" w:rsidRPr="004D193C" w:rsidRDefault="003B23A5" w:rsidP="004D193C">
            <w:pPr>
              <w:autoSpaceDE w:val="0"/>
              <w:autoSpaceDN w:val="0"/>
              <w:adjustRightInd w:val="0"/>
              <w:jc w:val="both"/>
              <w:rPr>
                <w:rFonts w:eastAsia="Calibri"/>
                <w:color w:val="548DD4" w:themeColor="text2" w:themeTint="99"/>
                <w:lang w:eastAsia="en-US"/>
              </w:rPr>
            </w:pPr>
            <w:r w:rsidRPr="004D193C">
              <w:rPr>
                <w:color w:val="548DD4" w:themeColor="text2" w:themeTint="99"/>
              </w:rPr>
              <w:t xml:space="preserve">      </w:t>
            </w:r>
            <w:r w:rsidR="002E30C8" w:rsidRPr="004D193C">
              <w:rPr>
                <w:rFonts w:eastAsiaTheme="minorHAnsi"/>
                <w:lang w:eastAsia="en-US"/>
              </w:rPr>
              <w:t>Разделы Муниципальные программы и</w:t>
            </w:r>
            <w:r w:rsidR="004D193C">
              <w:rPr>
                <w:rFonts w:eastAsiaTheme="minorHAnsi"/>
                <w:lang w:eastAsia="en-US"/>
              </w:rPr>
              <w:t xml:space="preserve"> </w:t>
            </w:r>
            <w:r w:rsidR="002E30C8" w:rsidRPr="004D193C">
              <w:rPr>
                <w:rFonts w:eastAsiaTheme="minorHAnsi"/>
                <w:lang w:eastAsia="en-US"/>
              </w:rPr>
              <w:t>Муниципальные услуги актуализировались</w:t>
            </w:r>
            <w:r w:rsidR="004D193C">
              <w:rPr>
                <w:rFonts w:eastAsiaTheme="minorHAnsi"/>
                <w:lang w:eastAsia="en-US"/>
              </w:rPr>
              <w:t xml:space="preserve"> </w:t>
            </w:r>
            <w:r w:rsidR="002E30C8" w:rsidRPr="004D193C">
              <w:rPr>
                <w:rFonts w:eastAsiaTheme="minorHAnsi"/>
                <w:lang w:eastAsia="en-US"/>
              </w:rPr>
              <w:t>в рабочем порядке.</w:t>
            </w: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3.2.</w:t>
            </w:r>
          </w:p>
        </w:tc>
        <w:tc>
          <w:tcPr>
            <w:tcW w:w="1027" w:type="pct"/>
          </w:tcPr>
          <w:p w:rsidR="003B23A5" w:rsidRPr="00023153" w:rsidRDefault="003B23A5" w:rsidP="006A1473">
            <w:pPr>
              <w:shd w:val="clear" w:color="auto" w:fill="FFFFFF"/>
              <w:jc w:val="both"/>
            </w:pPr>
            <w:proofErr w:type="gramStart"/>
            <w:r w:rsidRPr="00023153">
              <w:t xml:space="preserve">Размещение в средствах массовой информации, на сайте органов местного самоуправления Кондинского района материалов по антикоррупционной пропаганде, в том числе разработать листовку с обращением к жителям Кондинского района о проявлении гражданской позиции и сообщении известных им фактов и обстоятельств коррупционного характера, информирование граждан о порядке работы с поступившими от них обращениями, сроках рассмотрения обращений. </w:t>
            </w:r>
            <w:proofErr w:type="gramEnd"/>
          </w:p>
          <w:p w:rsidR="003B23A5" w:rsidRPr="00023153" w:rsidRDefault="003B23A5" w:rsidP="006A1473">
            <w:pPr>
              <w:shd w:val="clear" w:color="auto" w:fill="FFFFFF"/>
              <w:jc w:val="both"/>
              <w:rPr>
                <w:i/>
                <w:sz w:val="20"/>
                <w:szCs w:val="20"/>
                <w:u w:val="single"/>
              </w:rPr>
            </w:pPr>
            <w:r w:rsidRPr="00023153">
              <w:rPr>
                <w:i/>
                <w:sz w:val="20"/>
                <w:szCs w:val="20"/>
                <w:u w:val="single"/>
              </w:rPr>
              <w:t xml:space="preserve">предложение </w:t>
            </w:r>
            <w:proofErr w:type="spellStart"/>
            <w:r w:rsidRPr="00023153">
              <w:rPr>
                <w:i/>
                <w:sz w:val="20"/>
                <w:szCs w:val="20"/>
                <w:u w:val="single"/>
              </w:rPr>
              <w:t>Депгосслужбы</w:t>
            </w:r>
            <w:proofErr w:type="spellEnd"/>
            <w:r w:rsidRPr="00023153">
              <w:rPr>
                <w:i/>
                <w:sz w:val="20"/>
                <w:szCs w:val="20"/>
                <w:u w:val="single"/>
              </w:rPr>
              <w:t xml:space="preserve"> Югры</w:t>
            </w:r>
          </w:p>
        </w:tc>
        <w:tc>
          <w:tcPr>
            <w:tcW w:w="631" w:type="pct"/>
          </w:tcPr>
          <w:p w:rsidR="003B23A5" w:rsidRPr="00023153" w:rsidRDefault="003B23A5" w:rsidP="006A1473">
            <w:pPr>
              <w:shd w:val="clear" w:color="auto" w:fill="FFFFFF"/>
              <w:jc w:val="center"/>
            </w:pPr>
            <w:r w:rsidRPr="00023153">
              <w:t>До 30 августа</w:t>
            </w:r>
          </w:p>
          <w:p w:rsidR="003B23A5" w:rsidRPr="00023153" w:rsidRDefault="003B23A5" w:rsidP="006A1473">
            <w:pPr>
              <w:shd w:val="clear" w:color="auto" w:fill="FFFFFF"/>
              <w:jc w:val="center"/>
            </w:pPr>
            <w:r w:rsidRPr="00023153">
              <w:t xml:space="preserve"> 2016 года</w:t>
            </w:r>
          </w:p>
        </w:tc>
        <w:tc>
          <w:tcPr>
            <w:tcW w:w="3113" w:type="pct"/>
          </w:tcPr>
          <w:p w:rsidR="007C4A68" w:rsidRPr="007C4A68" w:rsidRDefault="007C4A68" w:rsidP="007C4A68">
            <w:pPr>
              <w:pStyle w:val="2"/>
              <w:spacing w:before="0" w:beforeAutospacing="0" w:after="0" w:afterAutospacing="0"/>
              <w:jc w:val="both"/>
              <w:rPr>
                <w:b w:val="0"/>
                <w:sz w:val="24"/>
                <w:szCs w:val="24"/>
              </w:rPr>
            </w:pPr>
            <w:r>
              <w:rPr>
                <w:b w:val="0"/>
                <w:color w:val="00B050"/>
                <w:sz w:val="24"/>
                <w:szCs w:val="24"/>
              </w:rPr>
              <w:t xml:space="preserve">     </w:t>
            </w:r>
            <w:r w:rsidRPr="007C4A68">
              <w:rPr>
                <w:b w:val="0"/>
                <w:sz w:val="24"/>
                <w:szCs w:val="24"/>
              </w:rPr>
              <w:t xml:space="preserve">В средствах массовой информации в течение 2016 года размещались материалы по антикоррупционной пропаганде, в том числе памятка с обращением к жителям Кондинского района  о проявлении гражданской позиции и сообщении известных им фактов и обстоятельств коррупционного характера. </w:t>
            </w:r>
          </w:p>
          <w:p w:rsidR="007C4A68" w:rsidRPr="007C4A68" w:rsidRDefault="007C4A68" w:rsidP="007C4A68">
            <w:pPr>
              <w:pStyle w:val="2"/>
              <w:spacing w:before="0" w:beforeAutospacing="0" w:after="0" w:afterAutospacing="0"/>
              <w:jc w:val="both"/>
              <w:rPr>
                <w:b w:val="0"/>
                <w:sz w:val="24"/>
                <w:szCs w:val="24"/>
              </w:rPr>
            </w:pPr>
            <w:r w:rsidRPr="007C4A68">
              <w:rPr>
                <w:b w:val="0"/>
                <w:sz w:val="24"/>
                <w:szCs w:val="24"/>
              </w:rPr>
              <w:t xml:space="preserve">На официальном сайте в разделе противодействие коррупции размещена информация о телефонах доверия, </w:t>
            </w:r>
            <w:hyperlink r:id="rId10" w:history="1">
              <w:r w:rsidRPr="007C4A68">
                <w:rPr>
                  <w:rStyle w:val="a7"/>
                  <w:b w:val="0"/>
                  <w:color w:val="auto"/>
                  <w:sz w:val="24"/>
                  <w:szCs w:val="24"/>
                </w:rPr>
                <w:t>памятка для муниципальных служащих органов местного самоуправления Кондинского района по вопросам противодействия коррупции</w:t>
              </w:r>
            </w:hyperlink>
            <w:r w:rsidRPr="007C4A68">
              <w:rPr>
                <w:b w:val="0"/>
                <w:sz w:val="24"/>
                <w:szCs w:val="24"/>
              </w:rPr>
              <w:t xml:space="preserve">, а также </w:t>
            </w:r>
            <w:r w:rsidRPr="007C4A68">
              <w:rPr>
                <w:b w:val="0"/>
                <w:sz w:val="24"/>
                <w:szCs w:val="24"/>
                <w:shd w:val="clear" w:color="auto" w:fill="EFF4F9"/>
              </w:rPr>
              <w:t xml:space="preserve">Памятка для муниципальных служащих органов местного самоуправления </w:t>
            </w:r>
            <w:proofErr w:type="spellStart"/>
            <w:r w:rsidRPr="007C4A68">
              <w:rPr>
                <w:b w:val="0"/>
                <w:sz w:val="24"/>
                <w:szCs w:val="24"/>
                <w:shd w:val="clear" w:color="auto" w:fill="EFF4F9"/>
              </w:rPr>
              <w:t>Кондинскогопо</w:t>
            </w:r>
            <w:proofErr w:type="spellEnd"/>
            <w:r w:rsidRPr="007C4A68">
              <w:rPr>
                <w:b w:val="0"/>
                <w:sz w:val="24"/>
                <w:szCs w:val="24"/>
                <w:shd w:val="clear" w:color="auto" w:fill="EFF4F9"/>
              </w:rPr>
              <w:t xml:space="preserve"> вопросам предупреждения и урегулирования конфликта интересов на муниципальной службе.</w:t>
            </w:r>
          </w:p>
          <w:p w:rsidR="003B23A5" w:rsidRPr="00023153" w:rsidRDefault="007C4A68" w:rsidP="007C4A68">
            <w:pPr>
              <w:shd w:val="clear" w:color="auto" w:fill="FFFFFF"/>
              <w:jc w:val="center"/>
              <w:rPr>
                <w:color w:val="548DD4" w:themeColor="text2" w:themeTint="99"/>
              </w:rPr>
            </w:pPr>
            <w:r>
              <w:rPr>
                <w:color w:val="00B050"/>
              </w:rPr>
              <w:t xml:space="preserve">          </w:t>
            </w:r>
          </w:p>
        </w:tc>
      </w:tr>
      <w:tr w:rsidR="003B23A5" w:rsidRPr="00023153" w:rsidTr="00680BA7">
        <w:tc>
          <w:tcPr>
            <w:tcW w:w="230" w:type="pct"/>
          </w:tcPr>
          <w:p w:rsidR="003B23A5" w:rsidRPr="00023153" w:rsidRDefault="003B23A5" w:rsidP="006A1473">
            <w:pPr>
              <w:shd w:val="clear" w:color="auto" w:fill="FFFFFF"/>
              <w:jc w:val="center"/>
            </w:pPr>
            <w:r w:rsidRPr="00023153">
              <w:t>3.3.</w:t>
            </w:r>
          </w:p>
        </w:tc>
        <w:tc>
          <w:tcPr>
            <w:tcW w:w="1027" w:type="pct"/>
          </w:tcPr>
          <w:p w:rsidR="003B23A5" w:rsidRPr="00023153" w:rsidRDefault="003B23A5" w:rsidP="006A1473">
            <w:pPr>
              <w:shd w:val="clear" w:color="auto" w:fill="FFFFFF"/>
              <w:ind w:firstLine="5"/>
              <w:jc w:val="both"/>
            </w:pPr>
            <w:r w:rsidRPr="00023153">
              <w:t xml:space="preserve">Работа телефона доверия в целях обеспечения приема, учета и рассмотрения </w:t>
            </w:r>
            <w:r w:rsidRPr="00023153">
              <w:lastRenderedPageBreak/>
              <w:t>обращений заявителей о фактах коррупционных проявлений</w:t>
            </w:r>
          </w:p>
          <w:p w:rsidR="003B23A5" w:rsidRPr="00023153" w:rsidRDefault="003B23A5" w:rsidP="006A1473">
            <w:pPr>
              <w:shd w:val="clear" w:color="auto" w:fill="FFFFFF"/>
              <w:ind w:firstLine="5"/>
              <w:jc w:val="both"/>
              <w:rPr>
                <w:i/>
              </w:rPr>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 xml:space="preserve">до 30 декабря </w:t>
            </w:r>
          </w:p>
        </w:tc>
        <w:tc>
          <w:tcPr>
            <w:tcW w:w="3113" w:type="pct"/>
          </w:tcPr>
          <w:p w:rsidR="00FC418A" w:rsidRPr="00626A7D" w:rsidRDefault="00FC418A" w:rsidP="00FC418A">
            <w:pPr>
              <w:pStyle w:val="a8"/>
              <w:ind w:firstLine="708"/>
              <w:jc w:val="both"/>
              <w:rPr>
                <w:rFonts w:ascii="Times New Roman" w:hAnsi="Times New Roman" w:cs="Times New Roman"/>
                <w:sz w:val="24"/>
                <w:szCs w:val="24"/>
                <w:lang w:eastAsia="ru-RU"/>
              </w:rPr>
            </w:pPr>
            <w:r w:rsidRPr="00F742CE">
              <w:rPr>
                <w:rFonts w:ascii="Times New Roman" w:hAnsi="Times New Roman" w:cs="Times New Roman"/>
                <w:sz w:val="24"/>
                <w:szCs w:val="24"/>
                <w:lang w:eastAsia="ru-RU"/>
              </w:rPr>
              <w:t xml:space="preserve">В администрации Кондинского района, органах местного самоуправления городских и сельских поселений организована работа телефона доверия для получения сообщений о фактах </w:t>
            </w:r>
            <w:r w:rsidRPr="00626A7D">
              <w:rPr>
                <w:rFonts w:ascii="Times New Roman" w:hAnsi="Times New Roman" w:cs="Times New Roman"/>
                <w:sz w:val="24"/>
                <w:szCs w:val="24"/>
                <w:lang w:eastAsia="ru-RU"/>
              </w:rPr>
              <w:t xml:space="preserve">использования муниципальными служащими и должностными лицами муниципальных </w:t>
            </w:r>
            <w:r w:rsidRPr="00626A7D">
              <w:rPr>
                <w:rFonts w:ascii="Times New Roman" w:hAnsi="Times New Roman" w:cs="Times New Roman"/>
                <w:sz w:val="24"/>
                <w:szCs w:val="24"/>
                <w:lang w:eastAsia="ru-RU"/>
              </w:rPr>
              <w:lastRenderedPageBreak/>
              <w:t>учреждений своего служебного положения с целью получения выгоды. Информация о работе телефона доверия размещена на официальных сайтах органов местного самоуправления. За 2016 год сообщения не поступали.</w:t>
            </w:r>
          </w:p>
          <w:p w:rsidR="003B23A5" w:rsidRPr="00023153" w:rsidRDefault="003B23A5" w:rsidP="00FC418A">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3.4.</w:t>
            </w:r>
          </w:p>
        </w:tc>
        <w:tc>
          <w:tcPr>
            <w:tcW w:w="1027" w:type="pct"/>
          </w:tcPr>
          <w:p w:rsidR="003B23A5" w:rsidRPr="00023153" w:rsidRDefault="003B23A5" w:rsidP="006A1473">
            <w:pPr>
              <w:shd w:val="clear" w:color="auto" w:fill="FFFFFF"/>
              <w:ind w:firstLine="5"/>
              <w:jc w:val="both"/>
            </w:pPr>
            <w:r w:rsidRPr="00023153">
              <w:t>Анализ (полнота и своевременность) размещения на сайте органов местного самоуправления Кондинского района информации о рассмотренных вопросах, касающихся соблюдения муниципальными служащими служебного поведения и урегулирования конфликта интересов, сведений о доходах, расходах, об имуществе и обязательствах имущественного характера муниципальных служащих, руководителей муниципальных учреждений, замещающих должности, включенные в соответствующий перечень должностей</w:t>
            </w:r>
          </w:p>
          <w:p w:rsidR="003B23A5" w:rsidRPr="00023153" w:rsidRDefault="003B23A5" w:rsidP="006A1473">
            <w:pPr>
              <w:shd w:val="clear" w:color="auto" w:fill="FFFFFF"/>
              <w:ind w:firstLine="5"/>
              <w:jc w:val="both"/>
            </w:pPr>
          </w:p>
        </w:tc>
        <w:tc>
          <w:tcPr>
            <w:tcW w:w="631" w:type="pct"/>
          </w:tcPr>
          <w:p w:rsidR="003B23A5" w:rsidRPr="00023153" w:rsidRDefault="003B23A5" w:rsidP="006A1473">
            <w:pPr>
              <w:shd w:val="clear" w:color="auto" w:fill="FFFFFF"/>
              <w:jc w:val="center"/>
            </w:pPr>
            <w:r w:rsidRPr="00023153">
              <w:t xml:space="preserve">Ежегодно каждый квартал </w:t>
            </w:r>
          </w:p>
        </w:tc>
        <w:tc>
          <w:tcPr>
            <w:tcW w:w="3113" w:type="pct"/>
          </w:tcPr>
          <w:p w:rsidR="003B23A5" w:rsidRPr="00023153" w:rsidRDefault="00FC418A" w:rsidP="00FC418A">
            <w:pPr>
              <w:shd w:val="clear" w:color="auto" w:fill="FFFFFF"/>
              <w:jc w:val="both"/>
              <w:rPr>
                <w:color w:val="548DD4" w:themeColor="text2" w:themeTint="99"/>
              </w:rPr>
            </w:pPr>
            <w:r>
              <w:t xml:space="preserve">     </w:t>
            </w:r>
            <w:proofErr w:type="gramStart"/>
            <w:r w:rsidRPr="00C17B9E">
              <w:t xml:space="preserve">В целях повышения открытости и доступности сведений о деятельности комиссии по соблюдению требований к служебному поведению муниципальных служащих и урегулированию конфликта интересов в </w:t>
            </w:r>
            <w:r>
              <w:t>органах местного самоуправления муниципального образования Кондинский район</w:t>
            </w:r>
            <w:r w:rsidRPr="00C17B9E">
              <w:t xml:space="preserve"> информация о проведенных заседаниях комиссии своевременно размещается на главной странице официального сайта органов местного самоуправления муниципального образования Кондинский района в разделе «Противодействие коррупции» в соответствии с рекомендациями Департамента внутренней политики</w:t>
            </w:r>
            <w:proofErr w:type="gramEnd"/>
            <w:r w:rsidRPr="00C17B9E">
              <w:t xml:space="preserve"> Ханты-Мансийского автономного округа – Югры (приказ от 29.03.2013 № 49) и поддерживается в актуальном состоянии.</w:t>
            </w:r>
          </w:p>
          <w:p w:rsidR="003B23A5" w:rsidRPr="00023153" w:rsidRDefault="003B23A5" w:rsidP="006A1473">
            <w:pPr>
              <w:shd w:val="clear" w:color="auto" w:fill="FFFFFF"/>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3.5.</w:t>
            </w:r>
          </w:p>
        </w:tc>
        <w:tc>
          <w:tcPr>
            <w:tcW w:w="1027" w:type="pct"/>
          </w:tcPr>
          <w:p w:rsidR="003B23A5" w:rsidRPr="00023153" w:rsidRDefault="003B23A5" w:rsidP="006A1473">
            <w:pPr>
              <w:shd w:val="clear" w:color="auto" w:fill="FFFFFF"/>
              <w:ind w:firstLine="5"/>
              <w:jc w:val="both"/>
            </w:pPr>
            <w:r w:rsidRPr="00023153">
              <w:t xml:space="preserve">Информирование населения (размещение в сети Интернет, СМИ) изменений размеров платы граждан за коммунальные </w:t>
            </w:r>
            <w:r w:rsidRPr="00023153">
              <w:lastRenderedPageBreak/>
              <w:t>услуги и жилое помещение.</w:t>
            </w:r>
          </w:p>
          <w:p w:rsidR="003B23A5" w:rsidRPr="00023153" w:rsidRDefault="003B23A5" w:rsidP="006A1473">
            <w:pPr>
              <w:shd w:val="clear" w:color="auto" w:fill="FFFFFF"/>
              <w:ind w:firstLine="5"/>
              <w:jc w:val="both"/>
              <w:rPr>
                <w:i/>
                <w:sz w:val="20"/>
                <w:szCs w:val="20"/>
                <w:u w:val="single"/>
              </w:rPr>
            </w:pPr>
            <w:r w:rsidRPr="00023153">
              <w:rPr>
                <w:i/>
                <w:sz w:val="20"/>
                <w:szCs w:val="20"/>
                <w:u w:val="single"/>
              </w:rPr>
              <w:t>Во исполнение протокола заседания Совета  при полномочном представителе Президента Российской Федерации в Уральском федеральном округе по противодействию коррупции от 25 июня 2014 года № 2</w:t>
            </w:r>
          </w:p>
          <w:p w:rsidR="003B23A5" w:rsidRPr="00023153" w:rsidRDefault="003B23A5" w:rsidP="006A1473">
            <w:pPr>
              <w:shd w:val="clear" w:color="auto" w:fill="FFFFFF"/>
              <w:ind w:firstLine="5"/>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до 01 апреля,</w:t>
            </w:r>
          </w:p>
          <w:p w:rsidR="003B23A5" w:rsidRPr="00023153" w:rsidRDefault="003B23A5" w:rsidP="006A1473">
            <w:pPr>
              <w:shd w:val="clear" w:color="auto" w:fill="FFFFFF"/>
              <w:jc w:val="center"/>
            </w:pPr>
            <w:r w:rsidRPr="00023153">
              <w:t>до 01 июля,</w:t>
            </w:r>
          </w:p>
          <w:p w:rsidR="003B23A5" w:rsidRPr="00023153" w:rsidRDefault="003B23A5" w:rsidP="006A1473">
            <w:pPr>
              <w:shd w:val="clear" w:color="auto" w:fill="FFFFFF"/>
              <w:jc w:val="center"/>
            </w:pPr>
            <w:r w:rsidRPr="00023153">
              <w:t xml:space="preserve">до 01 октября, </w:t>
            </w:r>
          </w:p>
          <w:p w:rsidR="003B23A5" w:rsidRPr="00023153" w:rsidRDefault="003B23A5" w:rsidP="006A1473">
            <w:pPr>
              <w:shd w:val="clear" w:color="auto" w:fill="FFFFFF"/>
              <w:jc w:val="center"/>
            </w:pPr>
            <w:r w:rsidRPr="00023153">
              <w:t xml:space="preserve">до 31 </w:t>
            </w:r>
            <w:r w:rsidRPr="00023153">
              <w:lastRenderedPageBreak/>
              <w:t xml:space="preserve">декабря </w:t>
            </w:r>
          </w:p>
        </w:tc>
        <w:tc>
          <w:tcPr>
            <w:tcW w:w="3113" w:type="pct"/>
          </w:tcPr>
          <w:p w:rsidR="00087303" w:rsidRPr="00EF5EC9" w:rsidRDefault="00087303" w:rsidP="00087303">
            <w:pPr>
              <w:shd w:val="clear" w:color="auto" w:fill="FFFFFF"/>
              <w:jc w:val="both"/>
            </w:pPr>
            <w:r w:rsidRPr="00EF5EC9">
              <w:lastRenderedPageBreak/>
              <w:t xml:space="preserve">     На официальном сайте администрации Кондинского района в разделе «Информация – Тарифы без мифов» размещена информация по изменению размера платы граждан за коммунальные услуги и жилое помещение с 01 января 2016 года. </w:t>
            </w:r>
          </w:p>
          <w:p w:rsidR="00087303" w:rsidRPr="00023153" w:rsidRDefault="00EF5EC9" w:rsidP="00087303">
            <w:pPr>
              <w:shd w:val="clear" w:color="auto" w:fill="FFFFFF"/>
              <w:jc w:val="both"/>
              <w:rPr>
                <w:color w:val="548DD4" w:themeColor="text2" w:themeTint="99"/>
              </w:rPr>
            </w:pPr>
            <w:r>
              <w:t xml:space="preserve">     </w:t>
            </w:r>
            <w:r w:rsidR="00087303" w:rsidRPr="00EF5EC9">
              <w:t>По состоянию на 01 июля 2016 года информация является актуальной.</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3.6.</w:t>
            </w:r>
          </w:p>
        </w:tc>
        <w:tc>
          <w:tcPr>
            <w:tcW w:w="1027" w:type="pct"/>
          </w:tcPr>
          <w:p w:rsidR="003B23A5" w:rsidRPr="00023153" w:rsidRDefault="003B23A5" w:rsidP="006A1473">
            <w:pPr>
              <w:shd w:val="clear" w:color="auto" w:fill="FFFFFF"/>
              <w:ind w:firstLine="5"/>
              <w:jc w:val="both"/>
            </w:pPr>
            <w:r w:rsidRPr="00023153">
              <w:t xml:space="preserve">Пропаганда антикоррупционной политики населения на основе медиа-плана </w:t>
            </w:r>
          </w:p>
          <w:p w:rsidR="003B23A5" w:rsidRPr="00023153" w:rsidRDefault="003B23A5" w:rsidP="006A1473">
            <w:pPr>
              <w:shd w:val="clear" w:color="auto" w:fill="FFFFFF"/>
              <w:ind w:firstLine="5"/>
              <w:jc w:val="both"/>
              <w:rPr>
                <w:sz w:val="20"/>
                <w:szCs w:val="20"/>
                <w:u w:val="single"/>
              </w:rPr>
            </w:pPr>
            <w:r w:rsidRPr="00023153">
              <w:rPr>
                <w:i/>
                <w:sz w:val="20"/>
                <w:szCs w:val="20"/>
                <w:u w:val="single"/>
              </w:rPr>
              <w:t xml:space="preserve">Предложение </w:t>
            </w:r>
            <w:proofErr w:type="spellStart"/>
            <w:r w:rsidRPr="00023153">
              <w:rPr>
                <w:i/>
                <w:sz w:val="20"/>
                <w:szCs w:val="20"/>
                <w:u w:val="single"/>
              </w:rPr>
              <w:t>Депгосслужбы</w:t>
            </w:r>
            <w:proofErr w:type="spellEnd"/>
            <w:r w:rsidRPr="00023153">
              <w:rPr>
                <w:i/>
                <w:sz w:val="20"/>
                <w:szCs w:val="20"/>
                <w:u w:val="single"/>
              </w:rPr>
              <w:t>-Югра</w:t>
            </w:r>
          </w:p>
          <w:p w:rsidR="003B23A5" w:rsidRPr="00023153" w:rsidRDefault="003B23A5" w:rsidP="006A1473">
            <w:pPr>
              <w:shd w:val="clear" w:color="auto" w:fill="FFFFFF"/>
              <w:jc w:val="both"/>
            </w:pPr>
          </w:p>
        </w:tc>
        <w:tc>
          <w:tcPr>
            <w:tcW w:w="631" w:type="pct"/>
          </w:tcPr>
          <w:p w:rsidR="003B23A5" w:rsidRPr="00023153" w:rsidRDefault="003B23A5" w:rsidP="006A1473">
            <w:pPr>
              <w:shd w:val="clear" w:color="auto" w:fill="FFFFFF"/>
              <w:jc w:val="center"/>
            </w:pPr>
            <w:r w:rsidRPr="00023153">
              <w:t xml:space="preserve">Постоянно </w:t>
            </w:r>
          </w:p>
        </w:tc>
        <w:tc>
          <w:tcPr>
            <w:tcW w:w="3113" w:type="pct"/>
          </w:tcPr>
          <w:p w:rsidR="003B23A5" w:rsidRPr="00023153" w:rsidRDefault="00FC418A" w:rsidP="00D17049">
            <w:pPr>
              <w:shd w:val="clear" w:color="auto" w:fill="FFFFFF"/>
              <w:jc w:val="both"/>
              <w:rPr>
                <w:color w:val="548DD4" w:themeColor="text2" w:themeTint="99"/>
              </w:rPr>
            </w:pPr>
            <w:r>
              <w:t xml:space="preserve">     </w:t>
            </w:r>
            <w:r w:rsidR="003B23A5" w:rsidRPr="00FC418A">
              <w:t>В средствах массовой информации публикуются материалы антикоррупционной пропаганды, одновременно размещается информация на сайте органов местного самоуправления</w:t>
            </w:r>
            <w:r w:rsidR="00D17049">
              <w:t>. В органах местного самоуправления работа ведётся в соответствии с планами информационного сопровождения реализации мер антикоррупционной направленности.</w:t>
            </w:r>
            <w:r w:rsidR="003B23A5" w:rsidRPr="00FC418A">
              <w:t xml:space="preserve"> </w:t>
            </w:r>
          </w:p>
        </w:tc>
      </w:tr>
      <w:tr w:rsidR="003B23A5" w:rsidRPr="00023153" w:rsidTr="00680BA7">
        <w:tc>
          <w:tcPr>
            <w:tcW w:w="230" w:type="pct"/>
          </w:tcPr>
          <w:p w:rsidR="003B23A5" w:rsidRPr="00023153" w:rsidRDefault="003B23A5" w:rsidP="006A1473">
            <w:pPr>
              <w:shd w:val="clear" w:color="auto" w:fill="FFFFFF"/>
              <w:jc w:val="center"/>
            </w:pPr>
            <w:r w:rsidRPr="00023153">
              <w:t>3.7.</w:t>
            </w:r>
          </w:p>
        </w:tc>
        <w:tc>
          <w:tcPr>
            <w:tcW w:w="1027" w:type="pct"/>
          </w:tcPr>
          <w:p w:rsidR="003B23A5" w:rsidRPr="00023153" w:rsidRDefault="003B23A5" w:rsidP="006A1473">
            <w:pPr>
              <w:shd w:val="clear" w:color="auto" w:fill="FFFFFF"/>
              <w:ind w:firstLine="5"/>
              <w:jc w:val="both"/>
            </w:pPr>
            <w:r w:rsidRPr="00023153">
              <w:t>Организация проведения в старших классах образовательных учреждений факультативных занятий в рамках предметов правовой направленности, раскрывающих современные подходы к противодействию коррупции в обществе</w:t>
            </w:r>
          </w:p>
        </w:tc>
        <w:tc>
          <w:tcPr>
            <w:tcW w:w="631" w:type="pct"/>
          </w:tcPr>
          <w:p w:rsidR="003B23A5" w:rsidRPr="00023153" w:rsidRDefault="003B23A5" w:rsidP="006A1473">
            <w:pPr>
              <w:shd w:val="clear" w:color="auto" w:fill="FFFFFF"/>
              <w:jc w:val="center"/>
            </w:pPr>
            <w:r w:rsidRPr="00023153">
              <w:t xml:space="preserve">Ежегодно </w:t>
            </w:r>
          </w:p>
          <w:p w:rsidR="003B23A5" w:rsidRPr="00023153" w:rsidRDefault="003B23A5" w:rsidP="006A1473">
            <w:pPr>
              <w:shd w:val="clear" w:color="auto" w:fill="FFFFFF"/>
              <w:jc w:val="center"/>
            </w:pPr>
            <w:r w:rsidRPr="00023153">
              <w:t xml:space="preserve">до 01 декабря </w:t>
            </w:r>
          </w:p>
        </w:tc>
        <w:tc>
          <w:tcPr>
            <w:tcW w:w="3113" w:type="pct"/>
          </w:tcPr>
          <w:p w:rsidR="00555203" w:rsidRPr="00BA6E8A" w:rsidRDefault="00555203" w:rsidP="00555203">
            <w:pPr>
              <w:spacing w:line="276" w:lineRule="auto"/>
              <w:jc w:val="both"/>
            </w:pPr>
            <w:r>
              <w:rPr>
                <w:color w:val="000000"/>
              </w:rPr>
              <w:t xml:space="preserve">       </w:t>
            </w:r>
            <w:r w:rsidRPr="00BA6E8A">
              <w:rPr>
                <w:color w:val="000000"/>
              </w:rPr>
              <w:t xml:space="preserve">В 15 образовательных организациях (100%)  </w:t>
            </w:r>
            <w:r w:rsidRPr="00BA6E8A">
              <w:t xml:space="preserve">формирование антикоррупционного мировоззрения  осуществляется через изучение отдельных тем и разделов следующих предметов: окружающий мир, история, обществознание, право, экономика, география. Дополнительно в рамках внеурочной деятельности изучаются курсы: в начальной школе («Истоки нравственности», </w:t>
            </w:r>
            <w:r w:rsidRPr="00BA6E8A">
              <w:rPr>
                <w:rFonts w:eastAsia="Calibri"/>
                <w:lang w:eastAsia="en-US"/>
              </w:rPr>
              <w:t>«Тропинка к своему Я», «Патриот», «Я – гражданин России</w:t>
            </w:r>
            <w:r w:rsidRPr="00BA6E8A">
              <w:t>), в 5-9 классах («</w:t>
            </w:r>
            <w:proofErr w:type="gramStart"/>
            <w:r w:rsidRPr="00BA6E8A">
              <w:t>Я-личность</w:t>
            </w:r>
            <w:proofErr w:type="gramEnd"/>
            <w:r w:rsidRPr="00BA6E8A">
              <w:t xml:space="preserve">», «Загадки истории», </w:t>
            </w:r>
            <w:r w:rsidRPr="00BA6E8A">
              <w:rPr>
                <w:bCs/>
              </w:rPr>
              <w:t xml:space="preserve">« Я и мои права», </w:t>
            </w:r>
            <w:r w:rsidRPr="00BA6E8A">
              <w:t xml:space="preserve"> «Основы православной культуры», «Многообразие мира»). В 10-11 классах изучаются   элективные  курсы:  «Основы права», «Основы финансовой грамотности», </w:t>
            </w:r>
            <w:r w:rsidRPr="00BA6E8A">
              <w:rPr>
                <w:bCs/>
              </w:rPr>
              <w:t xml:space="preserve"> «Основы права», «</w:t>
            </w:r>
            <w:r w:rsidRPr="00BA6E8A">
              <w:t xml:space="preserve">Многообразие мира», факультативный курс  «Вопросы современного образования». </w:t>
            </w:r>
          </w:p>
          <w:p w:rsidR="00555203" w:rsidRPr="00BA6E8A" w:rsidRDefault="00555203" w:rsidP="00555203">
            <w:pPr>
              <w:jc w:val="both"/>
            </w:pPr>
            <w:r w:rsidRPr="00BA6E8A">
              <w:rPr>
                <w:color w:val="000000"/>
              </w:rPr>
              <w:t xml:space="preserve">      </w:t>
            </w:r>
            <w:r w:rsidRPr="00BA6E8A">
              <w:t>Проведены встречи  с</w:t>
            </w:r>
            <w:r>
              <w:t xml:space="preserve"> участием</w:t>
            </w:r>
            <w:r w:rsidRPr="00BA6E8A">
              <w:t xml:space="preserve"> представител</w:t>
            </w:r>
            <w:r>
              <w:t>ей</w:t>
            </w:r>
            <w:r w:rsidRPr="00BA6E8A">
              <w:t xml:space="preserve"> прокуратуры Кондинского района  с рассмотрением вопросов «Информационное противодействие терроризму и коррупции» на базе 4 образовательных учреждений. </w:t>
            </w:r>
            <w:r>
              <w:t>В число участвующих в мероприятиях вошли 447 человек.</w:t>
            </w:r>
          </w:p>
          <w:p w:rsidR="00555203" w:rsidRPr="00BA6E8A" w:rsidRDefault="00555203" w:rsidP="00555203">
            <w:pPr>
              <w:jc w:val="both"/>
            </w:pPr>
            <w:r w:rsidRPr="00BA6E8A">
              <w:t xml:space="preserve">      День открытых дверей на базе  </w:t>
            </w:r>
            <w:proofErr w:type="spellStart"/>
            <w:r w:rsidRPr="00BA6E8A">
              <w:t>Мулымской</w:t>
            </w:r>
            <w:proofErr w:type="spellEnd"/>
            <w:r w:rsidRPr="00BA6E8A">
              <w:t xml:space="preserve"> СОШ (правовой молодежный брифинг, </w:t>
            </w:r>
            <w:proofErr w:type="spellStart"/>
            <w:r w:rsidRPr="00BA6E8A">
              <w:t>квест</w:t>
            </w:r>
            <w:proofErr w:type="spellEnd"/>
            <w:r w:rsidRPr="00BA6E8A">
              <w:t xml:space="preserve"> «Спорт и движение – всех целей достижение»).</w:t>
            </w:r>
          </w:p>
          <w:p w:rsidR="00555203" w:rsidRPr="00BA6E8A" w:rsidRDefault="00555203" w:rsidP="00555203">
            <w:pPr>
              <w:jc w:val="both"/>
              <w:rPr>
                <w:color w:val="000000"/>
              </w:rPr>
            </w:pPr>
            <w:r w:rsidRPr="00BA6E8A">
              <w:t xml:space="preserve">Рассмотрены вопросы «Что такое коррупция?», «Профилактика </w:t>
            </w:r>
            <w:proofErr w:type="spellStart"/>
            <w:r w:rsidRPr="00BA6E8A">
              <w:t>буллинга</w:t>
            </w:r>
            <w:proofErr w:type="spellEnd"/>
            <w:r w:rsidRPr="00BA6E8A">
              <w:t xml:space="preserve"> в подростковой среде», «Ответственность    несовершеннолетних за совершение преступлений», «Безопасность сети Интернет»</w:t>
            </w:r>
          </w:p>
          <w:p w:rsidR="003B23A5" w:rsidRPr="00023153" w:rsidRDefault="003B23A5" w:rsidP="00555203">
            <w:pPr>
              <w:shd w:val="clear" w:color="auto" w:fill="FFFFFF"/>
              <w:jc w:val="both"/>
              <w:rPr>
                <w:color w:val="548DD4" w:themeColor="text2" w:themeTint="99"/>
              </w:rPr>
            </w:pPr>
          </w:p>
        </w:tc>
      </w:tr>
      <w:tr w:rsidR="003B23A5" w:rsidRPr="00023153" w:rsidTr="00680BA7">
        <w:tc>
          <w:tcPr>
            <w:tcW w:w="230" w:type="pct"/>
          </w:tcPr>
          <w:p w:rsidR="003B23A5" w:rsidRPr="00023153" w:rsidRDefault="003B23A5" w:rsidP="006A1473">
            <w:pPr>
              <w:jc w:val="both"/>
            </w:pPr>
            <w:r w:rsidRPr="00023153">
              <w:t>3.</w:t>
            </w:r>
            <w:r w:rsidRPr="00023153">
              <w:lastRenderedPageBreak/>
              <w:t>8</w:t>
            </w:r>
          </w:p>
        </w:tc>
        <w:tc>
          <w:tcPr>
            <w:tcW w:w="1027" w:type="pct"/>
          </w:tcPr>
          <w:p w:rsidR="003B23A5" w:rsidRPr="00023153" w:rsidRDefault="003B23A5" w:rsidP="006A1473">
            <w:pPr>
              <w:jc w:val="both"/>
            </w:pPr>
            <w:r w:rsidRPr="00023153">
              <w:lastRenderedPageBreak/>
              <w:t xml:space="preserve">Обсуждение на </w:t>
            </w:r>
            <w:r w:rsidRPr="00023153">
              <w:lastRenderedPageBreak/>
              <w:t xml:space="preserve">заседаниях общественных советов при органах местного самоуправления муниципального образования Кондинский район вопросов, касающихся предотвращения или урегулирования конфликта интересов муниципальными служащими и работниками подведомственных организаций, учреждений </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п.44 Плана противодействия коррупции в ХМАО – Югре на 2016-2017 годы</w:t>
            </w:r>
          </w:p>
          <w:p w:rsidR="003B23A5" w:rsidRPr="00023153" w:rsidRDefault="003B23A5" w:rsidP="006A1473">
            <w:pPr>
              <w:jc w:val="both"/>
            </w:pPr>
          </w:p>
        </w:tc>
        <w:tc>
          <w:tcPr>
            <w:tcW w:w="631" w:type="pct"/>
          </w:tcPr>
          <w:p w:rsidR="003B23A5" w:rsidRPr="00023153" w:rsidRDefault="003B23A5" w:rsidP="006A1473">
            <w:pPr>
              <w:jc w:val="center"/>
            </w:pPr>
            <w:r w:rsidRPr="00023153">
              <w:lastRenderedPageBreak/>
              <w:t xml:space="preserve">До 25 </w:t>
            </w:r>
            <w:r w:rsidRPr="00023153">
              <w:lastRenderedPageBreak/>
              <w:t>августа 2017 года</w:t>
            </w:r>
          </w:p>
        </w:tc>
        <w:tc>
          <w:tcPr>
            <w:tcW w:w="3113" w:type="pct"/>
          </w:tcPr>
          <w:p w:rsidR="003B23A5" w:rsidRPr="00023153" w:rsidRDefault="00E022D3" w:rsidP="00E022D3">
            <w:pPr>
              <w:jc w:val="both"/>
              <w:rPr>
                <w:color w:val="548DD4" w:themeColor="text2" w:themeTint="99"/>
              </w:rPr>
            </w:pPr>
            <w:r>
              <w:lastRenderedPageBreak/>
              <w:t xml:space="preserve">     </w:t>
            </w:r>
            <w:r w:rsidRPr="009A1DAE">
              <w:t xml:space="preserve">Вопрос не терпимого отношения к коррупционным </w:t>
            </w:r>
            <w:r w:rsidRPr="009A1DAE">
              <w:lastRenderedPageBreak/>
              <w:t>проявлениям включен в повестку дня Общественного совета Кондинского района на декабрь 2016 года</w:t>
            </w:r>
            <w:r>
              <w:t>. Будет исполнено.</w:t>
            </w:r>
          </w:p>
        </w:tc>
      </w:tr>
      <w:tr w:rsidR="003B23A5" w:rsidRPr="00023153" w:rsidTr="00680BA7">
        <w:tc>
          <w:tcPr>
            <w:tcW w:w="5000" w:type="pct"/>
            <w:gridSpan w:val="4"/>
          </w:tcPr>
          <w:p w:rsidR="003B23A5" w:rsidRPr="00023153" w:rsidRDefault="003B23A5" w:rsidP="006A1473">
            <w:pPr>
              <w:jc w:val="both"/>
            </w:pPr>
            <w:r w:rsidRPr="00023153">
              <w:lastRenderedPageBreak/>
              <w:t>Раздел 4. Внедрение антикоррупционных механизмов в систему кадровой работы. Меры по повышению профессионального уровня муниципальных служащих</w:t>
            </w:r>
          </w:p>
          <w:p w:rsidR="003B23A5" w:rsidRPr="00023153" w:rsidRDefault="003B23A5" w:rsidP="006A1473">
            <w:pPr>
              <w:jc w:val="both"/>
            </w:pPr>
          </w:p>
        </w:tc>
      </w:tr>
      <w:tr w:rsidR="003B23A5" w:rsidRPr="00023153" w:rsidTr="00680BA7">
        <w:tc>
          <w:tcPr>
            <w:tcW w:w="230" w:type="pct"/>
          </w:tcPr>
          <w:p w:rsidR="003B23A5" w:rsidRPr="00023153" w:rsidRDefault="003B23A5" w:rsidP="006A1473">
            <w:pPr>
              <w:shd w:val="clear" w:color="auto" w:fill="FFFFFF"/>
              <w:jc w:val="center"/>
            </w:pPr>
            <w:r w:rsidRPr="00023153">
              <w:t>4.1</w:t>
            </w:r>
          </w:p>
        </w:tc>
        <w:tc>
          <w:tcPr>
            <w:tcW w:w="1027" w:type="pct"/>
          </w:tcPr>
          <w:p w:rsidR="003B23A5" w:rsidRPr="00023153" w:rsidRDefault="003B23A5" w:rsidP="006A1473">
            <w:pPr>
              <w:shd w:val="clear" w:color="auto" w:fill="FFFFFF"/>
              <w:ind w:firstLine="5"/>
              <w:jc w:val="both"/>
            </w:pPr>
            <w:r w:rsidRPr="00023153">
              <w:t>Организация деятельности по исключению избыточных и дублирующих функций структурных подразделений и оптимизации численности работников</w:t>
            </w:r>
          </w:p>
        </w:tc>
        <w:tc>
          <w:tcPr>
            <w:tcW w:w="631" w:type="pct"/>
          </w:tcPr>
          <w:p w:rsidR="003B23A5" w:rsidRPr="00023153" w:rsidRDefault="003B23A5" w:rsidP="006A1473">
            <w:pPr>
              <w:shd w:val="clear" w:color="auto" w:fill="FFFFFF"/>
              <w:jc w:val="center"/>
            </w:pPr>
            <w:r w:rsidRPr="00023153">
              <w:t>Постоянно в плановый период</w:t>
            </w:r>
          </w:p>
        </w:tc>
        <w:tc>
          <w:tcPr>
            <w:tcW w:w="3113" w:type="pct"/>
          </w:tcPr>
          <w:p w:rsidR="003B23A5" w:rsidRPr="00C24C28" w:rsidRDefault="00C24C28" w:rsidP="006A1473">
            <w:pPr>
              <w:jc w:val="both"/>
            </w:pPr>
            <w:r>
              <w:t xml:space="preserve">     </w:t>
            </w:r>
            <w:r w:rsidR="003B23A5" w:rsidRPr="00C24C28">
              <w:t xml:space="preserve">Мониторинг должностных инструкций в части четкого формирования требований и стандартов к конкретной должности ведется постоянно </w:t>
            </w:r>
          </w:p>
          <w:p w:rsidR="003B23A5" w:rsidRPr="00023153" w:rsidRDefault="003B23A5" w:rsidP="006A1473">
            <w:pPr>
              <w:jc w:val="center"/>
              <w:rPr>
                <w:color w:val="548DD4" w:themeColor="text2" w:themeTint="99"/>
              </w:rPr>
            </w:pP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4.2</w:t>
            </w:r>
          </w:p>
        </w:tc>
        <w:tc>
          <w:tcPr>
            <w:tcW w:w="1027" w:type="pct"/>
          </w:tcPr>
          <w:p w:rsidR="003B23A5" w:rsidRPr="00023153" w:rsidRDefault="003B23A5" w:rsidP="006A1473">
            <w:pPr>
              <w:shd w:val="clear" w:color="auto" w:fill="FFFFFF"/>
              <w:ind w:firstLine="5"/>
              <w:jc w:val="both"/>
            </w:pPr>
            <w:r w:rsidRPr="00023153">
              <w:t xml:space="preserve">Проведение семинаров, иных мероприятий для муниципальных служащих и лиц, осуществляющих техническое обеспечение деятельности органов местного самоуправления </w:t>
            </w:r>
            <w:r w:rsidRPr="00023153">
              <w:lastRenderedPageBreak/>
              <w:t>Кондинского района, руководителей муниципальных учреждений по вопросам соблюдения законности и ответственности должностных лиц органов местного самоуправления муниципального района</w:t>
            </w:r>
          </w:p>
          <w:p w:rsidR="003B23A5" w:rsidRPr="00023153" w:rsidRDefault="003B23A5" w:rsidP="006A1473">
            <w:pPr>
              <w:shd w:val="clear" w:color="auto" w:fill="FFFFFF"/>
              <w:ind w:firstLine="5"/>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до 31 декабря</w:t>
            </w:r>
          </w:p>
        </w:tc>
        <w:tc>
          <w:tcPr>
            <w:tcW w:w="3113" w:type="pct"/>
          </w:tcPr>
          <w:p w:rsidR="00E85A3D" w:rsidRPr="004D7DB1" w:rsidRDefault="00E85A3D" w:rsidP="00E85A3D">
            <w:pPr>
              <w:ind w:firstLine="567"/>
              <w:jc w:val="both"/>
              <w:rPr>
                <w:color w:val="000000"/>
              </w:rPr>
            </w:pPr>
            <w:r w:rsidRPr="004D7DB1">
              <w:rPr>
                <w:color w:val="000000"/>
              </w:rPr>
              <w:t xml:space="preserve">В феврале 2016 года проведено совещание с кадровыми работниками городских и сельских поселений района по вопросу декларационной кампании, где были раскрыты вопросы: правильность заполнения справок о доходах, расходах…, типичные нарушения, допускаемые при заполнении справок, сроки предоставления справок о доходах, виды наказаний за совершение нарушения требований законодательства о противодействии коррупции. </w:t>
            </w:r>
          </w:p>
          <w:p w:rsidR="00E85A3D" w:rsidRDefault="00E85A3D" w:rsidP="00E85A3D">
            <w:pPr>
              <w:jc w:val="both"/>
              <w:rPr>
                <w:color w:val="000000"/>
              </w:rPr>
            </w:pPr>
            <w:r>
              <w:rPr>
                <w:color w:val="000000"/>
              </w:rPr>
              <w:t xml:space="preserve">        </w:t>
            </w:r>
            <w:r w:rsidRPr="004D7DB1">
              <w:rPr>
                <w:color w:val="000000"/>
              </w:rPr>
              <w:t>22 ноября 2016 года проведен</w:t>
            </w:r>
            <w:r>
              <w:rPr>
                <w:color w:val="000000"/>
              </w:rPr>
              <w:t>о</w:t>
            </w:r>
            <w:r w:rsidRPr="004D7DB1">
              <w:rPr>
                <w:color w:val="000000"/>
              </w:rPr>
              <w:t xml:space="preserve"> совещани</w:t>
            </w:r>
            <w:r>
              <w:rPr>
                <w:color w:val="000000"/>
              </w:rPr>
              <w:t>е</w:t>
            </w:r>
            <w:r w:rsidRPr="004D7DB1">
              <w:rPr>
                <w:color w:val="000000"/>
              </w:rPr>
              <w:t xml:space="preserve"> с кадровыми работниками городских и сельских поселений района по вопросам</w:t>
            </w:r>
            <w:r>
              <w:rPr>
                <w:color w:val="000000"/>
              </w:rPr>
              <w:t xml:space="preserve"> предоставления отчетности по вопросам </w:t>
            </w:r>
            <w:r>
              <w:rPr>
                <w:color w:val="000000"/>
              </w:rPr>
              <w:lastRenderedPageBreak/>
              <w:t>противодействия коррупции.</w:t>
            </w:r>
          </w:p>
          <w:p w:rsidR="003B23A5" w:rsidRPr="00023153" w:rsidRDefault="00E85A3D" w:rsidP="00E85A3D">
            <w:pPr>
              <w:pStyle w:val="a8"/>
              <w:jc w:val="both"/>
              <w:rPr>
                <w:color w:val="548DD4" w:themeColor="text2" w:themeTint="99"/>
              </w:rPr>
            </w:pPr>
            <w:r>
              <w:rPr>
                <w:rFonts w:ascii="Times New Roman" w:hAnsi="Times New Roman" w:cs="Times New Roman"/>
                <w:sz w:val="28"/>
                <w:szCs w:val="28"/>
              </w:rPr>
              <w:t xml:space="preserve">      </w:t>
            </w:r>
            <w:r w:rsidRPr="00352EC8">
              <w:rPr>
                <w:rFonts w:ascii="Times New Roman" w:hAnsi="Times New Roman" w:cs="Times New Roman"/>
                <w:sz w:val="24"/>
                <w:szCs w:val="24"/>
              </w:rPr>
              <w:t>Ежемесячно, согласно распоряжения администрации района от 25.12.2015 года № 663-р «Об утверждении комплексного плана мероприятий, направленных на юридическое просвещение и повышение профессионального уровня работников органов местного самоуправления и граждан, состоящих в резерве управленческих кадров муниципального образования Кондинский район на 2016 год»</w:t>
            </w:r>
            <w:r>
              <w:rPr>
                <w:rFonts w:ascii="Times New Roman" w:hAnsi="Times New Roman" w:cs="Times New Roman"/>
                <w:sz w:val="24"/>
                <w:szCs w:val="24"/>
              </w:rPr>
              <w:t xml:space="preserve"> </w:t>
            </w:r>
            <w:r w:rsidRPr="00352EC8">
              <w:rPr>
                <w:rFonts w:ascii="Times New Roman" w:hAnsi="Times New Roman" w:cs="Times New Roman"/>
                <w:sz w:val="24"/>
                <w:szCs w:val="24"/>
              </w:rPr>
              <w:t>проводятся аппаратные учебы</w:t>
            </w:r>
            <w:proofErr w:type="gramStart"/>
            <w:r w:rsidRPr="00352EC8">
              <w:rPr>
                <w:rFonts w:ascii="Times New Roman" w:hAnsi="Times New Roman" w:cs="Times New Roman"/>
                <w:sz w:val="24"/>
                <w:szCs w:val="24"/>
              </w:rPr>
              <w:t>.</w:t>
            </w:r>
            <w:proofErr w:type="gramEnd"/>
            <w:r w:rsidRPr="00352EC8">
              <w:rPr>
                <w:rFonts w:ascii="Times New Roman" w:hAnsi="Times New Roman" w:cs="Times New Roman"/>
                <w:sz w:val="24"/>
                <w:szCs w:val="24"/>
              </w:rPr>
              <w:t xml:space="preserve"> </w:t>
            </w:r>
            <w:proofErr w:type="gramStart"/>
            <w:r w:rsidRPr="00352EC8">
              <w:rPr>
                <w:rFonts w:ascii="Times New Roman" w:hAnsi="Times New Roman" w:cs="Times New Roman"/>
                <w:sz w:val="24"/>
                <w:szCs w:val="24"/>
              </w:rPr>
              <w:t>р</w:t>
            </w:r>
            <w:proofErr w:type="gramEnd"/>
            <w:r w:rsidRPr="00352EC8">
              <w:rPr>
                <w:rFonts w:ascii="Times New Roman" w:hAnsi="Times New Roman" w:cs="Times New Roman"/>
                <w:sz w:val="24"/>
                <w:szCs w:val="24"/>
              </w:rPr>
              <w:t>ассмотрены вопросы профилактики коррупции:</w:t>
            </w:r>
            <w:r w:rsidRPr="00352EC8">
              <w:rPr>
                <w:color w:val="000000"/>
                <w:sz w:val="24"/>
                <w:szCs w:val="24"/>
              </w:rPr>
              <w:t xml:space="preserve"> </w:t>
            </w:r>
            <w:proofErr w:type="gramStart"/>
            <w:r w:rsidRPr="00352EC8">
              <w:rPr>
                <w:rFonts w:ascii="Times New Roman" w:hAnsi="Times New Roman" w:cs="Times New Roman"/>
                <w:color w:val="000000"/>
                <w:sz w:val="24"/>
                <w:szCs w:val="24"/>
              </w:rPr>
              <w:t>«</w:t>
            </w:r>
            <w:r w:rsidRPr="00352EC8">
              <w:rPr>
                <w:rFonts w:ascii="Times New Roman" w:hAnsi="Times New Roman" w:cs="Times New Roman"/>
                <w:sz w:val="24"/>
                <w:szCs w:val="24"/>
              </w:rPr>
              <w:t xml:space="preserve">Правила оформления, порядок предоставления и размещения на официальном сайте сведений о доходах, расходах, об имуществе и обязательствах имущественного характера, муниципальных </w:t>
            </w:r>
            <w:r w:rsidRPr="00E85A3D">
              <w:rPr>
                <w:rFonts w:ascii="Times New Roman" w:hAnsi="Times New Roman" w:cs="Times New Roman"/>
                <w:sz w:val="24"/>
                <w:szCs w:val="24"/>
              </w:rPr>
              <w:t xml:space="preserve">служащих, руководителей муниципальных учреждений и членов их семей», </w:t>
            </w:r>
            <w:r w:rsidRPr="00E85A3D">
              <w:rPr>
                <w:rFonts w:ascii="Times New Roman" w:hAnsi="Times New Roman" w:cs="Times New Roman"/>
                <w:color w:val="000000"/>
                <w:sz w:val="24"/>
                <w:szCs w:val="24"/>
              </w:rPr>
              <w:t>«О привлечении к ответственности муниципальных служащих за несоблюдение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(обзор методических рекомендаций)», «</w:t>
            </w:r>
            <w:r w:rsidRPr="00E85A3D">
              <w:rPr>
                <w:rFonts w:ascii="Times New Roman" w:hAnsi="Times New Roman" w:cs="Times New Roman"/>
                <w:sz w:val="24"/>
                <w:szCs w:val="24"/>
              </w:rPr>
              <w:t>Изменения в</w:t>
            </w:r>
            <w:proofErr w:type="gramEnd"/>
            <w:r w:rsidRPr="00E85A3D">
              <w:rPr>
                <w:rFonts w:ascii="Times New Roman" w:hAnsi="Times New Roman" w:cs="Times New Roman"/>
                <w:sz w:val="24"/>
                <w:szCs w:val="24"/>
              </w:rPr>
              <w:t xml:space="preserve"> </w:t>
            </w:r>
            <w:proofErr w:type="gramStart"/>
            <w:r w:rsidRPr="00E85A3D">
              <w:rPr>
                <w:rFonts w:ascii="Times New Roman" w:hAnsi="Times New Roman" w:cs="Times New Roman"/>
                <w:sz w:val="24"/>
                <w:szCs w:val="24"/>
              </w:rPr>
              <w:t>законодательстве в сфере закупок товаров, работ, услуг для обеспечения государственных и муниципальных нужд», «</w:t>
            </w:r>
            <w:r w:rsidRPr="00E85A3D">
              <w:rPr>
                <w:rFonts w:ascii="Times New Roman" w:hAnsi="Times New Roman" w:cs="Times New Roman"/>
                <w:color w:val="000000"/>
                <w:sz w:val="24"/>
                <w:szCs w:val="24"/>
              </w:rPr>
              <w:t>Рассмотрение основных положений Кодекса Этики и служебного поведения муниципальных служащих (внешний вид, культура речи, правила поведения)»,</w:t>
            </w:r>
            <w:r w:rsidRPr="00E85A3D">
              <w:rPr>
                <w:rFonts w:ascii="Times New Roman" w:hAnsi="Times New Roman" w:cs="Times New Roman"/>
                <w:sz w:val="24"/>
                <w:szCs w:val="24"/>
              </w:rPr>
              <w:t xml:space="preserve"> «Соблюдение ограничений, запретов и исполнение обязанностей, установленных в целях противодействия коррупции, в том числе ограничений, касающихся получения подарков, а также формирования негативного отношения к дарению подарков», «</w:t>
            </w:r>
            <w:r w:rsidRPr="00E85A3D">
              <w:rPr>
                <w:rFonts w:ascii="Times New Roman" w:hAnsi="Times New Roman" w:cs="Times New Roman"/>
                <w:color w:val="000000"/>
                <w:sz w:val="24"/>
                <w:szCs w:val="24"/>
              </w:rPr>
              <w:t>Изменения в законодательстве по вопросам</w:t>
            </w:r>
            <w:proofErr w:type="gramEnd"/>
            <w:r w:rsidRPr="00E85A3D">
              <w:rPr>
                <w:rFonts w:ascii="Times New Roman" w:hAnsi="Times New Roman" w:cs="Times New Roman"/>
                <w:color w:val="000000"/>
                <w:sz w:val="24"/>
                <w:szCs w:val="24"/>
              </w:rPr>
              <w:t xml:space="preserve"> коррупции на муниципальной службе» и т.д.</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4.3</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Проведение практических занятий с должностными лицами, ответственными за противодействие коррупции в органах местного самоуправления Кондинского района, муниципальных учреждениях, муниципальных унитарных предприятиях по организации работы по предупреждению, противодействию </w:t>
            </w:r>
            <w:r w:rsidRPr="00023153">
              <w:lastRenderedPageBreak/>
              <w:t>коррупции</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Ежегодно каждый квартал</w:t>
            </w:r>
          </w:p>
        </w:tc>
        <w:tc>
          <w:tcPr>
            <w:tcW w:w="3113" w:type="pct"/>
          </w:tcPr>
          <w:p w:rsidR="00C24C28" w:rsidRPr="00463F6D" w:rsidRDefault="00C24C28" w:rsidP="00C24C28">
            <w:pPr>
              <w:shd w:val="clear" w:color="auto" w:fill="FFFFFF"/>
              <w:autoSpaceDE w:val="0"/>
              <w:autoSpaceDN w:val="0"/>
              <w:adjustRightInd w:val="0"/>
              <w:jc w:val="both"/>
            </w:pPr>
            <w:r>
              <w:t xml:space="preserve">      </w:t>
            </w:r>
            <w:r w:rsidRPr="00463F6D">
              <w:t xml:space="preserve">В </w:t>
            </w:r>
            <w:r>
              <w:t>течение отчетного периода</w:t>
            </w:r>
            <w:r w:rsidRPr="00463F6D">
              <w:t xml:space="preserve"> практические занятия с должностными лицами, ответственными за противодействие коррупции в органах местного самоуправления муниципального образования Кондинский район, муниципальных учреждениях, муниципальных унитарных предприятиях по организации работы по предупреждению, противодействию коррупции проводились по темам:</w:t>
            </w:r>
          </w:p>
          <w:p w:rsidR="00C24C28" w:rsidRPr="00C24C28" w:rsidRDefault="00C24C28" w:rsidP="00C24C28">
            <w:pPr>
              <w:shd w:val="clear" w:color="auto" w:fill="FFFFFF"/>
              <w:autoSpaceDE w:val="0"/>
              <w:autoSpaceDN w:val="0"/>
              <w:adjustRightInd w:val="0"/>
              <w:jc w:val="both"/>
            </w:pPr>
            <w:r w:rsidRPr="00463F6D">
              <w:t xml:space="preserve">Изменения по вопросам законодательства о муниципальной службе и </w:t>
            </w:r>
            <w:r w:rsidRPr="00C24C28">
              <w:t>противодействии коррупции (январь), в мероприятиях приняло участие 4 лица, ответственных за противодействие коррупции.</w:t>
            </w:r>
          </w:p>
          <w:p w:rsidR="00C24C28" w:rsidRPr="00C24C28" w:rsidRDefault="00593E39" w:rsidP="00C24C28">
            <w:pPr>
              <w:shd w:val="clear" w:color="auto" w:fill="FFFFFF"/>
              <w:autoSpaceDE w:val="0"/>
              <w:autoSpaceDN w:val="0"/>
              <w:adjustRightInd w:val="0"/>
              <w:jc w:val="both"/>
            </w:pPr>
            <w:hyperlink r:id="rId11" w:history="1">
              <w:r w:rsidR="00C24C28" w:rsidRPr="00C24C28">
                <w:rPr>
                  <w:rStyle w:val="a7"/>
                  <w:color w:val="auto"/>
                  <w:u w:val="none"/>
                </w:rPr>
                <w:t>О привлечении к ответственности муниципальных служащих за несоблюдение ограничений,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(обзор методических рекомендаций)</w:t>
              </w:r>
            </w:hyperlink>
            <w:r w:rsidR="00C24C28" w:rsidRPr="00C24C28">
              <w:t xml:space="preserve">, </w:t>
            </w:r>
          </w:p>
          <w:p w:rsidR="00C24C28" w:rsidRDefault="00C24C28" w:rsidP="00C24C28">
            <w:pPr>
              <w:shd w:val="clear" w:color="auto" w:fill="FFFFFF"/>
              <w:autoSpaceDE w:val="0"/>
              <w:autoSpaceDN w:val="0"/>
              <w:adjustRightInd w:val="0"/>
              <w:jc w:val="both"/>
            </w:pPr>
            <w:r w:rsidRPr="00463F6D">
              <w:t xml:space="preserve">Правила оформления, порядок предоставления и размещения на официальном сайте сведений о доходах, расходах, об имуществе и обязательствах имущественного характера, муниципальных служащих, руководителей муниципальных </w:t>
            </w:r>
            <w:r w:rsidRPr="00463F6D">
              <w:lastRenderedPageBreak/>
              <w:t>учреждений  и членов их семей (февраль), в мероприятиях приняло участие 10 лиц, ответственных за противодействие коррупции.</w:t>
            </w:r>
          </w:p>
          <w:p w:rsidR="003B23A5" w:rsidRPr="00023153" w:rsidRDefault="003B23A5" w:rsidP="00C24C28">
            <w:pPr>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4.4</w:t>
            </w:r>
          </w:p>
        </w:tc>
        <w:tc>
          <w:tcPr>
            <w:tcW w:w="1027" w:type="pct"/>
          </w:tcPr>
          <w:p w:rsidR="003B23A5" w:rsidRPr="00023153" w:rsidRDefault="003B23A5" w:rsidP="006A1473">
            <w:pPr>
              <w:shd w:val="clear" w:color="auto" w:fill="FFFFFF"/>
              <w:ind w:firstLine="5"/>
              <w:jc w:val="both"/>
            </w:pPr>
            <w:r w:rsidRPr="00023153">
              <w:t>Проведение анализа по повышению эффективности деятельности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w:t>
            </w:r>
          </w:p>
          <w:p w:rsidR="003B23A5" w:rsidRPr="00023153" w:rsidRDefault="003B23A5" w:rsidP="006A1473">
            <w:pPr>
              <w:shd w:val="clear" w:color="auto" w:fill="FFFFFF"/>
              <w:ind w:firstLine="5"/>
              <w:jc w:val="both"/>
            </w:pPr>
          </w:p>
        </w:tc>
        <w:tc>
          <w:tcPr>
            <w:tcW w:w="631" w:type="pct"/>
          </w:tcPr>
          <w:p w:rsidR="003B23A5" w:rsidRPr="00023153" w:rsidRDefault="003B23A5" w:rsidP="006A1473">
            <w:pPr>
              <w:shd w:val="clear" w:color="auto" w:fill="FFFFFF"/>
              <w:jc w:val="center"/>
            </w:pPr>
            <w:r w:rsidRPr="00023153">
              <w:t>Ежегодно               до 10 декабря</w:t>
            </w:r>
          </w:p>
        </w:tc>
        <w:tc>
          <w:tcPr>
            <w:tcW w:w="3113" w:type="pct"/>
          </w:tcPr>
          <w:p w:rsidR="003B23A5" w:rsidRPr="00023153" w:rsidRDefault="00C24C28" w:rsidP="00C24C28">
            <w:pPr>
              <w:jc w:val="both"/>
              <w:rPr>
                <w:color w:val="548DD4" w:themeColor="text2" w:themeTint="99"/>
              </w:rPr>
            </w:pPr>
            <w:r>
              <w:t xml:space="preserve">     Анализ проведен с АППГ и с муниципальными образованиями Кондинского района. С ответственными лицами по профилактики коррупции в органах местного самоуправления Кондинского района 22.11.2016 состоялось совещание.</w:t>
            </w:r>
          </w:p>
        </w:tc>
      </w:tr>
      <w:tr w:rsidR="003B23A5" w:rsidRPr="00023153" w:rsidTr="00680BA7">
        <w:tc>
          <w:tcPr>
            <w:tcW w:w="230" w:type="pct"/>
          </w:tcPr>
          <w:p w:rsidR="003B23A5" w:rsidRPr="00023153" w:rsidRDefault="003B23A5" w:rsidP="006A1473">
            <w:pPr>
              <w:shd w:val="clear" w:color="auto" w:fill="FFFFFF"/>
              <w:jc w:val="center"/>
            </w:pPr>
            <w:r w:rsidRPr="00023153">
              <w:t>4.5</w:t>
            </w:r>
          </w:p>
        </w:tc>
        <w:tc>
          <w:tcPr>
            <w:tcW w:w="1027" w:type="pct"/>
          </w:tcPr>
          <w:p w:rsidR="003B23A5" w:rsidRPr="00023153" w:rsidRDefault="003B23A5" w:rsidP="006A1473">
            <w:pPr>
              <w:shd w:val="clear" w:color="auto" w:fill="FFFFFF"/>
              <w:autoSpaceDE w:val="0"/>
              <w:autoSpaceDN w:val="0"/>
              <w:adjustRightInd w:val="0"/>
              <w:jc w:val="both"/>
            </w:pPr>
            <w:r w:rsidRPr="00023153">
              <w:t>Организация работы по выявлению случаев конфликта интересов, одной из сторон которого являются лица, замещающие муниципальные должности, а также, мерах по ее совершенствованию</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t xml:space="preserve">Ежеквартально </w:t>
            </w:r>
          </w:p>
          <w:p w:rsidR="003B23A5" w:rsidRPr="00023153" w:rsidRDefault="003B23A5" w:rsidP="006A1473">
            <w:pPr>
              <w:shd w:val="clear" w:color="auto" w:fill="FFFFFF"/>
              <w:jc w:val="center"/>
            </w:pPr>
            <w:r w:rsidRPr="00023153">
              <w:t>в плановый период</w:t>
            </w:r>
          </w:p>
        </w:tc>
        <w:tc>
          <w:tcPr>
            <w:tcW w:w="3113" w:type="pct"/>
          </w:tcPr>
          <w:p w:rsidR="001F646E" w:rsidRDefault="001F646E" w:rsidP="001F646E">
            <w:pPr>
              <w:shd w:val="clear" w:color="auto" w:fill="FFFFFF"/>
              <w:jc w:val="both"/>
            </w:pPr>
            <w:r>
              <w:t xml:space="preserve">     </w:t>
            </w:r>
            <w:r w:rsidRPr="00C36C47">
              <w:t>Случаи конфликта интересов, одной из сторон которого являются лица, замещающие муниципальные должности в текущем периоде выявлены не были.</w:t>
            </w:r>
          </w:p>
          <w:p w:rsidR="003B23A5" w:rsidRPr="00023153" w:rsidRDefault="001F646E" w:rsidP="001F646E">
            <w:pPr>
              <w:shd w:val="clear" w:color="auto" w:fill="FFFFFF"/>
              <w:jc w:val="both"/>
              <w:rPr>
                <w:color w:val="548DD4" w:themeColor="text2" w:themeTint="99"/>
              </w:rPr>
            </w:pPr>
            <w:r>
              <w:t>В декабре 2016 года в комиссию поступило 1 уведомление от муниципального служащего по конфликту интересов, но комиссией принято решение об отсутствии конфликта интересов.</w:t>
            </w: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4.6</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Проведение разъяснительной работы среди муниципальных служащих, лиц, замещающих муниципальные должности органов местного самоуправления Кондинского района по вопросу возникновения конфликта </w:t>
            </w:r>
            <w:r w:rsidRPr="00023153">
              <w:lastRenderedPageBreak/>
              <w:t>интересов, мер по предотвращению и (или) урегулированию конфликта интересов</w:t>
            </w:r>
          </w:p>
        </w:tc>
        <w:tc>
          <w:tcPr>
            <w:tcW w:w="631" w:type="pct"/>
          </w:tcPr>
          <w:p w:rsidR="003B23A5" w:rsidRPr="00023153" w:rsidRDefault="003B23A5" w:rsidP="006A1473">
            <w:pPr>
              <w:shd w:val="clear" w:color="auto" w:fill="FFFFFF"/>
              <w:jc w:val="center"/>
            </w:pPr>
            <w:r w:rsidRPr="00023153">
              <w:lastRenderedPageBreak/>
              <w:t>Не реже 1 раза в год</w:t>
            </w:r>
          </w:p>
        </w:tc>
        <w:tc>
          <w:tcPr>
            <w:tcW w:w="3113" w:type="pct"/>
          </w:tcPr>
          <w:p w:rsidR="003B23A5" w:rsidRPr="00023153" w:rsidRDefault="001F646E" w:rsidP="001F646E">
            <w:pPr>
              <w:jc w:val="both"/>
              <w:rPr>
                <w:color w:val="548DD4" w:themeColor="text2" w:themeTint="99"/>
              </w:rPr>
            </w:pPr>
            <w:r>
              <w:t xml:space="preserve">     </w:t>
            </w:r>
            <w:r w:rsidRPr="00C36C47">
              <w:t>Разъяснительная работа среди муниципальных служащих администрации Кондинского района, органов администрации Кондинского района с правами юридического лица  проводится ежедневно</w:t>
            </w:r>
            <w:r>
              <w:t xml:space="preserve"> на постоянной основе.</w:t>
            </w: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4.7</w:t>
            </w:r>
          </w:p>
        </w:tc>
        <w:tc>
          <w:tcPr>
            <w:tcW w:w="1027" w:type="pct"/>
          </w:tcPr>
          <w:p w:rsidR="003B23A5" w:rsidRPr="00023153" w:rsidRDefault="003B23A5" w:rsidP="006A1473">
            <w:pPr>
              <w:shd w:val="clear" w:color="auto" w:fill="FFFFFF"/>
              <w:autoSpaceDE w:val="0"/>
              <w:autoSpaceDN w:val="0"/>
              <w:adjustRightInd w:val="0"/>
              <w:jc w:val="both"/>
            </w:pPr>
            <w:r w:rsidRPr="00023153">
              <w:t>Организация проведения вводного инструктажа по вопросам противодействия коррупции для вновь принятых на службу, работу, в том числе на должности руководителей муниципальных учреждений</w:t>
            </w:r>
          </w:p>
          <w:p w:rsidR="003B23A5" w:rsidRPr="00023153" w:rsidRDefault="003B23A5" w:rsidP="006A1473">
            <w:pPr>
              <w:shd w:val="clear" w:color="auto" w:fill="FFFFFF"/>
              <w:autoSpaceDE w:val="0"/>
              <w:autoSpaceDN w:val="0"/>
              <w:adjustRightInd w:val="0"/>
              <w:jc w:val="both"/>
              <w:rPr>
                <w:i/>
              </w:rPr>
            </w:pPr>
          </w:p>
        </w:tc>
        <w:tc>
          <w:tcPr>
            <w:tcW w:w="631" w:type="pct"/>
          </w:tcPr>
          <w:p w:rsidR="003B23A5" w:rsidRPr="00023153" w:rsidRDefault="003B23A5" w:rsidP="006A1473">
            <w:pPr>
              <w:shd w:val="clear" w:color="auto" w:fill="FFFFFF"/>
              <w:jc w:val="center"/>
            </w:pPr>
            <w:r w:rsidRPr="00023153">
              <w:t>По мере необходимости</w:t>
            </w:r>
          </w:p>
        </w:tc>
        <w:tc>
          <w:tcPr>
            <w:tcW w:w="3113" w:type="pct"/>
          </w:tcPr>
          <w:p w:rsidR="00A26056" w:rsidRPr="00C17B9E" w:rsidRDefault="00A26056" w:rsidP="00A26056">
            <w:pPr>
              <w:jc w:val="both"/>
            </w:pPr>
            <w:r>
              <w:t xml:space="preserve">     В</w:t>
            </w:r>
            <w:r w:rsidRPr="00C17B9E">
              <w:t>водный инструктаж проводится по вопросам противодействия коррупции для лиц, вновь принятых на должность муниципальной службы администрации Кондинского района, органов администрации Кондинского района с правами юридического лица, руководителя муниципального учреждения, муниципального унитарного предприятия, подведомственных администрации Кондинского района.</w:t>
            </w:r>
          </w:p>
          <w:p w:rsidR="00A26056" w:rsidRPr="00C17B9E" w:rsidRDefault="00A26056" w:rsidP="00A26056">
            <w:pPr>
              <w:jc w:val="both"/>
            </w:pPr>
            <w:r>
              <w:t>В</w:t>
            </w:r>
            <w:r w:rsidRPr="00C17B9E">
              <w:t xml:space="preserve">сего проведено </w:t>
            </w:r>
            <w:r>
              <w:t>61</w:t>
            </w:r>
            <w:r w:rsidRPr="00C17B9E">
              <w:t xml:space="preserve"> инструктажей, в том числе:</w:t>
            </w:r>
          </w:p>
          <w:p w:rsidR="00A26056" w:rsidRPr="00C17B9E" w:rsidRDefault="00A26056" w:rsidP="00A26056">
            <w:pPr>
              <w:jc w:val="both"/>
              <w:rPr>
                <w:i/>
              </w:rPr>
            </w:pPr>
            <w:r w:rsidRPr="00C17B9E">
              <w:t xml:space="preserve">1.При поступлении на муниципальную службу для </w:t>
            </w:r>
            <w:r>
              <w:t>58</w:t>
            </w:r>
            <w:r w:rsidRPr="00C17B9E">
              <w:t xml:space="preserve"> граждан, из них в администрацию Кондинского района -</w:t>
            </w:r>
            <w:r>
              <w:t>39</w:t>
            </w:r>
            <w:r w:rsidRPr="00C17B9E">
              <w:t xml:space="preserve">, в органы администрации Кондинского района </w:t>
            </w:r>
            <w:r w:rsidRPr="00C17B9E">
              <w:rPr>
                <w:i/>
              </w:rPr>
              <w:t xml:space="preserve">– </w:t>
            </w:r>
            <w:r>
              <w:t>19.</w:t>
            </w:r>
          </w:p>
          <w:p w:rsidR="00A26056" w:rsidRPr="00A26056" w:rsidRDefault="00A26056" w:rsidP="00A26056">
            <w:pPr>
              <w:jc w:val="both"/>
            </w:pPr>
            <w:r w:rsidRPr="00A26056">
              <w:t>2.При поступлении в муниципальное учреждение – 3.</w:t>
            </w:r>
            <w:r w:rsidR="003B23A5" w:rsidRPr="00A26056">
              <w:t xml:space="preserve">   </w:t>
            </w:r>
          </w:p>
          <w:p w:rsidR="003B23A5" w:rsidRPr="00A26056" w:rsidRDefault="00A26056" w:rsidP="00A26056">
            <w:pPr>
              <w:jc w:val="both"/>
            </w:pPr>
            <w:r w:rsidRPr="00A26056">
              <w:t xml:space="preserve">   </w:t>
            </w:r>
            <w:r w:rsidR="003B23A5" w:rsidRPr="00A26056">
              <w:t xml:space="preserve"> </w:t>
            </w:r>
            <w:r>
              <w:t xml:space="preserve"> </w:t>
            </w:r>
            <w:r w:rsidR="003B23A5" w:rsidRPr="00A26056">
              <w:t xml:space="preserve">  Аналогичная работа ведется в администрациях поселений района и </w:t>
            </w:r>
          </w:p>
          <w:p w:rsidR="003B23A5" w:rsidRPr="00023153" w:rsidRDefault="003B23A5" w:rsidP="006A1473">
            <w:pPr>
              <w:rPr>
                <w:color w:val="548DD4" w:themeColor="text2" w:themeTint="99"/>
              </w:rPr>
            </w:pPr>
            <w:r w:rsidRPr="00A26056">
              <w:t>Думе района</w:t>
            </w:r>
          </w:p>
        </w:tc>
      </w:tr>
      <w:tr w:rsidR="003B23A5" w:rsidRPr="00023153" w:rsidTr="00680BA7">
        <w:tc>
          <w:tcPr>
            <w:tcW w:w="230" w:type="pct"/>
          </w:tcPr>
          <w:p w:rsidR="003B23A5" w:rsidRPr="00023153" w:rsidRDefault="003B23A5" w:rsidP="006A1473">
            <w:pPr>
              <w:shd w:val="clear" w:color="auto" w:fill="FFFFFF"/>
              <w:jc w:val="center"/>
            </w:pPr>
            <w:r w:rsidRPr="00023153">
              <w:t>4.8</w:t>
            </w:r>
          </w:p>
        </w:tc>
        <w:tc>
          <w:tcPr>
            <w:tcW w:w="1027" w:type="pct"/>
          </w:tcPr>
          <w:p w:rsidR="003B23A5" w:rsidRPr="00023153" w:rsidRDefault="003B23A5" w:rsidP="006A1473">
            <w:pPr>
              <w:shd w:val="clear" w:color="auto" w:fill="FFFFFF"/>
              <w:autoSpaceDE w:val="0"/>
              <w:autoSpaceDN w:val="0"/>
              <w:adjustRightInd w:val="0"/>
              <w:jc w:val="both"/>
            </w:pPr>
            <w:r w:rsidRPr="00023153">
              <w:t>Проведение мероприятий, направленных на формирование антикоррупционного поведения у лиц, включенных в резерв управленческих кадров</w:t>
            </w:r>
          </w:p>
        </w:tc>
        <w:tc>
          <w:tcPr>
            <w:tcW w:w="631" w:type="pct"/>
          </w:tcPr>
          <w:p w:rsidR="003B23A5" w:rsidRPr="00023153" w:rsidRDefault="003B23A5" w:rsidP="006A1473">
            <w:pPr>
              <w:shd w:val="clear" w:color="auto" w:fill="FFFFFF"/>
              <w:jc w:val="center"/>
            </w:pPr>
            <w:r w:rsidRPr="00023153">
              <w:t>В течение месяца с момента включения в резерв управленческих кадров</w:t>
            </w:r>
          </w:p>
          <w:p w:rsidR="003B23A5" w:rsidRPr="00023153" w:rsidRDefault="003B23A5" w:rsidP="006A1473">
            <w:pPr>
              <w:shd w:val="clear" w:color="auto" w:fill="FFFFFF"/>
              <w:jc w:val="center"/>
            </w:pPr>
          </w:p>
        </w:tc>
        <w:tc>
          <w:tcPr>
            <w:tcW w:w="3113" w:type="pct"/>
          </w:tcPr>
          <w:p w:rsidR="009506D6" w:rsidRDefault="003B23A5" w:rsidP="009506D6">
            <w:pPr>
              <w:pStyle w:val="a8"/>
              <w:jc w:val="both"/>
              <w:rPr>
                <w:rFonts w:ascii="Times New Roman" w:hAnsi="Times New Roman"/>
                <w:sz w:val="24"/>
                <w:szCs w:val="24"/>
              </w:rPr>
            </w:pPr>
            <w:r w:rsidRPr="009506D6">
              <w:rPr>
                <w:rFonts w:ascii="Times New Roman" w:hAnsi="Times New Roman"/>
                <w:sz w:val="24"/>
                <w:szCs w:val="24"/>
              </w:rPr>
              <w:t xml:space="preserve"> </w:t>
            </w:r>
            <w:r w:rsidR="009506D6">
              <w:rPr>
                <w:rFonts w:ascii="Times New Roman" w:hAnsi="Times New Roman"/>
                <w:sz w:val="24"/>
                <w:szCs w:val="24"/>
              </w:rPr>
              <w:t xml:space="preserve">    </w:t>
            </w:r>
            <w:r w:rsidRPr="009506D6">
              <w:rPr>
                <w:rFonts w:ascii="Times New Roman" w:hAnsi="Times New Roman"/>
                <w:sz w:val="24"/>
                <w:szCs w:val="24"/>
              </w:rPr>
              <w:t xml:space="preserve">  </w:t>
            </w:r>
            <w:proofErr w:type="gramStart"/>
            <w:r w:rsidR="009506D6">
              <w:rPr>
                <w:rFonts w:ascii="Times New Roman" w:hAnsi="Times New Roman"/>
                <w:sz w:val="24"/>
                <w:szCs w:val="24"/>
              </w:rPr>
              <w:t>М</w:t>
            </w:r>
            <w:r w:rsidR="009506D6" w:rsidRPr="00D74C2E">
              <w:rPr>
                <w:rFonts w:ascii="Times New Roman" w:hAnsi="Times New Roman"/>
                <w:sz w:val="24"/>
                <w:szCs w:val="24"/>
              </w:rPr>
              <w:t>ероприятия, направленны</w:t>
            </w:r>
            <w:r w:rsidR="009506D6">
              <w:rPr>
                <w:rFonts w:ascii="Times New Roman" w:hAnsi="Times New Roman"/>
                <w:sz w:val="24"/>
                <w:szCs w:val="24"/>
              </w:rPr>
              <w:t>е</w:t>
            </w:r>
            <w:r w:rsidR="009506D6" w:rsidRPr="00D74C2E">
              <w:rPr>
                <w:rFonts w:ascii="Times New Roman" w:hAnsi="Times New Roman"/>
                <w:sz w:val="24"/>
                <w:szCs w:val="24"/>
              </w:rPr>
              <w:t xml:space="preserve"> на формирование антикоррупционного поведения у лиц, включенных в резерв управленческих кадров проводились, согласно комплексного плана мероприятий, направленных на юридическое просвещение и повышение профессионального уровня работников органов местного самоуправления и граждан, состоящих в резерве управленческих кадров муниципального образования Кондинский район на 2016 год</w:t>
            </w:r>
            <w:r w:rsidR="009506D6">
              <w:rPr>
                <w:rFonts w:ascii="Times New Roman" w:hAnsi="Times New Roman"/>
                <w:sz w:val="24"/>
                <w:szCs w:val="24"/>
              </w:rPr>
              <w:t xml:space="preserve">. </w:t>
            </w:r>
            <w:proofErr w:type="gramEnd"/>
          </w:p>
          <w:p w:rsidR="009506D6" w:rsidRPr="00D74C2E" w:rsidRDefault="009506D6" w:rsidP="009506D6">
            <w:pPr>
              <w:pStyle w:val="a8"/>
              <w:jc w:val="both"/>
              <w:rPr>
                <w:rFonts w:ascii="Times New Roman" w:hAnsi="Times New Roman"/>
                <w:sz w:val="24"/>
                <w:szCs w:val="24"/>
              </w:rPr>
            </w:pPr>
            <w:r>
              <w:rPr>
                <w:rFonts w:ascii="Times New Roman" w:hAnsi="Times New Roman"/>
                <w:sz w:val="24"/>
                <w:szCs w:val="24"/>
              </w:rPr>
              <w:t xml:space="preserve">       </w:t>
            </w:r>
            <w:r w:rsidRPr="00D74C2E">
              <w:rPr>
                <w:rFonts w:ascii="Times New Roman" w:hAnsi="Times New Roman"/>
                <w:sz w:val="24"/>
                <w:szCs w:val="24"/>
              </w:rPr>
              <w:t>В данных мероприятиях приняли участие</w:t>
            </w:r>
            <w:r>
              <w:rPr>
                <w:rFonts w:ascii="Times New Roman" w:hAnsi="Times New Roman"/>
                <w:sz w:val="24"/>
                <w:szCs w:val="24"/>
              </w:rPr>
              <w:t xml:space="preserve"> 32</w:t>
            </w:r>
            <w:r w:rsidRPr="00D74C2E">
              <w:rPr>
                <w:rFonts w:ascii="Times New Roman" w:hAnsi="Times New Roman"/>
                <w:sz w:val="24"/>
                <w:szCs w:val="24"/>
              </w:rPr>
              <w:t xml:space="preserve"> муниципальных служащих включенных в резерв управленских кадров для замещения должностей муниципальной службы, </w:t>
            </w:r>
            <w:r>
              <w:rPr>
                <w:rFonts w:ascii="Times New Roman" w:hAnsi="Times New Roman"/>
                <w:sz w:val="24"/>
                <w:szCs w:val="24"/>
              </w:rPr>
              <w:t>13</w:t>
            </w:r>
            <w:r w:rsidRPr="00D74C2E">
              <w:rPr>
                <w:rFonts w:ascii="Times New Roman" w:hAnsi="Times New Roman"/>
                <w:sz w:val="24"/>
                <w:szCs w:val="24"/>
              </w:rPr>
              <w:t xml:space="preserve"> граждан включенных в резерв управленских кадров для замещения должностей руководителей муниципальных учреждений, предприятий.</w:t>
            </w:r>
          </w:p>
          <w:p w:rsidR="003B23A5" w:rsidRPr="00023153" w:rsidRDefault="003B23A5" w:rsidP="009506D6">
            <w:pPr>
              <w:pStyle w:val="a8"/>
              <w:jc w:val="both"/>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4.9</w:t>
            </w:r>
          </w:p>
        </w:tc>
        <w:tc>
          <w:tcPr>
            <w:tcW w:w="1027" w:type="pct"/>
          </w:tcPr>
          <w:p w:rsidR="003B23A5" w:rsidRPr="00023153" w:rsidRDefault="003B23A5" w:rsidP="006A1473">
            <w:pPr>
              <w:shd w:val="clear" w:color="auto" w:fill="FFFFFF"/>
              <w:autoSpaceDE w:val="0"/>
              <w:autoSpaceDN w:val="0"/>
              <w:adjustRightInd w:val="0"/>
              <w:jc w:val="both"/>
            </w:pPr>
            <w:r w:rsidRPr="00023153">
              <w:t>Организация работы по реализации Федерального закона от 03 ноября            2015 года № 303-ФЗ «О внесении изменений в отдельные законодательные акты Российской Федерации»</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 xml:space="preserve">П.5 Плана противодействия </w:t>
            </w:r>
            <w:r w:rsidRPr="00023153">
              <w:rPr>
                <w:i/>
                <w:sz w:val="20"/>
                <w:szCs w:val="20"/>
                <w:u w:val="single"/>
              </w:rPr>
              <w:lastRenderedPageBreak/>
              <w:t>коррупции в ХМАО – Югре на 2016-2017 годы</w:t>
            </w:r>
          </w:p>
          <w:p w:rsidR="003B23A5" w:rsidRPr="00023153" w:rsidRDefault="003B23A5" w:rsidP="006A1473">
            <w:pPr>
              <w:shd w:val="clear" w:color="auto" w:fill="FFFFFF"/>
              <w:autoSpaceDE w:val="0"/>
              <w:autoSpaceDN w:val="0"/>
              <w:adjustRightInd w:val="0"/>
              <w:jc w:val="both"/>
              <w:rPr>
                <w:i/>
              </w:rPr>
            </w:pPr>
          </w:p>
        </w:tc>
        <w:tc>
          <w:tcPr>
            <w:tcW w:w="631" w:type="pct"/>
          </w:tcPr>
          <w:p w:rsidR="003B23A5" w:rsidRPr="00023153" w:rsidRDefault="003B23A5" w:rsidP="006A1473">
            <w:pPr>
              <w:shd w:val="clear" w:color="auto" w:fill="FFFFFF"/>
              <w:jc w:val="center"/>
            </w:pPr>
            <w:r w:rsidRPr="00023153">
              <w:lastRenderedPageBreak/>
              <w:t>-</w:t>
            </w:r>
          </w:p>
        </w:tc>
        <w:tc>
          <w:tcPr>
            <w:tcW w:w="3113" w:type="pct"/>
          </w:tcPr>
          <w:p w:rsidR="003B23A5" w:rsidRPr="00023153" w:rsidRDefault="003B23A5" w:rsidP="006A1473">
            <w:pPr>
              <w:jc w:val="center"/>
              <w:rPr>
                <w:color w:val="548DD4" w:themeColor="text2" w:themeTint="99"/>
              </w:rPr>
            </w:pPr>
            <w:r w:rsidRPr="00023153">
              <w:rPr>
                <w:color w:val="548DD4" w:themeColor="text2" w:themeTint="99"/>
              </w:rPr>
              <w:t>-</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4.9.1</w:t>
            </w:r>
          </w:p>
        </w:tc>
        <w:tc>
          <w:tcPr>
            <w:tcW w:w="1027" w:type="pct"/>
          </w:tcPr>
          <w:p w:rsidR="003B23A5" w:rsidRPr="00023153" w:rsidRDefault="003B23A5" w:rsidP="006A1473">
            <w:pPr>
              <w:shd w:val="clear" w:color="auto" w:fill="FFFFFF"/>
              <w:autoSpaceDE w:val="0"/>
              <w:autoSpaceDN w:val="0"/>
              <w:adjustRightInd w:val="0"/>
              <w:jc w:val="both"/>
            </w:pPr>
            <w:proofErr w:type="gramStart"/>
            <w:r w:rsidRPr="00023153">
              <w:t>Организация персонального информирования депутатов, членов выборных органов местного самоуправления, выборных должностных лиц местного самоуправления, иных лиц, замещающих муниципальные должности  об обязанности закрытия до 04 февраля 2016 года имеющихся у них счетов (вкладов), хранения наличных денежных средств и ценностей в иностранных банках, расположенных за пределами Российской Федерации, и (или) отчуждения иностранных финансовых инструментов</w:t>
            </w:r>
            <w:proofErr w:type="gramEnd"/>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пп.5.1 п.5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t>1 квартал 2016 года</w:t>
            </w:r>
          </w:p>
        </w:tc>
        <w:tc>
          <w:tcPr>
            <w:tcW w:w="3113" w:type="pct"/>
          </w:tcPr>
          <w:p w:rsidR="003B23A5" w:rsidRPr="009506D6" w:rsidRDefault="003B23A5" w:rsidP="006A1473">
            <w:pPr>
              <w:jc w:val="both"/>
            </w:pPr>
            <w:r w:rsidRPr="009506D6">
              <w:t xml:space="preserve">       Проведено персональное информирование 112 депутатов, членов выборных органов местного самоуправления, выборных должностных лиц местного самоуправления, замещающих муниципальные должности на постоянной и непостоянной  основе, путём непосредственного представления письменного индивидуального уведомления вышеназванных должностных лиц </w:t>
            </w:r>
            <w:proofErr w:type="gramStart"/>
            <w:r w:rsidRPr="009506D6">
              <w:t>о</w:t>
            </w:r>
            <w:proofErr w:type="gramEnd"/>
            <w:r w:rsidRPr="009506D6">
              <w:t xml:space="preserve"> установленном Федеральным законом № 303-ФЗ соблюдения депутатами  обязанности закрытия в иностранных банках имеющихся у них счетов (вкладов), хранения наличных денежных средств и ценностей в иностранных банках, расположенных за пределами Российской Федерации, и (или) отчуждения иностранных финансовых инструментов. </w:t>
            </w:r>
          </w:p>
          <w:p w:rsidR="003B23A5" w:rsidRPr="009506D6" w:rsidRDefault="003B23A5" w:rsidP="006A1473">
            <w:pPr>
              <w:shd w:val="clear" w:color="auto" w:fill="FFFFFF"/>
              <w:jc w:val="both"/>
            </w:pPr>
            <w:r w:rsidRPr="009506D6">
              <w:t xml:space="preserve">      Исполнено мероприятие в полном объеме и в установленный срок</w:t>
            </w:r>
          </w:p>
          <w:p w:rsidR="003B23A5" w:rsidRPr="009506D6" w:rsidRDefault="003B23A5" w:rsidP="006A1473">
            <w:pPr>
              <w:shd w:val="clear" w:color="auto" w:fill="FFFFFF"/>
              <w:jc w:val="center"/>
            </w:pPr>
          </w:p>
          <w:p w:rsidR="003B23A5" w:rsidRPr="00023153" w:rsidRDefault="003B23A5" w:rsidP="006A1473">
            <w:pPr>
              <w:shd w:val="clear" w:color="auto" w:fill="FFFFFF"/>
              <w:jc w:val="center"/>
              <w:rPr>
                <w:color w:val="548DD4" w:themeColor="text2" w:themeTint="99"/>
              </w:rPr>
            </w:pPr>
          </w:p>
          <w:p w:rsidR="003B23A5" w:rsidRPr="00023153" w:rsidRDefault="003B23A5" w:rsidP="006A1473">
            <w:pPr>
              <w:jc w:val="center"/>
              <w:rPr>
                <w:color w:val="548DD4" w:themeColor="text2" w:themeTint="99"/>
              </w:rPr>
            </w:pPr>
            <w:r w:rsidRPr="00023153">
              <w:rPr>
                <w:color w:val="548DD4" w:themeColor="text2" w:themeTint="99"/>
              </w:rPr>
              <w:t xml:space="preserve"> </w:t>
            </w:r>
          </w:p>
        </w:tc>
      </w:tr>
      <w:tr w:rsidR="003B23A5" w:rsidRPr="00023153" w:rsidTr="00680BA7">
        <w:tc>
          <w:tcPr>
            <w:tcW w:w="230" w:type="pct"/>
          </w:tcPr>
          <w:p w:rsidR="003B23A5" w:rsidRPr="00023153" w:rsidRDefault="003B23A5" w:rsidP="006A1473">
            <w:pPr>
              <w:shd w:val="clear" w:color="auto" w:fill="FFFFFF"/>
              <w:jc w:val="center"/>
            </w:pPr>
            <w:r w:rsidRPr="00023153">
              <w:t>4.9.2</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Организация персонального информирования депутатов, членов выборных органов местного самоуправления, выборных должностных лиц </w:t>
            </w:r>
            <w:r w:rsidRPr="00023153">
              <w:lastRenderedPageBreak/>
              <w:t>местного самоуправления, иных лиц, замещающих муниципальные должности, об обязанности предоставления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пп.5.2  п.5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1 квартал 2016 года</w:t>
            </w:r>
          </w:p>
        </w:tc>
        <w:tc>
          <w:tcPr>
            <w:tcW w:w="3113" w:type="pct"/>
          </w:tcPr>
          <w:p w:rsidR="003B23A5" w:rsidRPr="009506D6" w:rsidRDefault="003B23A5" w:rsidP="006A1473">
            <w:pPr>
              <w:shd w:val="clear" w:color="auto" w:fill="FFFFFF"/>
              <w:jc w:val="both"/>
            </w:pPr>
            <w:r w:rsidRPr="009506D6">
              <w:t xml:space="preserve">      </w:t>
            </w:r>
            <w:proofErr w:type="gramStart"/>
            <w:r w:rsidRPr="009506D6">
              <w:t xml:space="preserve">Проведено персональное информирование 112 депутатов, членов выборных органов местного самоуправления, выборных должностных лиц местного самоуправления, замещающих муниципальные должности на постоянной и непостоянной  основе, путём непосредственного представления письменного индивидуального уведомления вышеуказанным должностным лицам об обязанности предоставления сведений о доходах, расходах, об имуществе и обязательствах имущественного характера, а также сведений о </w:t>
            </w:r>
            <w:r w:rsidRPr="009506D6">
              <w:lastRenderedPageBreak/>
              <w:t>доходах, расходах, об имуществе и обязательствах имущественного характера своих супруги (супруга</w:t>
            </w:r>
            <w:proofErr w:type="gramEnd"/>
            <w:r w:rsidRPr="009506D6">
              <w:t xml:space="preserve">) и несовершеннолетних детей. </w:t>
            </w:r>
          </w:p>
          <w:p w:rsidR="003B23A5" w:rsidRPr="009506D6" w:rsidRDefault="003B23A5" w:rsidP="006A1473">
            <w:pPr>
              <w:shd w:val="clear" w:color="auto" w:fill="FFFFFF"/>
              <w:jc w:val="both"/>
            </w:pPr>
            <w:r w:rsidRPr="009506D6">
              <w:t xml:space="preserve">      Исполнено мероприятие в полном объеме и в установленный срок</w:t>
            </w:r>
          </w:p>
          <w:p w:rsidR="003B23A5" w:rsidRPr="009506D6" w:rsidRDefault="003B23A5" w:rsidP="006A1473">
            <w:pPr>
              <w:shd w:val="clear" w:color="auto" w:fill="FFFFFF"/>
              <w:jc w:val="center"/>
            </w:pPr>
          </w:p>
          <w:p w:rsidR="003B23A5" w:rsidRPr="00023153" w:rsidRDefault="003B23A5" w:rsidP="006A1473">
            <w:pPr>
              <w:shd w:val="clear" w:color="auto" w:fill="FFFFFF"/>
              <w:jc w:val="center"/>
              <w:rPr>
                <w:color w:val="548DD4" w:themeColor="text2" w:themeTint="99"/>
              </w:rPr>
            </w:pP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4.9.3</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Проведение аппаратной учебы с депутатами, членами выборных органов местного самоуправления, лицами, замещающими муниципальные должности, в том числе должности муниципальной службы по заполнению форм справок, содержащих сведения о доходах, расходах, об имуществе и обязательствах имущественного характера </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 xml:space="preserve">п.25 Плана </w:t>
            </w:r>
            <w:r w:rsidRPr="00023153">
              <w:rPr>
                <w:i/>
                <w:sz w:val="20"/>
                <w:szCs w:val="20"/>
                <w:u w:val="single"/>
              </w:rPr>
              <w:lastRenderedPageBreak/>
              <w:t>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 xml:space="preserve">1 квартал </w:t>
            </w:r>
          </w:p>
        </w:tc>
        <w:tc>
          <w:tcPr>
            <w:tcW w:w="3113" w:type="pct"/>
          </w:tcPr>
          <w:p w:rsidR="003B23A5" w:rsidRPr="00023153" w:rsidRDefault="003B23A5" w:rsidP="006A1473">
            <w:pPr>
              <w:shd w:val="clear" w:color="auto" w:fill="FFFFFF"/>
              <w:jc w:val="center"/>
              <w:rPr>
                <w:color w:val="548DD4" w:themeColor="text2" w:themeTint="99"/>
              </w:rPr>
            </w:pPr>
          </w:p>
          <w:p w:rsidR="003B23A5" w:rsidRPr="009506D6" w:rsidRDefault="003B23A5" w:rsidP="006A1473">
            <w:pPr>
              <w:jc w:val="both"/>
            </w:pPr>
            <w:r w:rsidRPr="009506D6">
              <w:rPr>
                <w:sz w:val="28"/>
                <w:szCs w:val="28"/>
              </w:rPr>
              <w:t xml:space="preserve">     </w:t>
            </w:r>
            <w:r w:rsidRPr="009506D6">
              <w:t>В период с января по март 2016 года с лицами, замещающими муниципальные должности на постоянной и на непостоянной основе, кадровыми службами органов местного самоуправления муниципального образования Кондинский район проведены ряд мероприятий:</w:t>
            </w:r>
          </w:p>
          <w:p w:rsidR="003B23A5" w:rsidRPr="009506D6" w:rsidRDefault="003B23A5" w:rsidP="006A1473">
            <w:pPr>
              <w:jc w:val="both"/>
            </w:pPr>
            <w:r w:rsidRPr="009506D6">
              <w:t xml:space="preserve">- аппаратные учебы </w:t>
            </w:r>
          </w:p>
          <w:p w:rsidR="003B23A5" w:rsidRPr="009506D6" w:rsidRDefault="003B23A5" w:rsidP="006A1473">
            <w:pPr>
              <w:jc w:val="both"/>
            </w:pPr>
            <w:r w:rsidRPr="009506D6">
              <w:t xml:space="preserve">- тренинги – практикумы </w:t>
            </w:r>
          </w:p>
          <w:p w:rsidR="003B23A5" w:rsidRPr="009506D6" w:rsidRDefault="003B23A5" w:rsidP="006A1473">
            <w:pPr>
              <w:shd w:val="clear" w:color="auto" w:fill="FFFFFF"/>
            </w:pPr>
            <w:r w:rsidRPr="009506D6">
              <w:t>- проводится индивидуальная работа по возникающим вопросам при заполнении формы справки и определения вида дохода.</w:t>
            </w: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4.9.4</w:t>
            </w:r>
          </w:p>
        </w:tc>
        <w:tc>
          <w:tcPr>
            <w:tcW w:w="1027" w:type="pct"/>
          </w:tcPr>
          <w:p w:rsidR="003B23A5" w:rsidRPr="00023153" w:rsidRDefault="003B23A5" w:rsidP="006A1473">
            <w:pPr>
              <w:shd w:val="clear" w:color="auto" w:fill="FFFFFF"/>
              <w:autoSpaceDE w:val="0"/>
              <w:autoSpaceDN w:val="0"/>
              <w:adjustRightInd w:val="0"/>
              <w:jc w:val="both"/>
            </w:pPr>
            <w:proofErr w:type="gramStart"/>
            <w:r w:rsidRPr="00023153">
              <w:t>Мониторинг  исполнения депутатами, членами выборных органов местного самоуправления, выборными должностными лицами местного самоуправления, иными лицами, замещающими муниципальные должности обязанности по закрытию до 4 февраля 2016 года имеющихся у них счетов (вкладов), хранения наличных денежных средств и ценностей в иностранных банках, расположенных за пределами Российской Федерации, и (или) отчуждения иностранных финансовых инструментов</w:t>
            </w:r>
            <w:proofErr w:type="gramEnd"/>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пп.5.3 п.5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t xml:space="preserve">Ежегодно </w:t>
            </w:r>
          </w:p>
          <w:p w:rsidR="003B23A5" w:rsidRPr="00023153" w:rsidRDefault="003B23A5" w:rsidP="006A1473">
            <w:pPr>
              <w:shd w:val="clear" w:color="auto" w:fill="FFFFFF"/>
              <w:jc w:val="center"/>
            </w:pPr>
            <w:r w:rsidRPr="00023153">
              <w:t xml:space="preserve">25  мая </w:t>
            </w:r>
          </w:p>
        </w:tc>
        <w:tc>
          <w:tcPr>
            <w:tcW w:w="3113" w:type="pct"/>
          </w:tcPr>
          <w:p w:rsidR="003B23A5" w:rsidRPr="009506D6" w:rsidRDefault="009506D6" w:rsidP="006A1473">
            <w:pPr>
              <w:jc w:val="both"/>
            </w:pPr>
            <w:r>
              <w:t xml:space="preserve">     </w:t>
            </w:r>
            <w:proofErr w:type="gramStart"/>
            <w:r w:rsidR="003B23A5" w:rsidRPr="009506D6">
              <w:t>Главы городских и сельских поселений, входящие в состав муниципального района, депутаты, замещающие должности в представительном органе муниципального района, своевременно были уведомлены в письменном виде об обязанности по закрытию до 4 февраля 2016 года имеющихся у них счетов (вкладов), хранения наличных денежных средств и ценностей в иностранных банках, расположенных за пределами Российской Федерации, и (или) отчуждения иностранных финансовых инструментов</w:t>
            </w:r>
            <w:proofErr w:type="gramEnd"/>
          </w:p>
          <w:p w:rsidR="003B23A5" w:rsidRPr="00023153" w:rsidRDefault="003B23A5" w:rsidP="006A1473">
            <w:pPr>
              <w:jc w:val="center"/>
              <w:rPr>
                <w:color w:val="548DD4" w:themeColor="text2" w:themeTint="99"/>
              </w:rPr>
            </w:pPr>
          </w:p>
          <w:p w:rsidR="003B23A5" w:rsidRPr="00023153" w:rsidRDefault="003B23A5" w:rsidP="006A1473">
            <w:pPr>
              <w:jc w:val="center"/>
              <w:rPr>
                <w:color w:val="548DD4" w:themeColor="text2" w:themeTint="99"/>
              </w:rPr>
            </w:pP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4.9.5</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Мониторинг готовности депутатов, членов выборных органов местного самоуправления, выборных должностных лиц местного </w:t>
            </w:r>
            <w:r w:rsidRPr="00023153">
              <w:lastRenderedPageBreak/>
              <w:t>самоуправления, иных лиц, замещающих муниципальные должности, к предоставлению сведений о доходах, расходах, об имуществе и обязательствах имущественного характера по итогам 2015 года либо отказа в предоставлении таких сведений</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пп.5.4 п.5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 xml:space="preserve">до 01 апреля </w:t>
            </w:r>
          </w:p>
          <w:p w:rsidR="003B23A5" w:rsidRPr="00023153" w:rsidRDefault="003B23A5" w:rsidP="006A1473">
            <w:pPr>
              <w:shd w:val="clear" w:color="auto" w:fill="FFFFFF"/>
              <w:jc w:val="center"/>
            </w:pPr>
          </w:p>
          <w:p w:rsidR="003B23A5" w:rsidRPr="00023153" w:rsidRDefault="003B23A5" w:rsidP="006A1473">
            <w:pPr>
              <w:shd w:val="clear" w:color="auto" w:fill="FFFFFF"/>
              <w:jc w:val="center"/>
            </w:pPr>
          </w:p>
        </w:tc>
        <w:tc>
          <w:tcPr>
            <w:tcW w:w="3113" w:type="pct"/>
          </w:tcPr>
          <w:p w:rsidR="003B23A5" w:rsidRPr="009506D6" w:rsidRDefault="003B23A5" w:rsidP="006A1473">
            <w:pPr>
              <w:jc w:val="both"/>
            </w:pPr>
            <w:r w:rsidRPr="009506D6">
              <w:t xml:space="preserve">      Должностными лицами подтверждена готовность </w:t>
            </w:r>
            <w:proofErr w:type="gramStart"/>
            <w:r w:rsidRPr="009506D6">
              <w:t>предоставлять</w:t>
            </w:r>
            <w:proofErr w:type="gramEnd"/>
            <w:r w:rsidRPr="009506D6">
              <w:t xml:space="preserve"> сведения о доходах, расходах, об имуществе и обязательствах имущественного характера на себя и членов своих семей.           </w:t>
            </w:r>
          </w:p>
          <w:p w:rsidR="003B23A5" w:rsidRPr="009506D6" w:rsidRDefault="003B23A5" w:rsidP="006A1473">
            <w:pPr>
              <w:jc w:val="both"/>
            </w:pPr>
            <w:r w:rsidRPr="009506D6">
              <w:t xml:space="preserve">      Отказывающихся лиц, замещающих муниципальные должности на непостоянной  основе, представлять справки о доходах, расходах, об имуществе и обязательствах имущественного характера нет</w:t>
            </w:r>
          </w:p>
          <w:p w:rsidR="003B23A5" w:rsidRPr="009506D6" w:rsidRDefault="003B23A5" w:rsidP="006A1473">
            <w:pPr>
              <w:jc w:val="both"/>
            </w:pPr>
            <w:r w:rsidRPr="009506D6">
              <w:t xml:space="preserve">       Заявлений от лиц, замещающих муниципальные </w:t>
            </w:r>
            <w:r w:rsidRPr="009506D6">
              <w:lastRenderedPageBreak/>
              <w:t xml:space="preserve">должности на постоянной и непостоянной  основе, о невозможности представлять сведения о доходах, расходах, об имуществе и обязательствах имущественного характера на членов семьи нет. </w:t>
            </w:r>
          </w:p>
          <w:p w:rsidR="003B23A5" w:rsidRPr="009506D6" w:rsidRDefault="003B23A5" w:rsidP="006A1473">
            <w:pPr>
              <w:shd w:val="clear" w:color="auto" w:fill="FFFFFF"/>
              <w:jc w:val="both"/>
            </w:pPr>
            <w:r w:rsidRPr="009506D6">
              <w:t xml:space="preserve">Сведения предоставлены в полном объеме без </w:t>
            </w:r>
            <w:proofErr w:type="gramStart"/>
            <w:r w:rsidRPr="009506D6">
              <w:t>нарушения</w:t>
            </w:r>
            <w:proofErr w:type="gramEnd"/>
            <w:r w:rsidRPr="009506D6">
              <w:t xml:space="preserve"> установленного законом срока.</w:t>
            </w:r>
          </w:p>
          <w:p w:rsidR="003B23A5" w:rsidRPr="00023153" w:rsidRDefault="003B23A5" w:rsidP="006A1473">
            <w:pPr>
              <w:shd w:val="clear" w:color="auto" w:fill="FFFFFF"/>
              <w:jc w:val="both"/>
              <w:rPr>
                <w:color w:val="548DD4" w:themeColor="text2" w:themeTint="99"/>
              </w:rPr>
            </w:pPr>
          </w:p>
          <w:p w:rsidR="003B23A5" w:rsidRPr="00023153" w:rsidRDefault="003B23A5" w:rsidP="006A1473">
            <w:pPr>
              <w:shd w:val="clear" w:color="auto" w:fill="FFFFFF"/>
              <w:jc w:val="both"/>
              <w:rPr>
                <w:color w:val="548DD4" w:themeColor="text2" w:themeTint="99"/>
              </w:rPr>
            </w:pP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4.10</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Организация представления муниципальными служащими органов местного самоуправления Кондинского района, руководителями муниципальных учреждений сведений о доходах, расходах, об имуществе и обязательствах имущественного характера </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t xml:space="preserve">Ежегодно </w:t>
            </w:r>
          </w:p>
          <w:p w:rsidR="003B23A5" w:rsidRPr="00023153" w:rsidRDefault="003B23A5" w:rsidP="006A1473">
            <w:pPr>
              <w:shd w:val="clear" w:color="auto" w:fill="FFFFFF"/>
              <w:jc w:val="center"/>
            </w:pPr>
            <w:r w:rsidRPr="00023153">
              <w:t>до 30 апреля</w:t>
            </w:r>
          </w:p>
          <w:p w:rsidR="003B23A5" w:rsidRPr="00023153" w:rsidRDefault="003B23A5" w:rsidP="006A1473">
            <w:pPr>
              <w:shd w:val="clear" w:color="auto" w:fill="FFFFFF"/>
              <w:jc w:val="center"/>
            </w:pPr>
          </w:p>
        </w:tc>
        <w:tc>
          <w:tcPr>
            <w:tcW w:w="3113" w:type="pct"/>
          </w:tcPr>
          <w:p w:rsidR="003B23A5" w:rsidRPr="009506D6" w:rsidRDefault="003B23A5" w:rsidP="006A1473">
            <w:pPr>
              <w:pStyle w:val="a8"/>
              <w:jc w:val="both"/>
              <w:rPr>
                <w:rFonts w:ascii="Times New Roman" w:hAnsi="Times New Roman"/>
                <w:sz w:val="24"/>
                <w:szCs w:val="24"/>
              </w:rPr>
            </w:pPr>
            <w:r w:rsidRPr="00023153">
              <w:rPr>
                <w:rFonts w:ascii="Times New Roman" w:hAnsi="Times New Roman"/>
                <w:color w:val="548DD4" w:themeColor="text2" w:themeTint="99"/>
                <w:sz w:val="24"/>
                <w:szCs w:val="24"/>
              </w:rPr>
              <w:t xml:space="preserve">      </w:t>
            </w:r>
            <w:r w:rsidRPr="009506D6">
              <w:rPr>
                <w:rFonts w:ascii="Times New Roman" w:hAnsi="Times New Roman"/>
                <w:sz w:val="24"/>
                <w:szCs w:val="24"/>
              </w:rPr>
              <w:t>До 30 апреля текущего года  муниципальными служащими администрации Кондинского района, органов администрации Кондинского района с правами юридического лица сданы справки  о доходах, о расходах, об имуществе и обязательствах имущественного характера.</w:t>
            </w:r>
          </w:p>
          <w:p w:rsidR="003B23A5" w:rsidRPr="009506D6" w:rsidRDefault="003B23A5" w:rsidP="006A1473">
            <w:pPr>
              <w:pStyle w:val="a8"/>
              <w:jc w:val="both"/>
              <w:rPr>
                <w:rFonts w:ascii="Times New Roman" w:hAnsi="Times New Roman"/>
                <w:sz w:val="24"/>
                <w:szCs w:val="24"/>
              </w:rPr>
            </w:pPr>
            <w:r w:rsidRPr="009506D6">
              <w:rPr>
                <w:rFonts w:ascii="Times New Roman" w:hAnsi="Times New Roman"/>
                <w:sz w:val="24"/>
                <w:szCs w:val="24"/>
              </w:rPr>
              <w:t xml:space="preserve">      Муниципальными служащими муниципального образования Кондинский район 100% исполнение обязанности представлять сведения на себя и  членов своих семей.</w:t>
            </w:r>
          </w:p>
          <w:p w:rsidR="003B23A5" w:rsidRPr="009506D6" w:rsidRDefault="003B23A5" w:rsidP="006A1473">
            <w:pPr>
              <w:pStyle w:val="a8"/>
              <w:jc w:val="both"/>
              <w:rPr>
                <w:rFonts w:ascii="Times New Roman" w:hAnsi="Times New Roman"/>
                <w:sz w:val="24"/>
                <w:szCs w:val="24"/>
              </w:rPr>
            </w:pPr>
            <w:r w:rsidRPr="009506D6">
              <w:rPr>
                <w:rFonts w:ascii="Times New Roman" w:hAnsi="Times New Roman"/>
                <w:sz w:val="24"/>
                <w:szCs w:val="24"/>
              </w:rPr>
              <w:t>Аналогичный результат по отношению к руководителям муниципальных учреждений и членов их семей.</w:t>
            </w:r>
          </w:p>
          <w:p w:rsidR="003B23A5" w:rsidRPr="009506D6" w:rsidRDefault="003B23A5" w:rsidP="006A1473">
            <w:pPr>
              <w:rPr>
                <w:lang w:eastAsia="en-US"/>
              </w:rPr>
            </w:pPr>
            <w:r w:rsidRPr="009506D6">
              <w:rPr>
                <w:lang w:eastAsia="en-US"/>
              </w:rPr>
              <w:t xml:space="preserve">      Информация по расходам </w:t>
            </w:r>
            <w:r w:rsidR="009506D6">
              <w:rPr>
                <w:lang w:eastAsia="en-US"/>
              </w:rPr>
              <w:t>представлена</w:t>
            </w:r>
            <w:r w:rsidRPr="009506D6">
              <w:rPr>
                <w:lang w:eastAsia="en-US"/>
              </w:rPr>
              <w:t xml:space="preserve"> 1 муниципальным служащим</w:t>
            </w:r>
          </w:p>
          <w:p w:rsidR="003B23A5" w:rsidRPr="009506D6" w:rsidRDefault="003B23A5" w:rsidP="006A1473">
            <w:pPr>
              <w:jc w:val="center"/>
              <w:rPr>
                <w:lang w:eastAsia="en-US"/>
              </w:rPr>
            </w:pPr>
          </w:p>
          <w:p w:rsidR="003B23A5" w:rsidRPr="00023153" w:rsidRDefault="003B23A5" w:rsidP="006A1473">
            <w:pPr>
              <w:jc w:val="center"/>
              <w:rPr>
                <w:color w:val="548DD4" w:themeColor="text2" w:themeTint="99"/>
                <w:lang w:eastAsia="en-US"/>
              </w:rPr>
            </w:pP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4.11</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Мониторинг представления руководителями муниципальных учреждений, организаций Кондинского района сведений о доходах, об имуществе и обязательствах имущественного </w:t>
            </w:r>
            <w:r w:rsidRPr="00023153">
              <w:lastRenderedPageBreak/>
              <w:t xml:space="preserve">характера, размещения указанных сведений на едином официальном сайте органов местного самоуправления муниципального образования Кондинский район </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п.6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Ежегодно </w:t>
            </w:r>
          </w:p>
          <w:p w:rsidR="003B23A5" w:rsidRPr="00023153" w:rsidRDefault="003B23A5" w:rsidP="006A1473">
            <w:pPr>
              <w:shd w:val="clear" w:color="auto" w:fill="FFFFFF"/>
              <w:jc w:val="center"/>
            </w:pPr>
            <w:r w:rsidRPr="00023153">
              <w:t xml:space="preserve">до 28 мая </w:t>
            </w:r>
          </w:p>
        </w:tc>
        <w:tc>
          <w:tcPr>
            <w:tcW w:w="3113" w:type="pct"/>
          </w:tcPr>
          <w:p w:rsidR="009506D6" w:rsidRPr="00C17B9E" w:rsidRDefault="003B23A5" w:rsidP="009506D6">
            <w:pPr>
              <w:shd w:val="clear" w:color="auto" w:fill="FFFFFF"/>
              <w:jc w:val="both"/>
            </w:pPr>
            <w:r w:rsidRPr="00023153">
              <w:rPr>
                <w:color w:val="548DD4" w:themeColor="text2" w:themeTint="99"/>
              </w:rPr>
              <w:t xml:space="preserve">       </w:t>
            </w:r>
            <w:r w:rsidR="009506D6" w:rsidRPr="00C17B9E">
              <w:t xml:space="preserve">В целом по муниципальному образованию Кондинский район представлены сведения о доходах, об имуществе и обязательствах имущественного  руководителями муниципальных учреждений  - 62 человека </w:t>
            </w:r>
            <w:r w:rsidR="009506D6" w:rsidRPr="00C17B9E">
              <w:rPr>
                <w:lang w:eastAsia="en-US"/>
              </w:rPr>
              <w:t>(100% от количества лиц, которые обязаны представлять сведения)</w:t>
            </w:r>
            <w:r w:rsidR="009506D6" w:rsidRPr="00C17B9E">
              <w:t xml:space="preserve"> и членов их семей 105 человек. </w:t>
            </w:r>
          </w:p>
          <w:p w:rsidR="003B23A5" w:rsidRPr="00023153" w:rsidRDefault="009506D6" w:rsidP="009506D6">
            <w:pPr>
              <w:jc w:val="both"/>
              <w:rPr>
                <w:color w:val="548DD4" w:themeColor="text2" w:themeTint="99"/>
              </w:rPr>
            </w:pPr>
            <w:r>
              <w:t xml:space="preserve">      </w:t>
            </w:r>
            <w:r w:rsidRPr="00C17B9E">
              <w:t>Сведения о доходах, об имуществе и обязательствах имущественного   руководителей муниципальных учреждений размещены на официальном сайте органов местного самоуправления муниципального образования Кондинский район.</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4.12</w:t>
            </w:r>
          </w:p>
        </w:tc>
        <w:tc>
          <w:tcPr>
            <w:tcW w:w="1027" w:type="pct"/>
          </w:tcPr>
          <w:p w:rsidR="003B23A5" w:rsidRPr="00023153" w:rsidRDefault="003B23A5" w:rsidP="006A1473">
            <w:pPr>
              <w:shd w:val="clear" w:color="auto" w:fill="FFFFFF"/>
              <w:autoSpaceDE w:val="0"/>
              <w:autoSpaceDN w:val="0"/>
              <w:adjustRightInd w:val="0"/>
              <w:jc w:val="both"/>
            </w:pPr>
            <w:r w:rsidRPr="00023153">
              <w:t>Организация проведения анализа соответствия расходов муниципальных служащих, иных должностных лиц органов местного самоуправления Кондинского района, их доходам</w:t>
            </w:r>
          </w:p>
        </w:tc>
        <w:tc>
          <w:tcPr>
            <w:tcW w:w="631" w:type="pct"/>
          </w:tcPr>
          <w:p w:rsidR="003B23A5" w:rsidRPr="00023153" w:rsidRDefault="003B23A5" w:rsidP="006A1473">
            <w:pPr>
              <w:shd w:val="clear" w:color="auto" w:fill="FFFFFF"/>
              <w:jc w:val="center"/>
            </w:pPr>
            <w:r w:rsidRPr="00023153">
              <w:t>Ежегодно</w:t>
            </w:r>
          </w:p>
          <w:p w:rsidR="003B23A5" w:rsidRPr="00023153" w:rsidRDefault="003B23A5" w:rsidP="006A1473">
            <w:pPr>
              <w:shd w:val="clear" w:color="auto" w:fill="FFFFFF"/>
              <w:jc w:val="center"/>
            </w:pPr>
            <w:r w:rsidRPr="00023153">
              <w:t>До 30 июня</w:t>
            </w:r>
          </w:p>
        </w:tc>
        <w:tc>
          <w:tcPr>
            <w:tcW w:w="3113" w:type="pct"/>
          </w:tcPr>
          <w:p w:rsidR="00A00957" w:rsidRPr="00A00957" w:rsidRDefault="003B23A5" w:rsidP="00A00957">
            <w:pPr>
              <w:jc w:val="both"/>
            </w:pPr>
            <w:r w:rsidRPr="00023153">
              <w:rPr>
                <w:color w:val="548DD4" w:themeColor="text2" w:themeTint="99"/>
              </w:rPr>
              <w:t xml:space="preserve">      </w:t>
            </w:r>
            <w:r w:rsidR="00A00957" w:rsidRPr="00973B38">
              <w:t xml:space="preserve">При поступлении обращения консультативная помощь оказывалась во всех случаях обращений лиц кадровых служб, ответственных за работу по </w:t>
            </w:r>
            <w:r w:rsidR="00A00957" w:rsidRPr="00A00957">
              <w:t>профилактике коррупционных и иных правонарушений по вопросам:</w:t>
            </w:r>
          </w:p>
          <w:p w:rsidR="00A00957" w:rsidRPr="00A00957" w:rsidRDefault="00A00957" w:rsidP="00A00957">
            <w:pPr>
              <w:jc w:val="both"/>
            </w:pPr>
            <w:r w:rsidRPr="00A00957">
              <w:t>1.Разработки принятия муниципальных правовых актов:</w:t>
            </w:r>
          </w:p>
          <w:p w:rsidR="00A00957" w:rsidRPr="00A00957" w:rsidRDefault="00A00957" w:rsidP="00A00957">
            <w:pPr>
              <w:pStyle w:val="a8"/>
              <w:jc w:val="both"/>
              <w:rPr>
                <w:rFonts w:ascii="Times New Roman" w:hAnsi="Times New Roman"/>
                <w:sz w:val="24"/>
                <w:szCs w:val="24"/>
              </w:rPr>
            </w:pPr>
            <w:r w:rsidRPr="00A00957">
              <w:t>1.1</w:t>
            </w:r>
            <w:r w:rsidRPr="00A00957">
              <w:rPr>
                <w:rFonts w:ascii="Times New Roman" w:hAnsi="Times New Roman"/>
                <w:sz w:val="24"/>
                <w:szCs w:val="24"/>
              </w:rPr>
              <w:t>.</w:t>
            </w:r>
            <w:hyperlink r:id="rId12" w:history="1">
              <w:r w:rsidRPr="00A00957">
                <w:rPr>
                  <w:rStyle w:val="a7"/>
                  <w:rFonts w:ascii="Times New Roman" w:hAnsi="Times New Roman"/>
                  <w:color w:val="auto"/>
                  <w:sz w:val="24"/>
                  <w:szCs w:val="24"/>
                  <w:u w:val="none"/>
                </w:rPr>
                <w:t xml:space="preserve">О координационном органе по противодействию коррупции при представительном органе муниципального образования </w:t>
              </w:r>
            </w:hyperlink>
          </w:p>
          <w:p w:rsidR="00A00957" w:rsidRPr="00A00957" w:rsidRDefault="00A00957" w:rsidP="00A00957">
            <w:pPr>
              <w:pStyle w:val="a8"/>
              <w:jc w:val="both"/>
              <w:rPr>
                <w:rFonts w:ascii="Times New Roman" w:hAnsi="Times New Roman"/>
                <w:sz w:val="24"/>
                <w:szCs w:val="24"/>
              </w:rPr>
            </w:pPr>
            <w:r w:rsidRPr="00A00957">
              <w:rPr>
                <w:rFonts w:ascii="Times New Roman" w:hAnsi="Times New Roman"/>
                <w:sz w:val="24"/>
                <w:szCs w:val="24"/>
              </w:rPr>
              <w:t>1.2.</w:t>
            </w:r>
            <w:hyperlink r:id="rId13" w:history="1">
              <w:r w:rsidRPr="00A00957">
                <w:rPr>
                  <w:rStyle w:val="a7"/>
                  <w:rFonts w:ascii="Times New Roman" w:hAnsi="Times New Roman"/>
                  <w:color w:val="auto"/>
                  <w:sz w:val="24"/>
                  <w:szCs w:val="24"/>
                  <w:u w:val="none"/>
                </w:rPr>
                <w:t xml:space="preserve">Об утверждении Порядка освобождения от должности лиц, замещающих муниципальные должности. </w:t>
              </w:r>
            </w:hyperlink>
          </w:p>
          <w:p w:rsidR="00A00957" w:rsidRPr="00A00957" w:rsidRDefault="00A00957" w:rsidP="00A00957">
            <w:pPr>
              <w:pStyle w:val="a8"/>
              <w:jc w:val="both"/>
              <w:rPr>
                <w:rFonts w:ascii="Times New Roman" w:hAnsi="Times New Roman"/>
                <w:sz w:val="24"/>
                <w:szCs w:val="24"/>
              </w:rPr>
            </w:pPr>
            <w:r w:rsidRPr="00A00957">
              <w:rPr>
                <w:rFonts w:ascii="Times New Roman" w:hAnsi="Times New Roman"/>
                <w:sz w:val="24"/>
                <w:szCs w:val="24"/>
              </w:rPr>
              <w:t>1.3.</w:t>
            </w:r>
            <w:hyperlink r:id="rId14" w:history="1">
              <w:r w:rsidRPr="00A00957">
                <w:rPr>
                  <w:rStyle w:val="a7"/>
                  <w:rFonts w:ascii="Times New Roman" w:hAnsi="Times New Roman"/>
                  <w:color w:val="auto"/>
                  <w:sz w:val="24"/>
                  <w:szCs w:val="24"/>
                  <w:u w:val="none"/>
                </w:rPr>
                <w:t xml:space="preserve">О представлении лицами, замещающими муниципальные должности, сведений о доходах, расходах, об имуществе и обязательствах имущественного характера. </w:t>
              </w:r>
            </w:hyperlink>
          </w:p>
          <w:p w:rsidR="00A00957" w:rsidRPr="00A00957" w:rsidRDefault="00A00957" w:rsidP="00A00957">
            <w:pPr>
              <w:pStyle w:val="a8"/>
              <w:jc w:val="both"/>
              <w:rPr>
                <w:rFonts w:ascii="Times New Roman" w:hAnsi="Times New Roman"/>
                <w:sz w:val="24"/>
                <w:szCs w:val="24"/>
              </w:rPr>
            </w:pPr>
            <w:r w:rsidRPr="00A00957">
              <w:rPr>
                <w:rFonts w:ascii="Times New Roman" w:hAnsi="Times New Roman"/>
                <w:sz w:val="24"/>
                <w:szCs w:val="24"/>
              </w:rPr>
              <w:t>1.4.</w:t>
            </w:r>
            <w:hyperlink r:id="rId15" w:history="1">
              <w:r w:rsidRPr="00A00957">
                <w:rPr>
                  <w:rStyle w:val="a7"/>
                  <w:rFonts w:ascii="Times New Roman" w:hAnsi="Times New Roman"/>
                  <w:color w:val="auto"/>
                  <w:sz w:val="24"/>
                  <w:szCs w:val="24"/>
                  <w:u w:val="none"/>
                </w:rPr>
                <w:t xml:space="preserve">О </w:t>
              </w:r>
              <w:proofErr w:type="gramStart"/>
              <w:r w:rsidRPr="00A00957">
                <w:rPr>
                  <w:rStyle w:val="a7"/>
                  <w:rFonts w:ascii="Times New Roman" w:hAnsi="Times New Roman"/>
                  <w:color w:val="auto"/>
                  <w:sz w:val="24"/>
                  <w:szCs w:val="24"/>
                  <w:u w:val="none"/>
                </w:rPr>
                <w:t>положении</w:t>
              </w:r>
              <w:proofErr w:type="gramEnd"/>
              <w:r w:rsidRPr="00A00957">
                <w:rPr>
                  <w:rStyle w:val="a7"/>
                  <w:rFonts w:ascii="Times New Roman" w:hAnsi="Times New Roman"/>
                  <w:color w:val="auto"/>
                  <w:sz w:val="24"/>
                  <w:szCs w:val="24"/>
                  <w:u w:val="none"/>
                </w:rPr>
                <w:t xml:space="preserve"> о проверке достоверности и полноты сведений, представляемых лицами, замещающими муниципальные должности, и соблюдения ограничений и запретов лицами, замещающими муниципальные должности. </w:t>
              </w:r>
            </w:hyperlink>
          </w:p>
          <w:p w:rsidR="00A00957" w:rsidRPr="00A00957" w:rsidRDefault="00A00957" w:rsidP="00A00957">
            <w:pPr>
              <w:pStyle w:val="a8"/>
              <w:jc w:val="both"/>
              <w:rPr>
                <w:rFonts w:ascii="Times New Roman" w:hAnsi="Times New Roman"/>
                <w:sz w:val="24"/>
                <w:szCs w:val="24"/>
              </w:rPr>
            </w:pPr>
            <w:r w:rsidRPr="00A00957">
              <w:rPr>
                <w:rFonts w:ascii="Times New Roman" w:hAnsi="Times New Roman"/>
                <w:sz w:val="24"/>
                <w:szCs w:val="24"/>
              </w:rPr>
              <w:t>1.5.</w:t>
            </w:r>
            <w:hyperlink r:id="rId16" w:history="1">
              <w:r w:rsidRPr="00A00957">
                <w:rPr>
                  <w:rStyle w:val="a7"/>
                  <w:rFonts w:ascii="Times New Roman" w:hAnsi="Times New Roman"/>
                  <w:color w:val="auto"/>
                  <w:sz w:val="24"/>
                  <w:szCs w:val="24"/>
                  <w:u w:val="none"/>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органов местного самоуправления муниципального образования. </w:t>
              </w:r>
            </w:hyperlink>
          </w:p>
          <w:p w:rsidR="00A00957" w:rsidRPr="00A00957" w:rsidRDefault="00A00957" w:rsidP="00A00957">
            <w:pPr>
              <w:pStyle w:val="a8"/>
              <w:jc w:val="both"/>
              <w:rPr>
                <w:rFonts w:ascii="Times New Roman" w:hAnsi="Times New Roman"/>
                <w:sz w:val="24"/>
                <w:szCs w:val="24"/>
              </w:rPr>
            </w:pPr>
            <w:r w:rsidRPr="00A00957">
              <w:rPr>
                <w:rFonts w:ascii="Times New Roman" w:hAnsi="Times New Roman"/>
                <w:sz w:val="24"/>
                <w:szCs w:val="24"/>
              </w:rPr>
              <w:t>1.6.</w:t>
            </w:r>
            <w:hyperlink r:id="rId17" w:history="1">
              <w:r w:rsidRPr="00A00957">
                <w:rPr>
                  <w:rStyle w:val="a7"/>
                  <w:rFonts w:ascii="Times New Roman" w:hAnsi="Times New Roman"/>
                  <w:color w:val="auto"/>
                  <w:sz w:val="24"/>
                  <w:szCs w:val="24"/>
                  <w:u w:val="none"/>
                </w:rPr>
                <w:t xml:space="preserve">О Порядке сообщения муниципальными служащими,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w:p>
          <w:p w:rsidR="00A00957" w:rsidRPr="00A00957" w:rsidRDefault="00A00957" w:rsidP="00A00957">
            <w:pPr>
              <w:pStyle w:val="a8"/>
              <w:jc w:val="both"/>
              <w:rPr>
                <w:rFonts w:ascii="Times New Roman" w:hAnsi="Times New Roman"/>
                <w:sz w:val="24"/>
                <w:szCs w:val="24"/>
              </w:rPr>
            </w:pPr>
            <w:r w:rsidRPr="00A00957">
              <w:rPr>
                <w:rFonts w:ascii="Times New Roman" w:hAnsi="Times New Roman"/>
                <w:sz w:val="24"/>
                <w:szCs w:val="24"/>
              </w:rPr>
              <w:t>1.7.</w:t>
            </w:r>
            <w:hyperlink r:id="rId18" w:history="1">
              <w:r w:rsidRPr="00A00957">
                <w:rPr>
                  <w:rStyle w:val="a7"/>
                  <w:rFonts w:ascii="Times New Roman" w:hAnsi="Times New Roman"/>
                  <w:color w:val="auto"/>
                  <w:sz w:val="24"/>
                  <w:szCs w:val="24"/>
                  <w:u w:val="none"/>
                </w:rPr>
                <w:t xml:space="preserve">О порядке сообщения лицами, замещающими муниципальные должности в органах местного самоуправления муниципальных образований автономного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w:p>
          <w:p w:rsidR="00A00957" w:rsidRPr="00973B38" w:rsidRDefault="00A00957" w:rsidP="00A00957">
            <w:pPr>
              <w:pStyle w:val="a8"/>
              <w:jc w:val="both"/>
              <w:rPr>
                <w:rFonts w:ascii="Times New Roman" w:hAnsi="Times New Roman"/>
                <w:sz w:val="24"/>
                <w:szCs w:val="24"/>
              </w:rPr>
            </w:pPr>
            <w:r w:rsidRPr="00A00957">
              <w:rPr>
                <w:rFonts w:ascii="Times New Roman" w:hAnsi="Times New Roman"/>
                <w:sz w:val="24"/>
                <w:szCs w:val="24"/>
              </w:rPr>
              <w:t xml:space="preserve">1.8.О внесении изменений в правовые акты, регулирующий </w:t>
            </w:r>
            <w:r w:rsidRPr="00A00957">
              <w:rPr>
                <w:rFonts w:ascii="Times New Roman" w:hAnsi="Times New Roman"/>
                <w:sz w:val="24"/>
                <w:szCs w:val="24"/>
              </w:rPr>
              <w:lastRenderedPageBreak/>
              <w:t xml:space="preserve">порядок работы комиссии по соблюдению требований </w:t>
            </w:r>
            <w:r w:rsidRPr="00973B38">
              <w:rPr>
                <w:rFonts w:ascii="Times New Roman" w:hAnsi="Times New Roman"/>
                <w:sz w:val="24"/>
                <w:szCs w:val="24"/>
              </w:rPr>
              <w:t>к служебному поведению муниципальных служащих и урегулированию конфликта интересов.</w:t>
            </w:r>
          </w:p>
          <w:p w:rsidR="00A00957" w:rsidRPr="00973B38" w:rsidRDefault="00A00957" w:rsidP="00A00957">
            <w:pPr>
              <w:jc w:val="both"/>
            </w:pPr>
            <w:r w:rsidRPr="00973B38">
              <w:t>2.Заполнение  справок о доходах, об имуществе и обязательствах имущественного характера.</w:t>
            </w:r>
          </w:p>
          <w:p w:rsidR="00A00957" w:rsidRPr="00973B38" w:rsidRDefault="00A00957" w:rsidP="00A00957">
            <w:pPr>
              <w:pStyle w:val="a8"/>
              <w:jc w:val="both"/>
              <w:rPr>
                <w:rFonts w:ascii="Times New Roman" w:hAnsi="Times New Roman"/>
                <w:sz w:val="24"/>
                <w:szCs w:val="24"/>
              </w:rPr>
            </w:pPr>
            <w:proofErr w:type="gramStart"/>
            <w:r w:rsidRPr="00973B38">
              <w:rPr>
                <w:rFonts w:ascii="Times New Roman" w:hAnsi="Times New Roman"/>
                <w:sz w:val="24"/>
                <w:szCs w:val="24"/>
              </w:rPr>
              <w:t>Во исполнение пункта 3 Указа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на основании распоряжения администрации Кондинского района от 16 января 2013 года № 27-р «О назначении ответственных лиц по профилактике</w:t>
            </w:r>
            <w:proofErr w:type="gramEnd"/>
            <w:r w:rsidRPr="00973B38">
              <w:rPr>
                <w:rFonts w:ascii="Times New Roman" w:hAnsi="Times New Roman"/>
                <w:sz w:val="24"/>
                <w:szCs w:val="24"/>
              </w:rPr>
              <w:t xml:space="preserve"> коррупционных и иных правонарушений в администрации Кондинского района» проведён анализ соответствия расходов муниципальных служащих администрации Кондинского района, органов администрации Кондинского района с правами юридического лица их доходам.</w:t>
            </w:r>
          </w:p>
          <w:p w:rsidR="003B23A5" w:rsidRPr="00023153" w:rsidRDefault="005D6760" w:rsidP="005D6760">
            <w:pPr>
              <w:shd w:val="clear" w:color="auto" w:fill="FFFFFF"/>
              <w:jc w:val="both"/>
              <w:rPr>
                <w:color w:val="548DD4" w:themeColor="text2" w:themeTint="99"/>
              </w:rPr>
            </w:pPr>
            <w:r>
              <w:t xml:space="preserve">      </w:t>
            </w:r>
            <w:r w:rsidR="00A00957" w:rsidRPr="00973B38">
              <w:t>По итогам представления сведений за 2015 год муниципальными служащими, справки о расходах  поданы 1 служащим, так как стоимость приобретенного объекта недвижимости в 2015 году превышает общий доход лица, замещающего должность муниципальной службы за три последних года, предшествующих отчетному периоду, и об источниках получения средств, за счет которых совершены эти сделки.</w:t>
            </w: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4.13</w:t>
            </w:r>
          </w:p>
        </w:tc>
        <w:tc>
          <w:tcPr>
            <w:tcW w:w="1027" w:type="pct"/>
          </w:tcPr>
          <w:p w:rsidR="003B23A5" w:rsidRPr="00023153" w:rsidRDefault="003B23A5" w:rsidP="006A1473">
            <w:pPr>
              <w:shd w:val="clear" w:color="auto" w:fill="FFFFFF"/>
              <w:autoSpaceDE w:val="0"/>
              <w:autoSpaceDN w:val="0"/>
              <w:adjustRightInd w:val="0"/>
              <w:jc w:val="both"/>
            </w:pPr>
            <w:r w:rsidRPr="00023153">
              <w:t xml:space="preserve">Оказание консультативной помощи лицами кадровых служб, ответственными за работу по профилактике коррупционных и иных правонарушений,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w:t>
            </w:r>
            <w:r w:rsidRPr="00023153">
              <w:lastRenderedPageBreak/>
              <w:t>профессиональной этики и служебного поведения, антикоррупционных стандартов</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 xml:space="preserve">Предложение </w:t>
            </w:r>
            <w:proofErr w:type="spellStart"/>
            <w:r w:rsidRPr="00023153">
              <w:rPr>
                <w:i/>
                <w:sz w:val="20"/>
                <w:szCs w:val="20"/>
                <w:u w:val="single"/>
              </w:rPr>
              <w:t>Депгосслужбы</w:t>
            </w:r>
            <w:proofErr w:type="spellEnd"/>
            <w:r w:rsidRPr="00023153">
              <w:rPr>
                <w:i/>
                <w:sz w:val="20"/>
                <w:szCs w:val="20"/>
                <w:u w:val="single"/>
              </w:rPr>
              <w:t>-Югра</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 xml:space="preserve">Постоянно </w:t>
            </w:r>
          </w:p>
        </w:tc>
        <w:tc>
          <w:tcPr>
            <w:tcW w:w="3113" w:type="pct"/>
          </w:tcPr>
          <w:p w:rsidR="005D6760" w:rsidRPr="002060E7" w:rsidRDefault="003B23A5" w:rsidP="005D6760">
            <w:pPr>
              <w:jc w:val="both"/>
            </w:pPr>
            <w:r w:rsidRPr="00023153">
              <w:rPr>
                <w:color w:val="548DD4" w:themeColor="text2" w:themeTint="99"/>
              </w:rPr>
              <w:t xml:space="preserve">       </w:t>
            </w:r>
            <w:r w:rsidR="005D6760" w:rsidRPr="002060E7">
              <w:t>При поступлении обращения консультативная помощь отделом муниципальной службы и кадровой политики управления внутренней политики оказывалась во всех случаях обращений лиц кадровых служб, ответственных за работу по профилактике коррупционных и иных правонарушений по вопросам:</w:t>
            </w:r>
          </w:p>
          <w:p w:rsidR="005D6760" w:rsidRPr="002060E7" w:rsidRDefault="005D6760" w:rsidP="005D6760">
            <w:pPr>
              <w:jc w:val="both"/>
            </w:pPr>
            <w:r w:rsidRPr="002060E7">
              <w:t>1.Проведение проверки выявленных нарушений достоверности и полноты сведений доходах, об имуществе и обязательствах имущественного характера, представленных муниципальными служащими.</w:t>
            </w:r>
          </w:p>
          <w:p w:rsidR="005D6760" w:rsidRPr="002060E7" w:rsidRDefault="005D6760" w:rsidP="005D6760">
            <w:pPr>
              <w:jc w:val="both"/>
            </w:pPr>
            <w:r w:rsidRPr="002060E7">
              <w:t xml:space="preserve">2.Внесения изменений в Закон Ханты-Мансийского автономного округа – Югры от 20 июля 2007 года № 113-оз «Об отдельных вопросах муниципальной службы </w:t>
            </w:r>
            <w:proofErr w:type="gramStart"/>
            <w:r w:rsidRPr="002060E7">
              <w:t>в</w:t>
            </w:r>
            <w:proofErr w:type="gramEnd"/>
            <w:r w:rsidRPr="002060E7">
              <w:t xml:space="preserve"> </w:t>
            </w:r>
            <w:proofErr w:type="gramStart"/>
            <w:r w:rsidRPr="002060E7">
              <w:t>Ханты-Мансийском</w:t>
            </w:r>
            <w:proofErr w:type="gramEnd"/>
            <w:r w:rsidRPr="002060E7">
              <w:t xml:space="preserve"> автономном округе – Югре», в части:</w:t>
            </w:r>
          </w:p>
          <w:p w:rsidR="005D6760" w:rsidRPr="002060E7" w:rsidRDefault="005D6760" w:rsidP="005D6760">
            <w:pPr>
              <w:jc w:val="both"/>
            </w:pPr>
            <w:r w:rsidRPr="002060E7">
              <w:t>1) установления ненормированного рабочего (служебного) дня для муниципальных служащих исходя из взаимосвязи муниципальной службы и государственной гражданской службы.</w:t>
            </w:r>
          </w:p>
          <w:p w:rsidR="005D6760" w:rsidRPr="002060E7" w:rsidRDefault="005D6760" w:rsidP="005D6760">
            <w:pPr>
              <w:jc w:val="both"/>
            </w:pPr>
            <w:r w:rsidRPr="002060E7">
              <w:t xml:space="preserve">2) пересмотра продолжительности отпусков на муниципальной службе </w:t>
            </w:r>
            <w:proofErr w:type="gramStart"/>
            <w:r w:rsidRPr="002060E7">
              <w:t>в</w:t>
            </w:r>
            <w:proofErr w:type="gramEnd"/>
            <w:r w:rsidRPr="002060E7">
              <w:t xml:space="preserve"> </w:t>
            </w:r>
            <w:proofErr w:type="gramStart"/>
            <w:r w:rsidRPr="002060E7">
              <w:t>Ханты-Мансийском</w:t>
            </w:r>
            <w:proofErr w:type="gramEnd"/>
            <w:r w:rsidRPr="002060E7">
              <w:t xml:space="preserve"> автономно округе – Югре.</w:t>
            </w:r>
          </w:p>
          <w:p w:rsidR="005D6760" w:rsidRPr="002060E7" w:rsidRDefault="005D6760" w:rsidP="005D6760">
            <w:pPr>
              <w:jc w:val="both"/>
            </w:pPr>
            <w:r w:rsidRPr="002060E7">
              <w:t xml:space="preserve">3) установления квалификационных требований к знаниям и умениям в зависимости от области и вида профессиональной служебной деятельности муниципального служащего его </w:t>
            </w:r>
            <w:r w:rsidRPr="002060E7">
              <w:lastRenderedPageBreak/>
              <w:t>должностной инструкцией.</w:t>
            </w:r>
          </w:p>
          <w:p w:rsidR="003B23A5" w:rsidRPr="00023153" w:rsidRDefault="005D6760" w:rsidP="005D6760">
            <w:pPr>
              <w:shd w:val="clear" w:color="auto" w:fill="FFFFFF"/>
              <w:jc w:val="both"/>
              <w:rPr>
                <w:color w:val="548DD4" w:themeColor="text2" w:themeTint="99"/>
              </w:rPr>
            </w:pPr>
            <w:r w:rsidRPr="002060E7">
              <w:t xml:space="preserve">3. </w:t>
            </w:r>
            <w:proofErr w:type="gramStart"/>
            <w:r w:rsidRPr="002060E7">
              <w:t>Внесения изменений в Закон Ханты-Мансийского автономного округа – Югры от 31 декабря 2004 года № 97-оз «О государственной гражданской службе Ханты-Мансийского автономного округа – Югры», в части изменения продолжительности стажа гражданской</w:t>
            </w:r>
            <w:r>
              <w:t xml:space="preserve"> </w:t>
            </w:r>
            <w:r w:rsidRPr="002060E7">
              <w:t xml:space="preserve"> службы необходимого для назначения пенсии за выслугу лет и определения его в соответствии с приложением к Федеральному закону «О государственном пенсионном обеспечении в Российской Федерации».</w:t>
            </w:r>
            <w:r w:rsidRPr="002060E7">
              <w:rPr>
                <w:sz w:val="28"/>
                <w:szCs w:val="28"/>
              </w:rPr>
              <w:t xml:space="preserve"> </w:t>
            </w:r>
            <w:proofErr w:type="gramEnd"/>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4.14</w:t>
            </w:r>
          </w:p>
        </w:tc>
        <w:tc>
          <w:tcPr>
            <w:tcW w:w="1027" w:type="pct"/>
          </w:tcPr>
          <w:p w:rsidR="003B23A5" w:rsidRPr="00023153" w:rsidRDefault="003B23A5" w:rsidP="006A1473">
            <w:pPr>
              <w:shd w:val="clear" w:color="auto" w:fill="FFFFFF"/>
              <w:autoSpaceDE w:val="0"/>
              <w:autoSpaceDN w:val="0"/>
              <w:adjustRightInd w:val="0"/>
              <w:jc w:val="both"/>
            </w:pPr>
            <w:r w:rsidRPr="00023153">
              <w:t>Проведение разъяснительной работы с увольняющимися муниципальными служащими, чьи должности входили в перечень, установленный нормативными правовыми актами в соответствии с требованиями, предусмотренными Указом Президента Российской Федерации  от 21 июля        2010 года № 925 «О мерах по реализации отдельных положений Федерального закона «О противодействии коррупции», по исполнению требований антикоррупционного законодательства</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autoSpaceDE w:val="0"/>
              <w:autoSpaceDN w:val="0"/>
              <w:adjustRightInd w:val="0"/>
              <w:jc w:val="center"/>
            </w:pPr>
            <w:r w:rsidRPr="00023153">
              <w:t>В день увольнения муниципального служащего</w:t>
            </w:r>
          </w:p>
          <w:p w:rsidR="003B23A5" w:rsidRPr="00023153" w:rsidRDefault="003B23A5" w:rsidP="006A1473">
            <w:pPr>
              <w:shd w:val="clear" w:color="auto" w:fill="FFFFFF"/>
              <w:jc w:val="center"/>
            </w:pPr>
            <w:r w:rsidRPr="00023153">
              <w:t>с муниципальной службы</w:t>
            </w:r>
          </w:p>
        </w:tc>
        <w:tc>
          <w:tcPr>
            <w:tcW w:w="3113" w:type="pct"/>
          </w:tcPr>
          <w:p w:rsidR="003B23A5" w:rsidRPr="00023153" w:rsidRDefault="003B23A5" w:rsidP="005D6760">
            <w:pPr>
              <w:jc w:val="both"/>
              <w:rPr>
                <w:color w:val="548DD4" w:themeColor="text2" w:themeTint="99"/>
              </w:rPr>
            </w:pPr>
            <w:r w:rsidRPr="00023153">
              <w:rPr>
                <w:color w:val="548DD4" w:themeColor="text2" w:themeTint="99"/>
              </w:rPr>
              <w:t xml:space="preserve">      </w:t>
            </w:r>
            <w:proofErr w:type="gramStart"/>
            <w:r w:rsidR="005D6760" w:rsidRPr="00C17B9E">
              <w:t>В день увольнения муниципального служащего с муниципальной службы, в случае, если должность муниципальной службы включена в Перечень должностей, утвержденный нормативным правовым актом, в течение двух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под роспись, вручается уведомление об исполнении им статьи 12 Федерального закона от 25 декабря</w:t>
            </w:r>
            <w:proofErr w:type="gramEnd"/>
            <w:r w:rsidR="005D6760" w:rsidRPr="00C17B9E">
              <w:t xml:space="preserve"> 2008 года № 273-ФЗ «О противодействии коррупции». В отчетном периоде  с муниципальной службы уволено </w:t>
            </w:r>
            <w:r w:rsidR="005D6760">
              <w:t>22</w:t>
            </w:r>
            <w:r w:rsidR="005D6760" w:rsidRPr="00C17B9E">
              <w:t xml:space="preserve"> служащих, чьи должности включены в Перечень должностей.</w:t>
            </w:r>
          </w:p>
          <w:p w:rsidR="003B23A5" w:rsidRPr="00023153" w:rsidRDefault="003B23A5" w:rsidP="006A1473">
            <w:pPr>
              <w:jc w:val="center"/>
              <w:rPr>
                <w:color w:val="548DD4" w:themeColor="text2" w:themeTint="99"/>
              </w:rPr>
            </w:pPr>
          </w:p>
        </w:tc>
      </w:tr>
      <w:tr w:rsidR="003B23A5" w:rsidRPr="00023153" w:rsidTr="00680BA7">
        <w:tc>
          <w:tcPr>
            <w:tcW w:w="230" w:type="pct"/>
          </w:tcPr>
          <w:p w:rsidR="003B23A5" w:rsidRPr="00023153" w:rsidRDefault="003B23A5" w:rsidP="006A1473">
            <w:pPr>
              <w:shd w:val="clear" w:color="auto" w:fill="FFFFFF"/>
              <w:jc w:val="center"/>
            </w:pPr>
            <w:r w:rsidRPr="00023153">
              <w:t>4.15</w:t>
            </w:r>
          </w:p>
        </w:tc>
        <w:tc>
          <w:tcPr>
            <w:tcW w:w="1027" w:type="pct"/>
          </w:tcPr>
          <w:p w:rsidR="003B23A5" w:rsidRPr="00023153" w:rsidRDefault="003B23A5" w:rsidP="006A1473">
            <w:pPr>
              <w:jc w:val="both"/>
            </w:pPr>
            <w:r w:rsidRPr="00023153">
              <w:t xml:space="preserve">Организация мероприятий по использованию в органах местного самоуправления муниципального </w:t>
            </w:r>
            <w:r w:rsidRPr="00023153">
              <w:lastRenderedPageBreak/>
              <w:t>образования Кондинский район программного комплекса по обеспечению деятельности по профилактике коррупционных и иных правонарушений, разработанного на базе специального программного обеспечения «Справки БК»</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п.40 Плана противодействия коррупции в ХМАО – Югре на 2016-2017 годы</w:t>
            </w:r>
          </w:p>
          <w:p w:rsidR="003B23A5" w:rsidRPr="00023153" w:rsidRDefault="003B23A5" w:rsidP="006A1473">
            <w:pPr>
              <w:jc w:val="both"/>
            </w:pPr>
          </w:p>
        </w:tc>
        <w:tc>
          <w:tcPr>
            <w:tcW w:w="631" w:type="pct"/>
          </w:tcPr>
          <w:p w:rsidR="003B23A5" w:rsidRPr="00023153" w:rsidRDefault="003B23A5" w:rsidP="006A1473">
            <w:pPr>
              <w:jc w:val="center"/>
            </w:pPr>
            <w:r w:rsidRPr="00023153">
              <w:lastRenderedPageBreak/>
              <w:t>До 25 декабря 2016 года</w:t>
            </w:r>
          </w:p>
        </w:tc>
        <w:tc>
          <w:tcPr>
            <w:tcW w:w="3113" w:type="pct"/>
          </w:tcPr>
          <w:p w:rsidR="00E13188" w:rsidRPr="00023153" w:rsidRDefault="00E13188" w:rsidP="00E13188">
            <w:pPr>
              <w:jc w:val="both"/>
            </w:pPr>
            <w:r w:rsidRPr="00E13188">
              <w:t xml:space="preserve">     </w:t>
            </w:r>
            <w:r w:rsidR="00E022D3" w:rsidRPr="00E13188">
              <w:t xml:space="preserve">По </w:t>
            </w:r>
            <w:r>
              <w:t>информации</w:t>
            </w:r>
            <w:r w:rsidR="00E022D3" w:rsidRPr="00E13188">
              <w:t xml:space="preserve"> Департамента государственной гражданской служб</w:t>
            </w:r>
            <w:proofErr w:type="gramStart"/>
            <w:r w:rsidR="00E022D3" w:rsidRPr="00E13188">
              <w:t xml:space="preserve">ы АО </w:t>
            </w:r>
            <w:r>
              <w:t>и</w:t>
            </w:r>
            <w:proofErr w:type="gramEnd"/>
            <w:r>
              <w:t xml:space="preserve">спользование </w:t>
            </w:r>
            <w:r w:rsidRPr="00E13188">
              <w:t xml:space="preserve">программного </w:t>
            </w:r>
            <w:r w:rsidRPr="00023153">
              <w:t>комплекса по обеспечению деятельности по профилактике коррупционных и иных правонарушений, разработанного на базе специального программного обеспечения «Справки БК»</w:t>
            </w:r>
            <w:r>
              <w:t xml:space="preserve"> органами местного самоуправления прекращено. Пункт 4.15  </w:t>
            </w:r>
            <w:r>
              <w:lastRenderedPageBreak/>
              <w:t>исключен из Плана противодействия коррупции.</w:t>
            </w:r>
          </w:p>
          <w:p w:rsidR="003B23A5" w:rsidRPr="00023153" w:rsidRDefault="003B23A5" w:rsidP="006A1473">
            <w:pPr>
              <w:jc w:val="center"/>
              <w:rPr>
                <w:color w:val="548DD4" w:themeColor="text2" w:themeTint="99"/>
              </w:rPr>
            </w:pPr>
          </w:p>
        </w:tc>
      </w:tr>
      <w:tr w:rsidR="005D6760" w:rsidRPr="00023153" w:rsidTr="00680BA7">
        <w:tc>
          <w:tcPr>
            <w:tcW w:w="230" w:type="pct"/>
          </w:tcPr>
          <w:p w:rsidR="005D6760" w:rsidRPr="00023153" w:rsidRDefault="005D6760" w:rsidP="006A1473">
            <w:pPr>
              <w:shd w:val="clear" w:color="auto" w:fill="FFFFFF"/>
              <w:jc w:val="center"/>
            </w:pPr>
            <w:r w:rsidRPr="00023153">
              <w:lastRenderedPageBreak/>
              <w:t>4.16</w:t>
            </w:r>
          </w:p>
        </w:tc>
        <w:tc>
          <w:tcPr>
            <w:tcW w:w="1027" w:type="pct"/>
          </w:tcPr>
          <w:p w:rsidR="005D6760" w:rsidRPr="00023153" w:rsidRDefault="005D6760" w:rsidP="006A1473">
            <w:pPr>
              <w:jc w:val="both"/>
            </w:pPr>
            <w:r w:rsidRPr="00023153">
              <w:t xml:space="preserve">Мониторинг реализации лицами, замещающими муниципальные должности муниципального образования Кондинский район, обязанности принимать меры по предотвращению конфликта интересов </w:t>
            </w:r>
          </w:p>
          <w:p w:rsidR="005D6760" w:rsidRPr="00023153" w:rsidRDefault="005D6760" w:rsidP="006A1473">
            <w:pPr>
              <w:shd w:val="clear" w:color="auto" w:fill="FFFFFF"/>
              <w:autoSpaceDE w:val="0"/>
              <w:autoSpaceDN w:val="0"/>
              <w:adjustRightInd w:val="0"/>
              <w:jc w:val="both"/>
              <w:rPr>
                <w:sz w:val="20"/>
                <w:szCs w:val="20"/>
                <w:u w:val="single"/>
              </w:rPr>
            </w:pPr>
            <w:r w:rsidRPr="00023153">
              <w:rPr>
                <w:i/>
                <w:sz w:val="20"/>
                <w:szCs w:val="20"/>
                <w:u w:val="single"/>
              </w:rPr>
              <w:t>п.45 Плана противодействия коррупции в ХМАО – Югре на 2016-2017 годы</w:t>
            </w:r>
          </w:p>
          <w:p w:rsidR="005D6760" w:rsidRPr="00023153" w:rsidRDefault="005D6760" w:rsidP="006A1473">
            <w:pPr>
              <w:jc w:val="both"/>
            </w:pPr>
          </w:p>
        </w:tc>
        <w:tc>
          <w:tcPr>
            <w:tcW w:w="631" w:type="pct"/>
          </w:tcPr>
          <w:p w:rsidR="005D6760" w:rsidRPr="00023153" w:rsidRDefault="005D6760" w:rsidP="006A1473">
            <w:pPr>
              <w:jc w:val="center"/>
            </w:pPr>
            <w:r w:rsidRPr="00023153">
              <w:t>До 25 августа 2017 года</w:t>
            </w:r>
          </w:p>
        </w:tc>
        <w:tc>
          <w:tcPr>
            <w:tcW w:w="3113" w:type="pct"/>
          </w:tcPr>
          <w:p w:rsidR="005D6760" w:rsidRPr="00C17B9E" w:rsidRDefault="00BF1254" w:rsidP="00BF1254">
            <w:pPr>
              <w:jc w:val="both"/>
            </w:pPr>
            <w:r w:rsidRPr="00023153">
              <w:t>Мониторинг реализации лицами, замещающими муниципальные должности муниципального образования Кондинский район, обязанности принимать меры по предотвращению конфликта интересов</w:t>
            </w:r>
            <w:r>
              <w:t xml:space="preserve"> проводится п</w:t>
            </w:r>
            <w:r w:rsidR="005D6760">
              <w:t>остоянно</w:t>
            </w:r>
            <w:r>
              <w:t>.</w:t>
            </w:r>
          </w:p>
        </w:tc>
      </w:tr>
      <w:tr w:rsidR="005D6760" w:rsidRPr="00023153" w:rsidTr="00680BA7">
        <w:tc>
          <w:tcPr>
            <w:tcW w:w="230" w:type="pct"/>
          </w:tcPr>
          <w:p w:rsidR="005D6760" w:rsidRPr="00023153" w:rsidRDefault="005D6760" w:rsidP="006A1473">
            <w:pPr>
              <w:shd w:val="clear" w:color="auto" w:fill="FFFFFF"/>
              <w:jc w:val="center"/>
            </w:pPr>
            <w:r w:rsidRPr="00023153">
              <w:t>4.17</w:t>
            </w:r>
          </w:p>
        </w:tc>
        <w:tc>
          <w:tcPr>
            <w:tcW w:w="1027" w:type="pct"/>
          </w:tcPr>
          <w:p w:rsidR="005D6760" w:rsidRPr="00023153" w:rsidRDefault="005D6760" w:rsidP="006A1473">
            <w:pPr>
              <w:shd w:val="clear" w:color="auto" w:fill="FFFFFF"/>
              <w:autoSpaceDE w:val="0"/>
              <w:autoSpaceDN w:val="0"/>
              <w:adjustRightInd w:val="0"/>
              <w:jc w:val="both"/>
            </w:pPr>
            <w:r w:rsidRPr="00023153">
              <w:t xml:space="preserve">Обеспечение рассмотрения поступивших обращений граждан и должностных лиц, связанных с конфликтом интересов и возможными </w:t>
            </w:r>
            <w:r w:rsidRPr="00023153">
              <w:lastRenderedPageBreak/>
              <w:t>коррупционными проявлениями на заседании комиссии по соблюдению муниципальными служащими служебного поведения и урегулирования конфликта интересов. Применение мер ответственности</w:t>
            </w:r>
          </w:p>
          <w:p w:rsidR="005D6760" w:rsidRPr="00023153" w:rsidRDefault="005D6760" w:rsidP="006A1473">
            <w:pPr>
              <w:shd w:val="clear" w:color="auto" w:fill="FFFFFF"/>
              <w:autoSpaceDE w:val="0"/>
              <w:autoSpaceDN w:val="0"/>
              <w:adjustRightInd w:val="0"/>
              <w:jc w:val="both"/>
            </w:pPr>
          </w:p>
        </w:tc>
        <w:tc>
          <w:tcPr>
            <w:tcW w:w="631" w:type="pct"/>
          </w:tcPr>
          <w:p w:rsidR="005D6760" w:rsidRPr="00023153" w:rsidRDefault="005D6760" w:rsidP="006A1473">
            <w:pPr>
              <w:shd w:val="clear" w:color="auto" w:fill="FFFFFF"/>
              <w:jc w:val="center"/>
            </w:pPr>
            <w:r w:rsidRPr="00023153">
              <w:lastRenderedPageBreak/>
              <w:t>По мере поступления обращений</w:t>
            </w:r>
          </w:p>
        </w:tc>
        <w:tc>
          <w:tcPr>
            <w:tcW w:w="3113" w:type="pct"/>
          </w:tcPr>
          <w:p w:rsidR="005D6760" w:rsidRPr="000C7820" w:rsidRDefault="00FD2591" w:rsidP="009A1DAE">
            <w:pPr>
              <w:jc w:val="both"/>
            </w:pPr>
            <w:r>
              <w:t xml:space="preserve">     О</w:t>
            </w:r>
            <w:r w:rsidRPr="00023153">
              <w:t>бращени</w:t>
            </w:r>
            <w:r>
              <w:t>я</w:t>
            </w:r>
            <w:r w:rsidRPr="00023153">
              <w:t xml:space="preserve"> граждан и должностных лиц,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w:t>
            </w:r>
            <w:r>
              <w:t xml:space="preserve"> в течени</w:t>
            </w:r>
            <w:proofErr w:type="gramStart"/>
            <w:r>
              <w:t>и</w:t>
            </w:r>
            <w:proofErr w:type="gramEnd"/>
            <w:r>
              <w:t xml:space="preserve"> </w:t>
            </w:r>
            <w:r w:rsidR="005D6760" w:rsidRPr="000C7820">
              <w:t>2016 года не поступал</w:t>
            </w:r>
            <w:r>
              <w:t>и.</w:t>
            </w:r>
          </w:p>
          <w:p w:rsidR="005D6760" w:rsidRPr="000C7820" w:rsidRDefault="005D6760" w:rsidP="009A1DAE">
            <w:pPr>
              <w:jc w:val="both"/>
            </w:pPr>
          </w:p>
          <w:p w:rsidR="005D6760" w:rsidRPr="00C17B9E" w:rsidRDefault="005D6760" w:rsidP="009A1DAE">
            <w:pPr>
              <w:jc w:val="both"/>
            </w:pPr>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4.18</w:t>
            </w:r>
          </w:p>
        </w:tc>
        <w:tc>
          <w:tcPr>
            <w:tcW w:w="1027" w:type="pct"/>
          </w:tcPr>
          <w:p w:rsidR="003B23A5" w:rsidRPr="00023153" w:rsidRDefault="003B23A5" w:rsidP="006A1473">
            <w:pPr>
              <w:shd w:val="clear" w:color="auto" w:fill="FFFFFF"/>
              <w:autoSpaceDE w:val="0"/>
              <w:autoSpaceDN w:val="0"/>
              <w:adjustRightInd w:val="0"/>
              <w:jc w:val="both"/>
            </w:pPr>
            <w:proofErr w:type="gramStart"/>
            <w:r w:rsidRPr="00023153">
              <w:t xml:space="preserve">Обобщение и анализ практики привлечения к ответственности  муниципальных служащих за  несоблюдение ограничений,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в соответствии с Методическими рекомендациями, изложенными в письме Министерства труда и социальной защиты Российской Федерации от 13 ноября 2015 года                № 18-2/10/п-707, с последующим доведением полученных </w:t>
            </w:r>
            <w:r w:rsidRPr="00023153">
              <w:lastRenderedPageBreak/>
              <w:t>результатов до сведения работников</w:t>
            </w:r>
            <w:proofErr w:type="gramEnd"/>
            <w:r w:rsidRPr="00023153">
              <w:t xml:space="preserve"> органов местного самоуправления Кондинского района</w:t>
            </w:r>
          </w:p>
          <w:p w:rsidR="003B23A5" w:rsidRPr="00023153" w:rsidRDefault="003B23A5" w:rsidP="006A1473">
            <w:pPr>
              <w:shd w:val="clear" w:color="auto" w:fill="FFFFFF"/>
              <w:autoSpaceDE w:val="0"/>
              <w:autoSpaceDN w:val="0"/>
              <w:adjustRightInd w:val="0"/>
              <w:jc w:val="both"/>
              <w:rPr>
                <w:sz w:val="20"/>
                <w:szCs w:val="20"/>
                <w:u w:val="single"/>
              </w:rPr>
            </w:pPr>
            <w:r w:rsidRPr="00023153">
              <w:rPr>
                <w:i/>
                <w:sz w:val="20"/>
                <w:szCs w:val="20"/>
                <w:u w:val="single"/>
              </w:rPr>
              <w:t>п.8 Плана противодействия коррупции в ХМАО – Югре на 2016-2017 годы</w:t>
            </w:r>
          </w:p>
          <w:p w:rsidR="003B23A5" w:rsidRPr="00023153" w:rsidRDefault="003B23A5" w:rsidP="006A1473">
            <w:pPr>
              <w:shd w:val="clear" w:color="auto" w:fill="FFFFFF"/>
              <w:autoSpaceDE w:val="0"/>
              <w:autoSpaceDN w:val="0"/>
              <w:adjustRightInd w:val="0"/>
              <w:jc w:val="both"/>
            </w:pPr>
          </w:p>
        </w:tc>
        <w:tc>
          <w:tcPr>
            <w:tcW w:w="631" w:type="pct"/>
          </w:tcPr>
          <w:p w:rsidR="003B23A5" w:rsidRPr="00023153" w:rsidRDefault="003B23A5" w:rsidP="006A1473">
            <w:pPr>
              <w:shd w:val="clear" w:color="auto" w:fill="FFFFFF"/>
              <w:jc w:val="center"/>
            </w:pPr>
            <w:r w:rsidRPr="00023153">
              <w:lastRenderedPageBreak/>
              <w:t>До 15 августа            2016 года</w:t>
            </w:r>
          </w:p>
        </w:tc>
        <w:tc>
          <w:tcPr>
            <w:tcW w:w="3113" w:type="pct"/>
          </w:tcPr>
          <w:p w:rsidR="005D6760" w:rsidRPr="006545A8" w:rsidRDefault="005D6760" w:rsidP="005D6760">
            <w:pPr>
              <w:jc w:val="both"/>
            </w:pPr>
            <w:r>
              <w:t xml:space="preserve">     </w:t>
            </w:r>
            <w:proofErr w:type="gramStart"/>
            <w:r w:rsidRPr="006545A8">
              <w:t>По результатам представленных муниципальными служащими администрации Кондинского района, органов администрации Кондинского района с правами юридического лица сведений о доходах, расходах, об имуществе и обязательствах имущественного характера за 2015 год (далее – сведения) в соответствии с Методическими рекомендациями по осуществлению предварительной сверки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w:t>
            </w:r>
            <w:proofErr w:type="gramEnd"/>
            <w:r w:rsidRPr="006545A8">
              <w:t xml:space="preserve"> (</w:t>
            </w:r>
            <w:proofErr w:type="gramStart"/>
            <w:r w:rsidRPr="006545A8">
              <w:t>муниципальной) службы, а также гражданскими (муниципальными) служащими, замещающими указанные должности (далее – Методические рекомендации) с</w:t>
            </w:r>
            <w:r w:rsidRPr="006545A8">
              <w:rPr>
                <w:rFonts w:ascii="Times New Roman CYR" w:hAnsi="Times New Roman CYR" w:cs="Times New Roman CYR"/>
              </w:rPr>
              <w:t xml:space="preserve"> целью получения информации  о достоверности и полноте</w:t>
            </w:r>
            <w:r w:rsidRPr="006545A8">
              <w:t xml:space="preserve"> сведений, лицами, ответственными за работу  по профилактике коррупционных и иных правонарушений были направлены запросы по установленным формам в органы внутренних дел, налоговые органы, и </w:t>
            </w:r>
            <w:r w:rsidRPr="006545A8">
              <w:rPr>
                <w:rFonts w:ascii="Times New Roman CYR" w:hAnsi="Times New Roman CYR" w:cs="Times New Roman CYR"/>
              </w:rPr>
              <w:t>органы, осуществляющие государственную регистрацию прав на недвижимое имущество.</w:t>
            </w:r>
            <w:proofErr w:type="gramEnd"/>
          </w:p>
          <w:p w:rsidR="005D6760" w:rsidRPr="006545A8" w:rsidRDefault="005D6760" w:rsidP="005D6760">
            <w:pPr>
              <w:pStyle w:val="a8"/>
              <w:jc w:val="both"/>
              <w:rPr>
                <w:rFonts w:ascii="Times New Roman" w:hAnsi="Times New Roman"/>
                <w:sz w:val="24"/>
                <w:szCs w:val="24"/>
              </w:rPr>
            </w:pPr>
            <w:r>
              <w:rPr>
                <w:rFonts w:ascii="Times New Roman" w:hAnsi="Times New Roman"/>
                <w:sz w:val="24"/>
                <w:szCs w:val="24"/>
              </w:rPr>
              <w:t xml:space="preserve">     </w:t>
            </w:r>
            <w:r w:rsidRPr="006545A8">
              <w:rPr>
                <w:rFonts w:ascii="Times New Roman" w:hAnsi="Times New Roman"/>
                <w:sz w:val="24"/>
                <w:szCs w:val="24"/>
              </w:rPr>
              <w:t xml:space="preserve">Проведение предварительной сверки позволяет самостоятельно выявлять и устранять нарушения в предоставлении сведений о доходах. </w:t>
            </w:r>
          </w:p>
          <w:p w:rsidR="005D6760" w:rsidRPr="006545A8" w:rsidRDefault="005D6760" w:rsidP="005D6760">
            <w:pPr>
              <w:pStyle w:val="a9"/>
              <w:tabs>
                <w:tab w:val="left" w:pos="993"/>
              </w:tabs>
              <w:spacing w:before="0" w:beforeAutospacing="0" w:after="0" w:afterAutospacing="0"/>
              <w:jc w:val="both"/>
            </w:pPr>
            <w:r>
              <w:rPr>
                <w:rFonts w:ascii="Times New Roman CYR" w:hAnsi="Times New Roman CYR" w:cs="Times New Roman CYR"/>
              </w:rPr>
              <w:t xml:space="preserve">     </w:t>
            </w:r>
            <w:proofErr w:type="gramStart"/>
            <w:r w:rsidRPr="006545A8">
              <w:rPr>
                <w:rFonts w:ascii="Times New Roman CYR" w:hAnsi="Times New Roman CYR" w:cs="Times New Roman CYR"/>
              </w:rPr>
              <w:t xml:space="preserve">В силу требований пункта 3 Закона Ханты-Мансийского автономного округа - Югры от 20.07.2007 № 113-оз  «Об отдельных вопросах муниципальной службы в Ханты-Мансийском автономном округе – Югры» при получении письменно оформленной информации из налогового органа  о представлении 9 муниципальными служащими недостоверных или неполных сведений, в отношении </w:t>
            </w:r>
            <w:r w:rsidRPr="006545A8">
              <w:t>каждого муниципального служащего,</w:t>
            </w:r>
            <w:r w:rsidRPr="006545A8">
              <w:rPr>
                <w:rFonts w:ascii="Times New Roman CYR" w:hAnsi="Times New Roman CYR" w:cs="Times New Roman CYR"/>
              </w:rPr>
              <w:t xml:space="preserve"> организована проверка </w:t>
            </w:r>
            <w:r w:rsidRPr="006545A8">
              <w:t>в соответствии с Порядком проверки достоверности   и полноты сведений, представляемых гражданами, претендующими на</w:t>
            </w:r>
            <w:proofErr w:type="gramEnd"/>
            <w:r w:rsidRPr="006545A8">
              <w:t xml:space="preserve"> </w:t>
            </w:r>
            <w:proofErr w:type="gramStart"/>
            <w:r w:rsidRPr="006545A8">
              <w:t xml:space="preserve">замещение должностей муниципальной службы в Ханты-Мансийском автономном округе - Югре, включенных в соответствующий перечень, муниципальными служащими Ханты-Мансийского автономного округа - Югры, </w:t>
            </w:r>
            <w:r w:rsidRPr="006545A8">
              <w:lastRenderedPageBreak/>
              <w:t>замещающими указанные должности, и соблюдения муниципальными служащими Ханты-Мансийского автономного округа - Югры требований к служебному поведению, утвержденным постановлением Губернатора Ханты-Мансийского автономного округа - Югры от 28.05.2012 № 82 «О проверке достоверности и полноты сведений, представляемых гражданами, претендующими на замещение должностей муниципальной службы в Ханты-Мансийском</w:t>
            </w:r>
            <w:proofErr w:type="gramEnd"/>
            <w:r w:rsidRPr="006545A8">
              <w:t xml:space="preserve"> </w:t>
            </w:r>
            <w:proofErr w:type="gramStart"/>
            <w:r w:rsidRPr="006545A8">
              <w:t>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w:t>
            </w:r>
            <w:proofErr w:type="gramEnd"/>
          </w:p>
          <w:p w:rsidR="003B23A5" w:rsidRPr="00023153" w:rsidRDefault="005D6760" w:rsidP="005D6760">
            <w:pPr>
              <w:jc w:val="both"/>
              <w:rPr>
                <w:color w:val="548DD4" w:themeColor="text2" w:themeTint="99"/>
              </w:rPr>
            </w:pPr>
            <w:r>
              <w:t xml:space="preserve">     </w:t>
            </w:r>
            <w:r w:rsidRPr="006545A8">
              <w:t xml:space="preserve">В отношении </w:t>
            </w:r>
            <w:r>
              <w:t>8</w:t>
            </w:r>
            <w:r w:rsidRPr="006545A8">
              <w:t xml:space="preserve"> муниципальных служащих проверка завершена, материалы проверки  рассмотрены комиссией по соблюдению требований к служебному поведению муниципальных служащих и урегулированию конфликта интересов</w:t>
            </w:r>
            <w:r w:rsidRPr="006545A8">
              <w:rPr>
                <w:rFonts w:eastAsia="Calibri"/>
                <w:lang w:eastAsia="en-US"/>
              </w:rPr>
              <w:t xml:space="preserve">. </w:t>
            </w:r>
            <w:proofErr w:type="gramStart"/>
            <w:r w:rsidRPr="006545A8">
              <w:rPr>
                <w:rFonts w:eastAsia="Calibri"/>
                <w:lang w:eastAsia="en-US"/>
              </w:rPr>
              <w:t xml:space="preserve">Комиссией рекомендовано представителям нанимателя (работодателя) применить к муниципальным служащим конкретную меру ответственности </w:t>
            </w:r>
            <w:r w:rsidRPr="006545A8">
              <w:t>в соответствии с действующим законодательством о муниципальной службе и Методическими рекомендациями  по привлечению к ответственности государственных (муниципальных) служащим за  несоблюдение ограничений и запретов, требований о предотвращении или об урегулировании конфликта интересов и об исполнении обязанностей, установленных в целях противодействия коррупции, изложенными в письме Министерства труда и социальной защиты</w:t>
            </w:r>
            <w:proofErr w:type="gramEnd"/>
            <w:r w:rsidRPr="006545A8">
              <w:t xml:space="preserve"> </w:t>
            </w:r>
            <w:proofErr w:type="gramStart"/>
            <w:r w:rsidRPr="006545A8">
              <w:t>Российской Федерации  от 13.11.2015 № 18-2/10/П-7073).</w:t>
            </w:r>
            <w:proofErr w:type="gramEnd"/>
          </w:p>
        </w:tc>
      </w:tr>
      <w:tr w:rsidR="003B23A5" w:rsidRPr="00023153" w:rsidTr="00680BA7">
        <w:tc>
          <w:tcPr>
            <w:tcW w:w="230" w:type="pct"/>
          </w:tcPr>
          <w:p w:rsidR="003B23A5" w:rsidRPr="00023153" w:rsidRDefault="003B23A5" w:rsidP="006A1473">
            <w:pPr>
              <w:shd w:val="clear" w:color="auto" w:fill="FFFFFF"/>
              <w:jc w:val="center"/>
            </w:pPr>
            <w:r w:rsidRPr="00023153">
              <w:lastRenderedPageBreak/>
              <w:t>4.19</w:t>
            </w:r>
          </w:p>
        </w:tc>
        <w:tc>
          <w:tcPr>
            <w:tcW w:w="1027" w:type="pct"/>
          </w:tcPr>
          <w:p w:rsidR="003B23A5" w:rsidRPr="00023153" w:rsidRDefault="003B23A5" w:rsidP="006A1473">
            <w:pPr>
              <w:shd w:val="clear" w:color="auto" w:fill="FFFFFF"/>
              <w:autoSpaceDE w:val="0"/>
              <w:autoSpaceDN w:val="0"/>
              <w:adjustRightInd w:val="0"/>
              <w:jc w:val="both"/>
            </w:pPr>
            <w:r w:rsidRPr="00023153">
              <w:t>Организация курсов повышения квалификации муниципальных служащих, иных должностных лиц органов местного самоуправления Кондинского района, руководителей муниципальных учреждений, организаций, подведомственных органам местного самоуправления, по антикоррупционной тематике</w:t>
            </w:r>
          </w:p>
        </w:tc>
        <w:tc>
          <w:tcPr>
            <w:tcW w:w="631" w:type="pct"/>
          </w:tcPr>
          <w:p w:rsidR="003B23A5" w:rsidRPr="00023153" w:rsidRDefault="003B23A5" w:rsidP="006A1473">
            <w:pPr>
              <w:shd w:val="clear" w:color="auto" w:fill="FFFFFF"/>
              <w:jc w:val="center"/>
            </w:pPr>
            <w:r w:rsidRPr="00023153">
              <w:t>До 01 декабря            2016 года</w:t>
            </w:r>
          </w:p>
        </w:tc>
        <w:tc>
          <w:tcPr>
            <w:tcW w:w="3113" w:type="pct"/>
          </w:tcPr>
          <w:p w:rsidR="00016F28" w:rsidRPr="00016F28" w:rsidRDefault="00016F28" w:rsidP="00016F28">
            <w:pPr>
              <w:pStyle w:val="a8"/>
              <w:jc w:val="both"/>
              <w:rPr>
                <w:rFonts w:ascii="Times New Roman" w:hAnsi="Times New Roman"/>
                <w:sz w:val="24"/>
                <w:szCs w:val="24"/>
              </w:rPr>
            </w:pPr>
            <w:r w:rsidRPr="00016F28">
              <w:rPr>
                <w:rFonts w:ascii="Times New Roman" w:hAnsi="Times New Roman"/>
                <w:sz w:val="24"/>
                <w:szCs w:val="24"/>
              </w:rPr>
              <w:t xml:space="preserve">     Проведены в июле ООО Центр охраны труда перспектива курсы повышения квалификации на тему «Контрактная система в сфере закупок товаров, работ и услуг для обеспечения государственных и муниципальных нужд», обучено 25 муниципальных служащих.</w:t>
            </w:r>
          </w:p>
          <w:p w:rsidR="00016F28" w:rsidRPr="00016F28" w:rsidRDefault="00016F28" w:rsidP="00016F28">
            <w:pPr>
              <w:shd w:val="clear" w:color="auto" w:fill="FFFFFF"/>
              <w:jc w:val="both"/>
            </w:pPr>
            <w:r w:rsidRPr="00016F28">
              <w:t xml:space="preserve">     Проведены в сентябре ООО Специализированной организацией «Контрактная система Сибирь» курсы повышения квалификации на тему «Контрактная система в сфере закупок товаров, работ и услуг для обеспечения государственных и муниципальных нужд», обучен 1 муниципальный служащий.</w:t>
            </w:r>
          </w:p>
          <w:p w:rsidR="003B23A5" w:rsidRPr="00023153" w:rsidRDefault="00016F28" w:rsidP="00016F28">
            <w:pPr>
              <w:shd w:val="clear" w:color="auto" w:fill="FFFFFF"/>
              <w:jc w:val="both"/>
              <w:rPr>
                <w:color w:val="548DD4" w:themeColor="text2" w:themeTint="99"/>
              </w:rPr>
            </w:pPr>
            <w:r w:rsidRPr="00016F28">
              <w:t xml:space="preserve">     С 12.12.2016 проводится </w:t>
            </w:r>
            <w:proofErr w:type="gramStart"/>
            <w:r w:rsidRPr="00016F28">
              <w:t>обучение по теме</w:t>
            </w:r>
            <w:proofErr w:type="gramEnd"/>
            <w:r w:rsidRPr="00016F28">
              <w:t xml:space="preserve"> «Противодействие коррупции на муниципальном уровне» обучаются 20 муниципальных служащих</w:t>
            </w:r>
          </w:p>
        </w:tc>
      </w:tr>
    </w:tbl>
    <w:p w:rsidR="003B23A5" w:rsidRPr="00023153" w:rsidRDefault="003B23A5" w:rsidP="003B23A5">
      <w:pPr>
        <w:jc w:val="center"/>
        <w:rPr>
          <w:color w:val="548DD4" w:themeColor="text2" w:themeTint="99"/>
        </w:rPr>
      </w:pPr>
    </w:p>
    <w:p w:rsidR="003B23A5" w:rsidRPr="00023153" w:rsidRDefault="003B23A5" w:rsidP="003B23A5">
      <w:pPr>
        <w:jc w:val="center"/>
        <w:rPr>
          <w:color w:val="548DD4" w:themeColor="text2" w:themeTint="99"/>
          <w:sz w:val="16"/>
          <w:szCs w:val="16"/>
        </w:rPr>
      </w:pPr>
    </w:p>
    <w:p w:rsidR="00D97E32" w:rsidRPr="00023153" w:rsidRDefault="00D97E32">
      <w:pPr>
        <w:rPr>
          <w:color w:val="548DD4" w:themeColor="text2" w:themeTint="99"/>
        </w:rPr>
      </w:pPr>
    </w:p>
    <w:sectPr w:rsidR="00D97E32" w:rsidRPr="00023153" w:rsidSect="00680BA7">
      <w:headerReference w:type="default" r:id="rId19"/>
      <w:pgSz w:w="11909" w:h="16834"/>
      <w:pgMar w:top="1134" w:right="567" w:bottom="1134" w:left="709"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39" w:rsidRDefault="00593E39">
      <w:r>
        <w:separator/>
      </w:r>
    </w:p>
  </w:endnote>
  <w:endnote w:type="continuationSeparator" w:id="0">
    <w:p w:rsidR="00593E39" w:rsidRDefault="0059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39" w:rsidRDefault="00593E39">
      <w:r>
        <w:separator/>
      </w:r>
    </w:p>
  </w:footnote>
  <w:footnote w:type="continuationSeparator" w:id="0">
    <w:p w:rsidR="00593E39" w:rsidRDefault="0059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AE" w:rsidRDefault="009A1DAE">
    <w:pPr>
      <w:pStyle w:val="a5"/>
      <w:jc w:val="center"/>
    </w:pPr>
    <w:r>
      <w:fldChar w:fldCharType="begin"/>
    </w:r>
    <w:r>
      <w:instrText xml:space="preserve"> PAGE   \* MERGEFORMAT </w:instrText>
    </w:r>
    <w:r>
      <w:fldChar w:fldCharType="separate"/>
    </w:r>
    <w:r w:rsidR="00A01A34">
      <w:rPr>
        <w:noProof/>
      </w:rPr>
      <w:t>35</w:t>
    </w:r>
    <w:r>
      <w:fldChar w:fldCharType="end"/>
    </w:r>
  </w:p>
  <w:p w:rsidR="009A1DAE" w:rsidRDefault="009A1D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33BDF"/>
    <w:multiLevelType w:val="hybridMultilevel"/>
    <w:tmpl w:val="7B26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651C4A"/>
    <w:multiLevelType w:val="hybridMultilevel"/>
    <w:tmpl w:val="7B26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CF"/>
    <w:rsid w:val="0000426E"/>
    <w:rsid w:val="00016F28"/>
    <w:rsid w:val="00023153"/>
    <w:rsid w:val="00074E3B"/>
    <w:rsid w:val="00087303"/>
    <w:rsid w:val="000A3E0C"/>
    <w:rsid w:val="0013126B"/>
    <w:rsid w:val="00163A57"/>
    <w:rsid w:val="001E4CD6"/>
    <w:rsid w:val="001F646E"/>
    <w:rsid w:val="0021346A"/>
    <w:rsid w:val="00222DE0"/>
    <w:rsid w:val="00230A75"/>
    <w:rsid w:val="00233DEE"/>
    <w:rsid w:val="00247C85"/>
    <w:rsid w:val="002A6B15"/>
    <w:rsid w:val="002C49E4"/>
    <w:rsid w:val="002D5A5F"/>
    <w:rsid w:val="002E30C8"/>
    <w:rsid w:val="0030539F"/>
    <w:rsid w:val="00326000"/>
    <w:rsid w:val="003572C0"/>
    <w:rsid w:val="003A4906"/>
    <w:rsid w:val="003B23A5"/>
    <w:rsid w:val="004A1FFE"/>
    <w:rsid w:val="004D193C"/>
    <w:rsid w:val="004F62D7"/>
    <w:rsid w:val="00510D17"/>
    <w:rsid w:val="00555203"/>
    <w:rsid w:val="00593E39"/>
    <w:rsid w:val="005D6760"/>
    <w:rsid w:val="00680BA7"/>
    <w:rsid w:val="006A1473"/>
    <w:rsid w:val="006A2A35"/>
    <w:rsid w:val="006C1577"/>
    <w:rsid w:val="007C4A68"/>
    <w:rsid w:val="008263CF"/>
    <w:rsid w:val="00892FC0"/>
    <w:rsid w:val="008A0061"/>
    <w:rsid w:val="008E3A43"/>
    <w:rsid w:val="00903B74"/>
    <w:rsid w:val="00940059"/>
    <w:rsid w:val="00943C2C"/>
    <w:rsid w:val="009506D6"/>
    <w:rsid w:val="009667D1"/>
    <w:rsid w:val="009A1DAE"/>
    <w:rsid w:val="009A6D94"/>
    <w:rsid w:val="00A00957"/>
    <w:rsid w:val="00A01A34"/>
    <w:rsid w:val="00A26056"/>
    <w:rsid w:val="00AC3080"/>
    <w:rsid w:val="00B23200"/>
    <w:rsid w:val="00B23445"/>
    <w:rsid w:val="00B56320"/>
    <w:rsid w:val="00BD0AB5"/>
    <w:rsid w:val="00BF1254"/>
    <w:rsid w:val="00C24C28"/>
    <w:rsid w:val="00CE07D8"/>
    <w:rsid w:val="00D17049"/>
    <w:rsid w:val="00D233C1"/>
    <w:rsid w:val="00D617CF"/>
    <w:rsid w:val="00D70433"/>
    <w:rsid w:val="00D97E32"/>
    <w:rsid w:val="00E022D3"/>
    <w:rsid w:val="00E13188"/>
    <w:rsid w:val="00E14CC4"/>
    <w:rsid w:val="00E23924"/>
    <w:rsid w:val="00E40EB6"/>
    <w:rsid w:val="00E84D8A"/>
    <w:rsid w:val="00E85A3D"/>
    <w:rsid w:val="00EB6578"/>
    <w:rsid w:val="00EF5EC9"/>
    <w:rsid w:val="00F35838"/>
    <w:rsid w:val="00F83DB9"/>
    <w:rsid w:val="00FC418A"/>
    <w:rsid w:val="00FD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A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7C4A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23A5"/>
    <w:pPr>
      <w:suppressAutoHyphens/>
      <w:jc w:val="center"/>
    </w:pPr>
    <w:rPr>
      <w:rFonts w:ascii="TimesET" w:hAnsi="TimesET"/>
      <w:sz w:val="32"/>
      <w:lang w:val="x-none" w:eastAsia="x-none"/>
    </w:rPr>
  </w:style>
  <w:style w:type="character" w:customStyle="1" w:styleId="a4">
    <w:name w:val="Название Знак"/>
    <w:basedOn w:val="a0"/>
    <w:link w:val="a3"/>
    <w:rsid w:val="003B23A5"/>
    <w:rPr>
      <w:rFonts w:ascii="TimesET" w:eastAsia="Times New Roman" w:hAnsi="TimesET" w:cs="Times New Roman"/>
      <w:sz w:val="32"/>
      <w:szCs w:val="24"/>
      <w:lang w:val="x-none" w:eastAsia="x-none"/>
    </w:rPr>
  </w:style>
  <w:style w:type="paragraph" w:styleId="a5">
    <w:name w:val="header"/>
    <w:aliases w:val="I.L.T."/>
    <w:basedOn w:val="a"/>
    <w:link w:val="a6"/>
    <w:uiPriority w:val="99"/>
    <w:rsid w:val="003B23A5"/>
    <w:pPr>
      <w:tabs>
        <w:tab w:val="center" w:pos="4677"/>
        <w:tab w:val="right" w:pos="9355"/>
      </w:tabs>
    </w:pPr>
  </w:style>
  <w:style w:type="character" w:customStyle="1" w:styleId="a6">
    <w:name w:val="Верхний колонтитул Знак"/>
    <w:aliases w:val="I.L.T. Знак"/>
    <w:basedOn w:val="a0"/>
    <w:link w:val="a5"/>
    <w:uiPriority w:val="99"/>
    <w:rsid w:val="003B23A5"/>
    <w:rPr>
      <w:rFonts w:ascii="Times New Roman" w:eastAsia="Times New Roman" w:hAnsi="Times New Roman" w:cs="Times New Roman"/>
      <w:sz w:val="24"/>
      <w:szCs w:val="24"/>
      <w:lang w:eastAsia="ru-RU"/>
    </w:rPr>
  </w:style>
  <w:style w:type="character" w:styleId="a7">
    <w:name w:val="Hyperlink"/>
    <w:uiPriority w:val="99"/>
    <w:rsid w:val="003B23A5"/>
    <w:rPr>
      <w:color w:val="0000FF"/>
      <w:u w:val="single"/>
    </w:rPr>
  </w:style>
  <w:style w:type="paragraph" w:customStyle="1" w:styleId="ConsPlusNormal">
    <w:name w:val="ConsPlusNormal"/>
    <w:rsid w:val="003B23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3B23A5"/>
    <w:pPr>
      <w:spacing w:after="0" w:line="240" w:lineRule="auto"/>
    </w:pPr>
    <w:rPr>
      <w:rFonts w:ascii="Calibri" w:eastAsia="Times New Roman" w:hAnsi="Calibri" w:cs="Calibri"/>
    </w:rPr>
  </w:style>
  <w:style w:type="paragraph" w:customStyle="1" w:styleId="Default">
    <w:name w:val="Default"/>
    <w:rsid w:val="004A1FF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D6760"/>
    <w:pPr>
      <w:spacing w:before="100" w:beforeAutospacing="1" w:after="100" w:afterAutospacing="1"/>
    </w:pPr>
  </w:style>
  <w:style w:type="paragraph" w:customStyle="1" w:styleId="uk-margin">
    <w:name w:val="uk-margin"/>
    <w:basedOn w:val="a"/>
    <w:rsid w:val="00163A57"/>
    <w:pPr>
      <w:spacing w:before="100" w:beforeAutospacing="1" w:after="100" w:afterAutospacing="1"/>
    </w:pPr>
  </w:style>
  <w:style w:type="character" w:customStyle="1" w:styleId="apple-converted-space">
    <w:name w:val="apple-converted-space"/>
    <w:basedOn w:val="a0"/>
    <w:rsid w:val="00163A57"/>
  </w:style>
  <w:style w:type="character" w:customStyle="1" w:styleId="20">
    <w:name w:val="Заголовок 2 Знак"/>
    <w:basedOn w:val="a0"/>
    <w:link w:val="2"/>
    <w:semiHidden/>
    <w:rsid w:val="007C4A6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A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7C4A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23A5"/>
    <w:pPr>
      <w:suppressAutoHyphens/>
      <w:jc w:val="center"/>
    </w:pPr>
    <w:rPr>
      <w:rFonts w:ascii="TimesET" w:hAnsi="TimesET"/>
      <w:sz w:val="32"/>
      <w:lang w:val="x-none" w:eastAsia="x-none"/>
    </w:rPr>
  </w:style>
  <w:style w:type="character" w:customStyle="1" w:styleId="a4">
    <w:name w:val="Название Знак"/>
    <w:basedOn w:val="a0"/>
    <w:link w:val="a3"/>
    <w:rsid w:val="003B23A5"/>
    <w:rPr>
      <w:rFonts w:ascii="TimesET" w:eastAsia="Times New Roman" w:hAnsi="TimesET" w:cs="Times New Roman"/>
      <w:sz w:val="32"/>
      <w:szCs w:val="24"/>
      <w:lang w:val="x-none" w:eastAsia="x-none"/>
    </w:rPr>
  </w:style>
  <w:style w:type="paragraph" w:styleId="a5">
    <w:name w:val="header"/>
    <w:aliases w:val="I.L.T."/>
    <w:basedOn w:val="a"/>
    <w:link w:val="a6"/>
    <w:uiPriority w:val="99"/>
    <w:rsid w:val="003B23A5"/>
    <w:pPr>
      <w:tabs>
        <w:tab w:val="center" w:pos="4677"/>
        <w:tab w:val="right" w:pos="9355"/>
      </w:tabs>
    </w:pPr>
  </w:style>
  <w:style w:type="character" w:customStyle="1" w:styleId="a6">
    <w:name w:val="Верхний колонтитул Знак"/>
    <w:aliases w:val="I.L.T. Знак"/>
    <w:basedOn w:val="a0"/>
    <w:link w:val="a5"/>
    <w:uiPriority w:val="99"/>
    <w:rsid w:val="003B23A5"/>
    <w:rPr>
      <w:rFonts w:ascii="Times New Roman" w:eastAsia="Times New Roman" w:hAnsi="Times New Roman" w:cs="Times New Roman"/>
      <w:sz w:val="24"/>
      <w:szCs w:val="24"/>
      <w:lang w:eastAsia="ru-RU"/>
    </w:rPr>
  </w:style>
  <w:style w:type="character" w:styleId="a7">
    <w:name w:val="Hyperlink"/>
    <w:uiPriority w:val="99"/>
    <w:rsid w:val="003B23A5"/>
    <w:rPr>
      <w:color w:val="0000FF"/>
      <w:u w:val="single"/>
    </w:rPr>
  </w:style>
  <w:style w:type="paragraph" w:customStyle="1" w:styleId="ConsPlusNormal">
    <w:name w:val="ConsPlusNormal"/>
    <w:rsid w:val="003B23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3B23A5"/>
    <w:pPr>
      <w:spacing w:after="0" w:line="240" w:lineRule="auto"/>
    </w:pPr>
    <w:rPr>
      <w:rFonts w:ascii="Calibri" w:eastAsia="Times New Roman" w:hAnsi="Calibri" w:cs="Calibri"/>
    </w:rPr>
  </w:style>
  <w:style w:type="paragraph" w:customStyle="1" w:styleId="Default">
    <w:name w:val="Default"/>
    <w:rsid w:val="004A1FF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D6760"/>
    <w:pPr>
      <w:spacing w:before="100" w:beforeAutospacing="1" w:after="100" w:afterAutospacing="1"/>
    </w:pPr>
  </w:style>
  <w:style w:type="paragraph" w:customStyle="1" w:styleId="uk-margin">
    <w:name w:val="uk-margin"/>
    <w:basedOn w:val="a"/>
    <w:rsid w:val="00163A57"/>
    <w:pPr>
      <w:spacing w:before="100" w:beforeAutospacing="1" w:after="100" w:afterAutospacing="1"/>
    </w:pPr>
  </w:style>
  <w:style w:type="character" w:customStyle="1" w:styleId="apple-converted-space">
    <w:name w:val="apple-converted-space"/>
    <w:basedOn w:val="a0"/>
    <w:rsid w:val="00163A57"/>
  </w:style>
  <w:style w:type="character" w:customStyle="1" w:styleId="20">
    <w:name w:val="Заголовок 2 Знак"/>
    <w:basedOn w:val="a0"/>
    <w:link w:val="2"/>
    <w:semiHidden/>
    <w:rsid w:val="007C4A6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2817">
      <w:bodyDiv w:val="1"/>
      <w:marLeft w:val="0"/>
      <w:marRight w:val="0"/>
      <w:marTop w:val="0"/>
      <w:marBottom w:val="0"/>
      <w:divBdr>
        <w:top w:val="none" w:sz="0" w:space="0" w:color="auto"/>
        <w:left w:val="none" w:sz="0" w:space="0" w:color="auto"/>
        <w:bottom w:val="none" w:sz="0" w:space="0" w:color="auto"/>
        <w:right w:val="none" w:sz="0" w:space="0" w:color="auto"/>
      </w:divBdr>
    </w:div>
    <w:div w:id="1027220841">
      <w:bodyDiv w:val="1"/>
      <w:marLeft w:val="0"/>
      <w:marRight w:val="0"/>
      <w:marTop w:val="0"/>
      <w:marBottom w:val="0"/>
      <w:divBdr>
        <w:top w:val="none" w:sz="0" w:space="0" w:color="auto"/>
        <w:left w:val="none" w:sz="0" w:space="0" w:color="auto"/>
        <w:bottom w:val="none" w:sz="0" w:space="0" w:color="auto"/>
        <w:right w:val="none" w:sz="0" w:space="0" w:color="auto"/>
      </w:divBdr>
    </w:div>
    <w:div w:id="1384787006">
      <w:bodyDiv w:val="1"/>
      <w:marLeft w:val="0"/>
      <w:marRight w:val="0"/>
      <w:marTop w:val="0"/>
      <w:marBottom w:val="0"/>
      <w:divBdr>
        <w:top w:val="none" w:sz="0" w:space="0" w:color="auto"/>
        <w:left w:val="none" w:sz="0" w:space="0" w:color="auto"/>
        <w:bottom w:val="none" w:sz="0" w:space="0" w:color="auto"/>
        <w:right w:val="none" w:sz="0" w:space="0" w:color="auto"/>
      </w:divBdr>
    </w:div>
    <w:div w:id="1481311233">
      <w:bodyDiv w:val="1"/>
      <w:marLeft w:val="0"/>
      <w:marRight w:val="0"/>
      <w:marTop w:val="0"/>
      <w:marBottom w:val="0"/>
      <w:divBdr>
        <w:top w:val="none" w:sz="0" w:space="0" w:color="auto"/>
        <w:left w:val="none" w:sz="0" w:space="0" w:color="auto"/>
        <w:bottom w:val="none" w:sz="0" w:space="0" w:color="auto"/>
        <w:right w:val="none" w:sz="0" w:space="0" w:color="auto"/>
      </w:divBdr>
    </w:div>
    <w:div w:id="179097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b77bbd4f-1031-41f2-a760-9cbf196e0b96" TargetMode="External"/><Relationship Id="rId18"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d1da2f87-9407-4583-9ba0-a6249396c54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fc311162-5abd-41bc-8920-07e80342ac8d" TargetMode="External"/><Relationship Id="rId17"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a0beee8c-3125-49eb-99ac-6a5611b31957" TargetMode="External"/><Relationship Id="rId2" Type="http://schemas.openxmlformats.org/officeDocument/2006/relationships/numbering" Target="numbering.xml"/><Relationship Id="rId16"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c44d13f5-9daa-4873-93a8-9f3ef7dae2f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onda.ru/tinybrowser/files/protivkorrup/doklady/2016-02-obzor.docx" TargetMode="External"/><Relationship Id="rId5" Type="http://schemas.openxmlformats.org/officeDocument/2006/relationships/settings" Target="settings.xml"/><Relationship Id="rId15"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7f5d5fe9-4ee1-4f0d-a4d3-84e1f1479697" TargetMode="External"/><Relationship Id="rId10" Type="http://schemas.openxmlformats.org/officeDocument/2006/relationships/hyperlink" Target="http://nrnews.ru/53891-.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depgs.admhmao.ru/wps/portal/gs/home/normotvor/%21ut/p/b1/04_Sj7QwNTU0MjM3N9OP0I_KSyzLTE8syczPS8wB8aPM4h09Q4LCvN0NDfwtXQ0NPC0DjQMM3QOMLcwNgQoigQoMcABHA0L6vfSj0nPyk4BWhetHgRXjMcvPIz83VT83KsciW9dREQDGz5E8/dl4/d5/L2dJQSEvUUt3QS80SmtFL1o2XzA3OE1NOVMzNEZJNDIwQUhONEJUTUZBNFI3/?1dmy&amp;urile=wcm%3apath%3a/Web+Content/hmao-departments/gs/Infonormotvor/Model/6ea45012-b65c-48b3-9244-7bd03a5c3a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84A5-421A-4BD5-8A42-29F5E841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35</Pages>
  <Words>11220</Words>
  <Characters>63954</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Нина Александровна</dc:creator>
  <cp:keywords/>
  <dc:description/>
  <cp:lastModifiedBy>Устинова Нина Александровна</cp:lastModifiedBy>
  <cp:revision>61</cp:revision>
  <dcterms:created xsi:type="dcterms:W3CDTF">2016-10-13T04:50:00Z</dcterms:created>
  <dcterms:modified xsi:type="dcterms:W3CDTF">2016-12-16T09:13:00Z</dcterms:modified>
</cp:coreProperties>
</file>