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E" w:rsidRPr="007B4C87" w:rsidRDefault="008039FE" w:rsidP="007B4C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Краткий обзор</w:t>
      </w:r>
    </w:p>
    <w:p w:rsidR="008039FE" w:rsidRPr="007B4C87" w:rsidRDefault="003B7688" w:rsidP="007B4C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о </w:t>
      </w:r>
      <w:r w:rsidR="008039FE" w:rsidRPr="007B4C87">
        <w:rPr>
          <w:rFonts w:ascii="Times New Roman" w:hAnsi="Times New Roman" w:cs="Times New Roman"/>
          <w:sz w:val="24"/>
          <w:szCs w:val="24"/>
        </w:rPr>
        <w:t>результата</w:t>
      </w:r>
      <w:r w:rsidRPr="007B4C87">
        <w:rPr>
          <w:rFonts w:ascii="Times New Roman" w:hAnsi="Times New Roman" w:cs="Times New Roman"/>
          <w:sz w:val="24"/>
          <w:szCs w:val="24"/>
        </w:rPr>
        <w:t>х</w:t>
      </w:r>
      <w:r w:rsidR="008039FE" w:rsidRPr="007B4C87">
        <w:rPr>
          <w:rFonts w:ascii="Times New Roman" w:hAnsi="Times New Roman" w:cs="Times New Roman"/>
          <w:sz w:val="24"/>
          <w:szCs w:val="24"/>
        </w:rPr>
        <w:t xml:space="preserve"> работы Комиссии по координации работы по противодействию коррупции</w:t>
      </w:r>
    </w:p>
    <w:p w:rsidR="00CD0023" w:rsidRPr="007B4C87" w:rsidRDefault="008039FE" w:rsidP="007B4C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в </w:t>
      </w:r>
      <w:r w:rsidR="00BF3054" w:rsidRPr="007B4C87">
        <w:rPr>
          <w:rFonts w:ascii="Times New Roman" w:hAnsi="Times New Roman" w:cs="Times New Roman"/>
          <w:sz w:val="24"/>
          <w:szCs w:val="24"/>
        </w:rPr>
        <w:t>3</w:t>
      </w:r>
      <w:r w:rsidRPr="007B4C87">
        <w:rPr>
          <w:rFonts w:ascii="Times New Roman" w:hAnsi="Times New Roman" w:cs="Times New Roman"/>
          <w:sz w:val="24"/>
          <w:szCs w:val="24"/>
        </w:rPr>
        <w:t xml:space="preserve"> квартале 2016 года (для размещения на сайте в разделе /</w:t>
      </w:r>
      <w:r w:rsidR="00D4245E" w:rsidRPr="007B4C87">
        <w:rPr>
          <w:rFonts w:ascii="Times New Roman" w:hAnsi="Times New Roman" w:cs="Times New Roman"/>
          <w:sz w:val="24"/>
          <w:szCs w:val="24"/>
        </w:rPr>
        <w:t>Информация о деятельности</w:t>
      </w:r>
      <w:r w:rsidRPr="007B4C87">
        <w:rPr>
          <w:rFonts w:ascii="Times New Roman" w:hAnsi="Times New Roman" w:cs="Times New Roman"/>
          <w:sz w:val="24"/>
          <w:szCs w:val="24"/>
        </w:rPr>
        <w:t>/</w:t>
      </w:r>
      <w:r w:rsidR="00D4245E" w:rsidRPr="007B4C87">
        <w:rPr>
          <w:rFonts w:ascii="Times New Roman" w:hAnsi="Times New Roman" w:cs="Times New Roman"/>
          <w:sz w:val="24"/>
          <w:szCs w:val="24"/>
        </w:rPr>
        <w:t>)</w:t>
      </w:r>
    </w:p>
    <w:p w:rsidR="00CD0023" w:rsidRPr="007B4C87" w:rsidRDefault="00CD0023" w:rsidP="007B4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4E04" w:rsidRPr="004B54EF" w:rsidRDefault="00CD0023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2A">
        <w:rPr>
          <w:rFonts w:ascii="Times New Roman" w:hAnsi="Times New Roman" w:cs="Times New Roman"/>
          <w:sz w:val="24"/>
          <w:szCs w:val="24"/>
        </w:rPr>
        <w:t>2</w:t>
      </w:r>
      <w:r w:rsidR="00BF3054" w:rsidRPr="00E6512A">
        <w:rPr>
          <w:rFonts w:ascii="Times New Roman" w:hAnsi="Times New Roman" w:cs="Times New Roman"/>
          <w:sz w:val="24"/>
          <w:szCs w:val="24"/>
        </w:rPr>
        <w:t xml:space="preserve">2 сентября </w:t>
      </w:r>
      <w:r w:rsidRPr="00E6512A">
        <w:rPr>
          <w:rFonts w:ascii="Times New Roman" w:hAnsi="Times New Roman" w:cs="Times New Roman"/>
          <w:sz w:val="24"/>
          <w:szCs w:val="24"/>
        </w:rPr>
        <w:t xml:space="preserve">2016 года состоялось очередное заседание Комиссии по координации работы </w:t>
      </w:r>
      <w:r w:rsidRPr="004B54EF">
        <w:rPr>
          <w:rFonts w:ascii="Times New Roman" w:hAnsi="Times New Roman" w:cs="Times New Roman"/>
          <w:sz w:val="24"/>
          <w:szCs w:val="24"/>
        </w:rPr>
        <w:t>по противодействи</w:t>
      </w:r>
      <w:r w:rsidR="00D01B2A" w:rsidRPr="004B54EF">
        <w:rPr>
          <w:rFonts w:ascii="Times New Roman" w:hAnsi="Times New Roman" w:cs="Times New Roman"/>
          <w:sz w:val="24"/>
          <w:szCs w:val="24"/>
        </w:rPr>
        <w:t xml:space="preserve">ю коррупции в </w:t>
      </w:r>
      <w:proofErr w:type="spellStart"/>
      <w:r w:rsidR="00D01B2A" w:rsidRPr="004B54EF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D01B2A" w:rsidRPr="004B54EF">
        <w:rPr>
          <w:rFonts w:ascii="Times New Roman" w:hAnsi="Times New Roman" w:cs="Times New Roman"/>
          <w:sz w:val="24"/>
          <w:szCs w:val="24"/>
        </w:rPr>
        <w:t xml:space="preserve"> районе.</w:t>
      </w:r>
      <w:r w:rsidRPr="004B54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4C87" w:rsidRPr="004B54EF" w:rsidRDefault="00CD0023" w:rsidP="004B54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EF">
        <w:rPr>
          <w:rFonts w:ascii="Times New Roman" w:hAnsi="Times New Roman" w:cs="Times New Roman"/>
          <w:sz w:val="24"/>
          <w:szCs w:val="24"/>
        </w:rPr>
        <w:t>На повестке дня заседания были рассмотрены вопрос</w:t>
      </w:r>
      <w:r w:rsidR="00BF3054" w:rsidRPr="004B54EF">
        <w:rPr>
          <w:rFonts w:ascii="Times New Roman" w:hAnsi="Times New Roman" w:cs="Times New Roman"/>
          <w:sz w:val="24"/>
          <w:szCs w:val="24"/>
        </w:rPr>
        <w:t>ы</w:t>
      </w:r>
      <w:r w:rsidRPr="004B54EF">
        <w:rPr>
          <w:rFonts w:ascii="Times New Roman" w:hAnsi="Times New Roman" w:cs="Times New Roman"/>
          <w:sz w:val="24"/>
          <w:szCs w:val="24"/>
        </w:rPr>
        <w:t xml:space="preserve">, </w:t>
      </w:r>
      <w:r w:rsidR="00BF3054" w:rsidRPr="004B54EF">
        <w:rPr>
          <w:rFonts w:ascii="Times New Roman" w:hAnsi="Times New Roman" w:cs="Times New Roman"/>
          <w:sz w:val="24"/>
          <w:szCs w:val="24"/>
        </w:rPr>
        <w:t xml:space="preserve">касающиеся </w:t>
      </w:r>
      <w:r w:rsidR="00E6512A" w:rsidRPr="004B54EF">
        <w:rPr>
          <w:rFonts w:ascii="Times New Roman" w:hAnsi="Times New Roman" w:cs="Times New Roman"/>
          <w:sz w:val="24"/>
          <w:szCs w:val="24"/>
        </w:rPr>
        <w:t>системы жилищно – коммунального хозяйства Кондинского района</w:t>
      </w:r>
      <w:r w:rsidR="004B54EF">
        <w:rPr>
          <w:rFonts w:ascii="Times New Roman" w:hAnsi="Times New Roman" w:cs="Times New Roman"/>
          <w:sz w:val="24"/>
          <w:szCs w:val="24"/>
        </w:rPr>
        <w:t xml:space="preserve">, </w:t>
      </w:r>
      <w:r w:rsidR="00BF3054" w:rsidRPr="004B54EF">
        <w:rPr>
          <w:rFonts w:ascii="Times New Roman" w:hAnsi="Times New Roman" w:cs="Times New Roman"/>
          <w:sz w:val="24"/>
          <w:szCs w:val="24"/>
        </w:rPr>
        <w:t xml:space="preserve">порядка управления муниципальным </w:t>
      </w:r>
      <w:r w:rsidR="00E6512A" w:rsidRPr="004B54EF">
        <w:rPr>
          <w:rFonts w:ascii="Times New Roman" w:hAnsi="Times New Roman" w:cs="Times New Roman"/>
          <w:sz w:val="24"/>
          <w:szCs w:val="24"/>
        </w:rPr>
        <w:t>имуществом</w:t>
      </w:r>
      <w:r w:rsidR="004B54EF">
        <w:rPr>
          <w:rFonts w:ascii="Times New Roman" w:hAnsi="Times New Roman" w:cs="Times New Roman"/>
          <w:sz w:val="24"/>
          <w:szCs w:val="24"/>
        </w:rPr>
        <w:t>, вопросы реализации Национального Плана противодействия коррупции.</w:t>
      </w:r>
      <w:r w:rsidR="00BF3054" w:rsidRPr="004B5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12A" w:rsidRPr="004B54EF" w:rsidRDefault="004B54EF" w:rsidP="004B54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EF">
        <w:rPr>
          <w:rFonts w:ascii="Times New Roman" w:hAnsi="Times New Roman" w:cs="Times New Roman"/>
          <w:sz w:val="24"/>
          <w:szCs w:val="24"/>
        </w:rPr>
        <w:t>Комиссия отметила</w:t>
      </w:r>
      <w:r w:rsidR="00E6512A" w:rsidRPr="004B54EF">
        <w:rPr>
          <w:rFonts w:ascii="Times New Roman" w:hAnsi="Times New Roman" w:cs="Times New Roman"/>
          <w:sz w:val="24"/>
          <w:szCs w:val="24"/>
        </w:rPr>
        <w:t xml:space="preserve">, что  в целях осуществления </w:t>
      </w:r>
      <w:r w:rsidRPr="004B54EF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E6512A" w:rsidRPr="004B54EF">
        <w:rPr>
          <w:rFonts w:ascii="Times New Roman" w:hAnsi="Times New Roman" w:cs="Times New Roman"/>
          <w:sz w:val="24"/>
          <w:szCs w:val="24"/>
        </w:rPr>
        <w:t xml:space="preserve">мер, направленных на снижение уровня коррупции в сфере ЖКХ, </w:t>
      </w:r>
      <w:r w:rsidRPr="004B54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6512A" w:rsidRPr="004B54EF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Кондинского района от 25 апреля 2016 года № 260-р </w:t>
      </w:r>
      <w:r>
        <w:rPr>
          <w:rFonts w:ascii="Times New Roman" w:hAnsi="Times New Roman" w:cs="Times New Roman"/>
          <w:sz w:val="24"/>
          <w:szCs w:val="24"/>
        </w:rPr>
        <w:t>действует</w:t>
      </w:r>
      <w:r w:rsidR="00E6512A" w:rsidRPr="004B54EF">
        <w:rPr>
          <w:rFonts w:ascii="Times New Roman" w:hAnsi="Times New Roman" w:cs="Times New Roman"/>
          <w:sz w:val="24"/>
          <w:szCs w:val="24"/>
        </w:rPr>
        <w:t xml:space="preserve"> Комиссия по приёмке выполненных работ подрядными организациями при подготовке объектов коммунального комплекса к сезонной эксплуатации.</w:t>
      </w:r>
    </w:p>
    <w:p w:rsidR="00E6512A" w:rsidRPr="004B54EF" w:rsidRDefault="004B54EF" w:rsidP="004B54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EF">
        <w:rPr>
          <w:rFonts w:ascii="Times New Roman" w:hAnsi="Times New Roman" w:cs="Times New Roman"/>
          <w:sz w:val="24"/>
          <w:szCs w:val="24"/>
        </w:rPr>
        <w:t xml:space="preserve">Также, продолжается работа по информированию </w:t>
      </w:r>
      <w:r w:rsidR="00E6512A" w:rsidRPr="004B54EF">
        <w:rPr>
          <w:rFonts w:ascii="Times New Roman" w:hAnsi="Times New Roman" w:cs="Times New Roman"/>
          <w:sz w:val="24"/>
          <w:szCs w:val="24"/>
        </w:rPr>
        <w:t xml:space="preserve"> руководителей коммунального комплекса об изменениях требований в сфере размещения заказов на приобретение работ и услуг для муниципальных нужд. </w:t>
      </w:r>
    </w:p>
    <w:p w:rsidR="00D01B2A" w:rsidRPr="007B4C87" w:rsidRDefault="00FF1199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вопросом повестки дня заседания </w:t>
      </w:r>
      <w:r w:rsidR="002C4E04" w:rsidRPr="007B4C87">
        <w:rPr>
          <w:rFonts w:ascii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hAnsi="Times New Roman" w:cs="Times New Roman"/>
          <w:sz w:val="24"/>
          <w:szCs w:val="24"/>
        </w:rPr>
        <w:t>рассматривала</w:t>
      </w:r>
      <w:r w:rsidR="00BF3054" w:rsidRPr="007B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D01B2A" w:rsidRPr="007B4C87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1B2A" w:rsidRPr="007B4C87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1B2A" w:rsidRPr="007B4C87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учет которого</w:t>
      </w:r>
      <w:r w:rsidR="00D01B2A" w:rsidRPr="007B4C8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="00D01B2A" w:rsidRPr="007B4C87">
        <w:rPr>
          <w:rFonts w:ascii="Times New Roman" w:hAnsi="Times New Roman" w:cs="Times New Roman"/>
          <w:sz w:val="24"/>
          <w:szCs w:val="24"/>
        </w:rPr>
        <w:t>решением Думы Кондинского района от 28 января 2015 года № 524 «О порядке управления и распоряжения муниципальным имуществом Кондинского района».</w:t>
      </w:r>
      <w:r w:rsidR="00D01B2A" w:rsidRPr="007B4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2A" w:rsidRPr="007B4C87" w:rsidRDefault="00D01B2A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П</w:t>
      </w:r>
      <w:r w:rsidRPr="007B4C87">
        <w:rPr>
          <w:rFonts w:ascii="Times New Roman" w:hAnsi="Times New Roman" w:cs="Times New Roman"/>
          <w:sz w:val="24"/>
          <w:szCs w:val="24"/>
        </w:rPr>
        <w:t xml:space="preserve">ередача  имущества в собственность городских и сельских поселений </w:t>
      </w:r>
      <w:r w:rsidRPr="007B4C8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4C87">
        <w:rPr>
          <w:rFonts w:ascii="Times New Roman" w:hAnsi="Times New Roman" w:cs="Times New Roman"/>
          <w:sz w:val="24"/>
          <w:szCs w:val="24"/>
        </w:rPr>
        <w:t>района</w:t>
      </w:r>
      <w:r w:rsidRPr="007B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C87">
        <w:rPr>
          <w:rFonts w:ascii="Times New Roman" w:hAnsi="Times New Roman" w:cs="Times New Roman"/>
          <w:sz w:val="24"/>
          <w:szCs w:val="24"/>
        </w:rPr>
        <w:t>проводится</w:t>
      </w:r>
      <w:r w:rsidRPr="007B4C8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7B4C87">
        <w:rPr>
          <w:rFonts w:ascii="Times New Roman" w:hAnsi="Times New Roman" w:cs="Times New Roman"/>
          <w:color w:val="000000"/>
          <w:sz w:val="24"/>
          <w:szCs w:val="24"/>
        </w:rPr>
        <w:t>целях реализации</w:t>
      </w:r>
      <w:r w:rsidRPr="007B4C8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1B2A" w:rsidRPr="007B4C87" w:rsidRDefault="00D01B2A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З</w:t>
      </w:r>
      <w:r w:rsidRPr="007B4C87">
        <w:rPr>
          <w:rFonts w:ascii="Times New Roman" w:hAnsi="Times New Roman" w:cs="Times New Roman"/>
          <w:sz w:val="24"/>
          <w:szCs w:val="24"/>
        </w:rPr>
        <w:t xml:space="preserve">а 2015 год передано в собственность поселений 194 объекта на сумму 397 549,2 </w:t>
      </w:r>
      <w:proofErr w:type="spellStart"/>
      <w:r w:rsidRPr="007B4C8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B4C8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B4C8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B4C87">
        <w:rPr>
          <w:rFonts w:ascii="Times New Roman" w:hAnsi="Times New Roman" w:cs="Times New Roman"/>
          <w:sz w:val="24"/>
          <w:szCs w:val="24"/>
        </w:rPr>
        <w:t>., за 1 полугодие 2016 года - 141 объект на сумму 280 066,3тыс.руб.</w:t>
      </w:r>
    </w:p>
    <w:p w:rsidR="00D01B2A" w:rsidRDefault="00D01B2A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 xml:space="preserve">В </w:t>
      </w:r>
      <w:r w:rsidR="007B4C87" w:rsidRPr="007B4C87">
        <w:rPr>
          <w:rFonts w:ascii="Times New Roman" w:hAnsi="Times New Roman" w:cs="Times New Roman"/>
          <w:sz w:val="24"/>
          <w:szCs w:val="24"/>
        </w:rPr>
        <w:t>цел</w:t>
      </w:r>
      <w:r w:rsidR="007B4C87" w:rsidRPr="007B4C87">
        <w:rPr>
          <w:rFonts w:ascii="Times New Roman" w:hAnsi="Times New Roman" w:cs="Times New Roman"/>
          <w:sz w:val="24"/>
          <w:szCs w:val="24"/>
        </w:rPr>
        <w:t xml:space="preserve">ях </w:t>
      </w:r>
      <w:r w:rsidR="007B4C87" w:rsidRPr="007B4C87">
        <w:rPr>
          <w:rFonts w:ascii="Times New Roman" w:hAnsi="Times New Roman" w:cs="Times New Roman"/>
          <w:sz w:val="24"/>
          <w:szCs w:val="24"/>
        </w:rPr>
        <w:t>формировани</w:t>
      </w:r>
      <w:r w:rsidR="007B4C87" w:rsidRPr="007B4C87">
        <w:rPr>
          <w:rFonts w:ascii="Times New Roman" w:hAnsi="Times New Roman" w:cs="Times New Roman"/>
          <w:sz w:val="24"/>
          <w:szCs w:val="24"/>
        </w:rPr>
        <w:t>я</w:t>
      </w:r>
      <w:r w:rsidR="007B4C87" w:rsidRPr="007B4C87">
        <w:rPr>
          <w:rFonts w:ascii="Times New Roman" w:hAnsi="Times New Roman" w:cs="Times New Roman"/>
          <w:sz w:val="24"/>
          <w:szCs w:val="24"/>
        </w:rPr>
        <w:t xml:space="preserve"> эффективной системы управления муниципальным имуществом района, позволяющей обеспечить оптимальный состав имущества для исполнения полномочий органами местного самоуправления  района, достоверный учет и контроль использования муниципального имущества</w:t>
      </w:r>
      <w:r w:rsidR="007B4C87" w:rsidRPr="007B4C87">
        <w:rPr>
          <w:rFonts w:ascii="Times New Roman" w:hAnsi="Times New Roman" w:cs="Times New Roman"/>
          <w:sz w:val="24"/>
          <w:szCs w:val="24"/>
        </w:rPr>
        <w:t xml:space="preserve"> в </w:t>
      </w:r>
      <w:r w:rsidRPr="007B4C87">
        <w:rPr>
          <w:rFonts w:ascii="Times New Roman" w:hAnsi="Times New Roman" w:cs="Times New Roman"/>
          <w:sz w:val="24"/>
          <w:szCs w:val="24"/>
        </w:rPr>
        <w:t xml:space="preserve">2016 году продолжена реализация муниципальной программы «Управление муниципальным имуществом Кондинского района на 2014-2016 годы </w:t>
      </w:r>
      <w:r w:rsidRPr="00E6512A">
        <w:rPr>
          <w:rFonts w:ascii="Times New Roman" w:hAnsi="Times New Roman" w:cs="Times New Roman"/>
          <w:sz w:val="24"/>
          <w:szCs w:val="24"/>
        </w:rPr>
        <w:t>и на период до 2020 года.</w:t>
      </w:r>
    </w:p>
    <w:p w:rsidR="002A0DA6" w:rsidRPr="00E6512A" w:rsidRDefault="002A0DA6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рассматриваемого вопроса Комиссией приняты решения о проведении инвентаризации имущества казны и завершении работы по обеспечению государственной регистрации права собственности недвижимого имущества муниципального района, согласно результатам проведенной инвентаризации.</w:t>
      </w:r>
    </w:p>
    <w:p w:rsidR="007B4C87" w:rsidRPr="00E6512A" w:rsidRDefault="007B4C87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2A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r w:rsidRPr="00E6512A">
        <w:rPr>
          <w:rFonts w:ascii="Times New Roman" w:hAnsi="Times New Roman" w:cs="Times New Roman"/>
          <w:sz w:val="24"/>
          <w:szCs w:val="24"/>
        </w:rPr>
        <w:t>задач, поставленных Национальным планом противодействия коррупции</w:t>
      </w:r>
      <w:r w:rsidR="00FF1199">
        <w:rPr>
          <w:rFonts w:ascii="Times New Roman" w:hAnsi="Times New Roman" w:cs="Times New Roman"/>
          <w:sz w:val="24"/>
          <w:szCs w:val="24"/>
        </w:rPr>
        <w:t>,</w:t>
      </w:r>
      <w:r w:rsidR="00E6512A" w:rsidRPr="00E6512A">
        <w:rPr>
          <w:rFonts w:ascii="Times New Roman" w:hAnsi="Times New Roman" w:cs="Times New Roman"/>
          <w:sz w:val="24"/>
          <w:szCs w:val="24"/>
        </w:rPr>
        <w:t xml:space="preserve"> Комиссия заслушала отчет о работе органа местного самоуправления городского поселения </w:t>
      </w:r>
      <w:proofErr w:type="spellStart"/>
      <w:r w:rsidR="00E6512A" w:rsidRPr="00E6512A">
        <w:rPr>
          <w:rFonts w:ascii="Times New Roman" w:hAnsi="Times New Roman" w:cs="Times New Roman"/>
          <w:sz w:val="24"/>
          <w:szCs w:val="24"/>
        </w:rPr>
        <w:t>Куминский</w:t>
      </w:r>
      <w:proofErr w:type="spellEnd"/>
      <w:r w:rsidR="00E6512A" w:rsidRPr="00E6512A">
        <w:rPr>
          <w:rFonts w:ascii="Times New Roman" w:hAnsi="Times New Roman" w:cs="Times New Roman"/>
          <w:sz w:val="24"/>
          <w:szCs w:val="24"/>
        </w:rPr>
        <w:t>, по результатам которого принято решение об усилении работы по вовлечению населения в реализацию антикоррупционной политики, формированию нетерпимости к коррупционному поведению, созданию условий для выявления фактов коррупционных проявлений.</w:t>
      </w:r>
    </w:p>
    <w:p w:rsidR="007B4C87" w:rsidRPr="00E6512A" w:rsidRDefault="007B4C87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C87" w:rsidRDefault="007B4C87" w:rsidP="007B4C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E04" w:rsidRPr="007B4C87" w:rsidRDefault="002C4E04" w:rsidP="007B4C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9FE" w:rsidRDefault="00AA5A24" w:rsidP="007B4C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8E48C0">
        <w:rPr>
          <w:rFonts w:ascii="Times New Roman" w:hAnsi="Times New Roman" w:cs="Times New Roman"/>
          <w:sz w:val="24"/>
          <w:szCs w:val="24"/>
        </w:rPr>
        <w:t>:</w:t>
      </w:r>
    </w:p>
    <w:p w:rsidR="008039FE" w:rsidRDefault="00AA5A24" w:rsidP="007B4C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района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А.А.Мухин</w:t>
      </w:r>
      <w:proofErr w:type="spellEnd"/>
      <w:r w:rsidR="008E4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8C0" w:rsidRPr="007B4C87" w:rsidRDefault="008E48C0" w:rsidP="007B4C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сентября 2016 года</w:t>
      </w:r>
      <w:bookmarkStart w:id="0" w:name="_GoBack"/>
      <w:bookmarkEnd w:id="0"/>
    </w:p>
    <w:sectPr w:rsidR="008E48C0" w:rsidRPr="007B4C87" w:rsidSect="008E48C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CE"/>
    <w:rsid w:val="00206ECE"/>
    <w:rsid w:val="002A0DA6"/>
    <w:rsid w:val="002C4E04"/>
    <w:rsid w:val="003B7688"/>
    <w:rsid w:val="004B54EF"/>
    <w:rsid w:val="007B4C87"/>
    <w:rsid w:val="008039FE"/>
    <w:rsid w:val="008E48C0"/>
    <w:rsid w:val="00AA5A24"/>
    <w:rsid w:val="00AB3739"/>
    <w:rsid w:val="00B36246"/>
    <w:rsid w:val="00BF3054"/>
    <w:rsid w:val="00C52EDB"/>
    <w:rsid w:val="00C66323"/>
    <w:rsid w:val="00C85EB2"/>
    <w:rsid w:val="00CD0023"/>
    <w:rsid w:val="00D01B2A"/>
    <w:rsid w:val="00D4245E"/>
    <w:rsid w:val="00D97E32"/>
    <w:rsid w:val="00E6512A"/>
    <w:rsid w:val="00FC759C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39FE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01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39FE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0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12</cp:revision>
  <dcterms:created xsi:type="dcterms:W3CDTF">2016-06-29T10:58:00Z</dcterms:created>
  <dcterms:modified xsi:type="dcterms:W3CDTF">2016-09-23T04:20:00Z</dcterms:modified>
</cp:coreProperties>
</file>