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E3" w:rsidRPr="0076300D" w:rsidRDefault="00FA7FE3" w:rsidP="00FA7FE3">
      <w:pPr>
        <w:jc w:val="center"/>
        <w:rPr>
          <w:b/>
          <w:sz w:val="18"/>
          <w:szCs w:val="18"/>
        </w:rPr>
      </w:pPr>
      <w:r w:rsidRPr="0076300D">
        <w:rPr>
          <w:b/>
          <w:sz w:val="18"/>
          <w:szCs w:val="18"/>
        </w:rPr>
        <w:t>Отчет об исполнении Плана</w:t>
      </w:r>
    </w:p>
    <w:p w:rsidR="00FA7FE3" w:rsidRPr="0076300D" w:rsidRDefault="00FA7FE3" w:rsidP="00FA7FE3">
      <w:pPr>
        <w:jc w:val="center"/>
        <w:rPr>
          <w:b/>
          <w:sz w:val="18"/>
          <w:szCs w:val="18"/>
        </w:rPr>
      </w:pPr>
      <w:r w:rsidRPr="0076300D">
        <w:rPr>
          <w:b/>
          <w:sz w:val="18"/>
          <w:szCs w:val="18"/>
        </w:rPr>
        <w:t xml:space="preserve">противодействия коррупции в </w:t>
      </w:r>
      <w:proofErr w:type="spellStart"/>
      <w:r w:rsidRPr="0076300D">
        <w:rPr>
          <w:b/>
          <w:sz w:val="18"/>
          <w:szCs w:val="18"/>
        </w:rPr>
        <w:t>Кондинском</w:t>
      </w:r>
      <w:proofErr w:type="spellEnd"/>
      <w:r w:rsidRPr="0076300D">
        <w:rPr>
          <w:b/>
          <w:sz w:val="18"/>
          <w:szCs w:val="18"/>
        </w:rPr>
        <w:t xml:space="preserve"> районе на 2014 год</w:t>
      </w:r>
    </w:p>
    <w:p w:rsidR="00677086" w:rsidRPr="0076300D" w:rsidRDefault="00677086" w:rsidP="00FA7FE3">
      <w:pPr>
        <w:jc w:val="center"/>
        <w:rPr>
          <w:b/>
          <w:sz w:val="18"/>
          <w:szCs w:val="18"/>
        </w:rPr>
      </w:pPr>
    </w:p>
    <w:tbl>
      <w:tblPr>
        <w:tblW w:w="15338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5"/>
        <w:gridCol w:w="4882"/>
        <w:gridCol w:w="2224"/>
        <w:gridCol w:w="48"/>
        <w:gridCol w:w="1985"/>
        <w:gridCol w:w="5480"/>
      </w:tblGrid>
      <w:tr w:rsidR="00FA7FE3" w:rsidRPr="0076300D" w:rsidTr="009025EE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ind w:firstLine="58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№</w:t>
            </w:r>
          </w:p>
          <w:p w:rsidR="00FA7FE3" w:rsidRPr="0076300D" w:rsidRDefault="00FA7FE3" w:rsidP="00AD10CA">
            <w:pPr>
              <w:shd w:val="clear" w:color="auto" w:fill="FFFFFF"/>
              <w:ind w:firstLine="58"/>
              <w:jc w:val="center"/>
              <w:rPr>
                <w:sz w:val="18"/>
                <w:szCs w:val="18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Срок выполнения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Ответственные исполн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Информация об исполнении</w:t>
            </w:r>
          </w:p>
        </w:tc>
      </w:tr>
      <w:tr w:rsidR="00FA7FE3" w:rsidRPr="0076300D" w:rsidTr="00FA7FE3">
        <w:trPr>
          <w:trHeight w:val="68"/>
        </w:trPr>
        <w:tc>
          <w:tcPr>
            <w:tcW w:w="9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6300D">
              <w:rPr>
                <w:b/>
                <w:color w:val="000000"/>
                <w:sz w:val="18"/>
                <w:szCs w:val="18"/>
              </w:rPr>
              <w:t>Раздел 1. Меры по нормативно-правовому обеспечению антикоррупционной деятельности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Внесение изменений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</w:t>
            </w:r>
            <w:r w:rsidRPr="0076300D">
              <w:rPr>
                <w:bCs/>
                <w:color w:val="000000"/>
                <w:sz w:val="18"/>
                <w:szCs w:val="18"/>
              </w:rPr>
              <w:t> от 08 апреля 2013 года № 713 «</w:t>
            </w:r>
            <w:r w:rsidRPr="0076300D">
              <w:rPr>
                <w:color w:val="000000"/>
                <w:sz w:val="18"/>
                <w:szCs w:val="18"/>
              </w:rPr>
              <w:t>Об утверждении Перечня должн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стей муниципальной службы а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министрации Кондинского района, органов администрации Кондинского района с прав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ми юридического лица, при замещении которых муниципальный служащий обязан представлять представит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лю нанимателя сведения о своих ра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ходах, а также о расходах своих супруги (супруга) и несовершеннолетних детей»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сле издания нормативного пр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 xml:space="preserve">вового акта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(далее – НПА) Росси</w:t>
            </w:r>
            <w:r w:rsidRPr="0076300D">
              <w:rPr>
                <w:sz w:val="18"/>
                <w:szCs w:val="18"/>
              </w:rPr>
              <w:t>й</w:t>
            </w:r>
            <w:r w:rsidRPr="0076300D">
              <w:rPr>
                <w:sz w:val="18"/>
                <w:szCs w:val="18"/>
              </w:rPr>
              <w:t>ской Федерации, Ханты-Мансийского автономного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776C9B" w:rsidP="0067708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Внесение изменений и дополнений не потребовалось.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</w:t>
            </w:r>
            <w:r w:rsidRPr="0076300D">
              <w:rPr>
                <w:bCs/>
                <w:color w:val="000000"/>
                <w:sz w:val="18"/>
                <w:szCs w:val="18"/>
              </w:rPr>
              <w:t> от 22 июля 2013 года № 1532 «</w:t>
            </w:r>
            <w:r w:rsidRPr="0076300D">
              <w:rPr>
                <w:color w:val="000000"/>
                <w:sz w:val="18"/>
                <w:szCs w:val="18"/>
              </w:rPr>
              <w:t>Об утверждении Порядка предста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ления лицами, замещающими должности муниципальной службы в администрации Кондинского района, органах адм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нистрации Кондинского района с правами юридического л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ца, сведений о своих расходах, а также о расходах своих супруги (супруга) и несовершеннолетних детей»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сле издания НПА Российской Федер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ции, Ханты-Мансийского авт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B23CF8" w:rsidP="005F33F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Постановления администрации Кондинского района: № 2163 от 20.10.2014; № 2084 от 07.10.2014; № 808 от 28.04.2014.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 </w:t>
            </w:r>
            <w:r w:rsidRPr="0076300D">
              <w:rPr>
                <w:bCs/>
                <w:color w:val="000000"/>
                <w:sz w:val="18"/>
                <w:szCs w:val="18"/>
              </w:rPr>
              <w:t>от 12 февраля 2013 года № 284</w:t>
            </w:r>
            <w:r w:rsidRPr="0076300D">
              <w:rPr>
                <w:color w:val="000000"/>
                <w:sz w:val="18"/>
                <w:szCs w:val="18"/>
              </w:rPr>
              <w:t> «Об утверждении Положения о представлении лицом, поступающим на должность руковод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теля муниципального учреждения и руководителем муниципального учреждения сведений о своих д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ходах, об имуществе и обязательствах имущественного характера и о доходах, об имуществе и обязательствах имущественного х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рактера супруги (супруга) и несовершеннолетних детей»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сле издания НПА Российской Федер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ции, Ханты-Мансийского авт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B23CF8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Внесение изменений </w:t>
            </w:r>
            <w:r w:rsidR="001101EF" w:rsidRPr="0076300D">
              <w:rPr>
                <w:color w:val="000000"/>
                <w:sz w:val="18"/>
                <w:szCs w:val="18"/>
              </w:rPr>
              <w:t xml:space="preserve">и дополнений не потребовалось. 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 </w:t>
            </w:r>
            <w:r w:rsidRPr="0076300D">
              <w:rPr>
                <w:bCs/>
                <w:color w:val="000000"/>
                <w:sz w:val="18"/>
                <w:szCs w:val="18"/>
              </w:rPr>
              <w:t>от 26 марта 2013 года № 654</w:t>
            </w:r>
            <w:r w:rsidRPr="0076300D">
              <w:rPr>
                <w:color w:val="000000"/>
                <w:sz w:val="18"/>
                <w:szCs w:val="18"/>
              </w:rPr>
              <w:t> «Об утверждении Положения о пр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верке достоверности и полноты сведений, представляемых лицом, поступающим на работу, на должность руководителя муниципального учреждения и руководителями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ных учреждений»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30 апреля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Внесение изменений и дополнений не потребовалось.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 </w:t>
            </w:r>
            <w:r w:rsidRPr="0076300D">
              <w:rPr>
                <w:bCs/>
                <w:color w:val="000000"/>
                <w:sz w:val="18"/>
                <w:szCs w:val="18"/>
              </w:rPr>
              <w:t>от 26 августа 2013 года № 1796</w:t>
            </w:r>
            <w:r w:rsidRPr="0076300D">
              <w:rPr>
                <w:color w:val="000000"/>
                <w:sz w:val="18"/>
                <w:szCs w:val="18"/>
              </w:rPr>
              <w:t> «Об утверждении Порядка размещ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ном сайте органов местного самоупра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 xml:space="preserve">ления муниципального образования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район и предоставления этих свед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ний средствам массой информации для опубликования»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30 апреля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Внесение изменений и дополнений не потребовалось.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</w:t>
            </w:r>
            <w:r w:rsidRPr="0076300D">
              <w:rPr>
                <w:bCs/>
                <w:color w:val="000000"/>
                <w:sz w:val="18"/>
                <w:szCs w:val="18"/>
              </w:rPr>
              <w:t xml:space="preserve"> от 12 мая 2012 года № 752 </w:t>
            </w:r>
            <w:r w:rsidRPr="0076300D">
              <w:rPr>
                <w:color w:val="000000"/>
                <w:sz w:val="18"/>
                <w:szCs w:val="18"/>
              </w:rPr>
              <w:t>«О Порядке уведомления представит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ля нанимателя (работод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теля) о фактах обращения в целях склонения муниципального служащего к соверш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 коррупционных правонарушений»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01 марта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Внесение изменений и дополнений не потребовалось.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 </w:t>
            </w:r>
            <w:r w:rsidRPr="0076300D">
              <w:rPr>
                <w:bCs/>
                <w:color w:val="000000"/>
                <w:sz w:val="18"/>
                <w:szCs w:val="18"/>
              </w:rPr>
              <w:t>от 07 октября 2013 года № 2118</w:t>
            </w:r>
            <w:r w:rsidRPr="0076300D">
              <w:rPr>
                <w:color w:val="000000"/>
                <w:sz w:val="18"/>
                <w:szCs w:val="18"/>
              </w:rPr>
              <w:t> «О Порядке размещения сведений о доходах, расходах, об имуществе и обязательствах имущ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ственного х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рактера отдельных категорий лиц и членов их семей на официальном сайте органов местного самоуправл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ния муниципального образования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район и предоставления этих сведений средствам массовой информ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 для опубликов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01 марта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№ 807 от 28.04.2014</w:t>
            </w:r>
            <w:r w:rsidR="00090183" w:rsidRPr="0076300D">
              <w:rPr>
                <w:color w:val="000000"/>
                <w:sz w:val="18"/>
                <w:szCs w:val="18"/>
              </w:rPr>
              <w:t xml:space="preserve"> года.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 от 05 марта 2012 года № 369 «Об утверждении Перечня должностей муниципальной службы а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министрации Кондинского района, структурных подразделений администрации Кондинского района с правами юридического лица, при назначении на 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торые граждане, при замещении которых муниципальные служащие обязаны представлять сведения о своих доходах, об имуществе и обяз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тельствах имущественного характера, а также сведения о доходах, об имуществе и обязател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ствах имущественного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характера своих супруги (супруга) и нес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вершеннолетних детей»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сле издания НПА Российской Федер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ции, Ханты-Мансийского авт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№ 2033 от 20.09.2014</w:t>
            </w:r>
            <w:r w:rsidR="00090183" w:rsidRPr="0076300D">
              <w:rPr>
                <w:color w:val="000000"/>
                <w:sz w:val="18"/>
                <w:szCs w:val="18"/>
              </w:rPr>
              <w:t xml:space="preserve"> года.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Принятие: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Нормативного правового акта на основании требований зак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нодательства о муниципальной службе, противодействии коррупции</w:t>
            </w:r>
          </w:p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ind w:left="-53" w:firstLine="13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после издания НПА Росси</w:t>
            </w:r>
            <w:r w:rsidRPr="0076300D">
              <w:rPr>
                <w:sz w:val="18"/>
                <w:szCs w:val="18"/>
              </w:rPr>
              <w:t>й</w:t>
            </w:r>
            <w:r w:rsidRPr="0076300D">
              <w:rPr>
                <w:sz w:val="18"/>
                <w:szCs w:val="18"/>
              </w:rPr>
              <w:t>ской Федерации, Ханты-Мансийского автономного округа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101EF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1.Распоряжение № 33-р от 30.01.2014 «О возложении перс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нальной ответственности за состояние антикоррупционной работы».</w:t>
            </w:r>
          </w:p>
          <w:p w:rsidR="001101EF" w:rsidRPr="0076300D" w:rsidRDefault="001101EF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2.Постановление № 841 от 05.05.2014 «Об утверждении Пол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страции Кондинского района с правами юрид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ческого лица»</w:t>
            </w:r>
          </w:p>
          <w:p w:rsidR="00A94BFF" w:rsidRPr="0076300D" w:rsidRDefault="001101EF" w:rsidP="00A94BFF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3.Постановление № 582 от 27.03.2014 «Об утверждении Пол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жения о сообщении лицами, заменяющими должности муниципальной службы</w:t>
            </w:r>
            <w:r w:rsidR="00090183" w:rsidRPr="0076300D">
              <w:rPr>
                <w:color w:val="000000"/>
                <w:sz w:val="18"/>
                <w:szCs w:val="18"/>
              </w:rPr>
              <w:t xml:space="preserve"> </w:t>
            </w:r>
            <w:r w:rsidRPr="0076300D">
              <w:rPr>
                <w:color w:val="000000"/>
                <w:sz w:val="18"/>
                <w:szCs w:val="18"/>
              </w:rPr>
              <w:t>в администрации Кондинского района, в органах администрации Кондинского района с правами юридическ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го лица, а также руководителями учреждений, организаций, подведомственных администрации Кондинского </w:t>
            </w:r>
            <w:r w:rsidR="00C3104A" w:rsidRPr="0076300D">
              <w:rPr>
                <w:color w:val="000000"/>
                <w:sz w:val="18"/>
                <w:szCs w:val="18"/>
              </w:rPr>
              <w:t>района, о получении подарка в связи с их должностным полож</w:t>
            </w:r>
            <w:r w:rsidR="00C3104A" w:rsidRPr="0076300D">
              <w:rPr>
                <w:color w:val="000000"/>
                <w:sz w:val="18"/>
                <w:szCs w:val="18"/>
              </w:rPr>
              <w:t>е</w:t>
            </w:r>
            <w:r w:rsidR="00C3104A" w:rsidRPr="0076300D">
              <w:rPr>
                <w:color w:val="000000"/>
                <w:sz w:val="18"/>
                <w:szCs w:val="18"/>
              </w:rPr>
              <w:t>нием или исполнением ими служебных (должностных) обязанностей, сдаче и оценке пода</w:t>
            </w:r>
            <w:r w:rsidR="00C3104A" w:rsidRPr="0076300D">
              <w:rPr>
                <w:color w:val="000000"/>
                <w:sz w:val="18"/>
                <w:szCs w:val="18"/>
              </w:rPr>
              <w:t>р</w:t>
            </w:r>
            <w:r w:rsidR="00C3104A" w:rsidRPr="0076300D">
              <w:rPr>
                <w:color w:val="000000"/>
                <w:sz w:val="18"/>
                <w:szCs w:val="18"/>
              </w:rPr>
              <w:t>ка, реализации (в</w:t>
            </w:r>
            <w:r w:rsidR="00C3104A" w:rsidRPr="0076300D">
              <w:rPr>
                <w:color w:val="000000"/>
                <w:sz w:val="18"/>
                <w:szCs w:val="18"/>
              </w:rPr>
              <w:t>ы</w:t>
            </w:r>
            <w:r w:rsidR="00C3104A" w:rsidRPr="0076300D">
              <w:rPr>
                <w:color w:val="000000"/>
                <w:sz w:val="18"/>
                <w:szCs w:val="18"/>
              </w:rPr>
              <w:t>купе) и зачислении</w:t>
            </w:r>
            <w:proofErr w:type="gramEnd"/>
            <w:r w:rsidR="00C3104A" w:rsidRPr="0076300D">
              <w:rPr>
                <w:color w:val="000000"/>
                <w:sz w:val="18"/>
                <w:szCs w:val="18"/>
              </w:rPr>
              <w:t xml:space="preserve"> средств, вырученных от его реализации».</w:t>
            </w:r>
          </w:p>
          <w:p w:rsidR="00C3104A" w:rsidRPr="0076300D" w:rsidRDefault="00C3104A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4.Распоряжение № 166-р от 28.04.2014 «Об утверждении пе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 xml:space="preserve">сонального состава комиссии по соблюдению требований к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служебному поведению муниципальных служащих и урегулиров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нию конфликта интересов в администрации Кондинского района, органах администрации Кондинского района с правами юридическ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го лица».</w:t>
            </w:r>
          </w:p>
          <w:p w:rsidR="00D74E8D" w:rsidRPr="0076300D" w:rsidRDefault="00D74E8D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За 2014 год принято 10 нормативных правовых актов (пост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новлений) администрации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Междуреченский. Утверждены:</w:t>
            </w:r>
          </w:p>
          <w:p w:rsidR="00D74E8D" w:rsidRPr="0076300D" w:rsidRDefault="00D74E8D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Положение о комиссии по соблюдению требований к служебному поведению МС и урегулированию конфликта интересов в админ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Междуреченский (пост. № 115-п от 16.06);</w:t>
            </w:r>
          </w:p>
          <w:p w:rsidR="00D74E8D" w:rsidRPr="0076300D" w:rsidRDefault="00D74E8D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Положение о Межведомственном Совете по противодействию ко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рупции при главе городского поселения Междуреченский (пост. № 63-п от 02.04);</w:t>
            </w:r>
          </w:p>
          <w:p w:rsidR="00D74E8D" w:rsidRPr="0076300D" w:rsidRDefault="00D74E8D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Положение о сообщении лицами, замещающими дол</w:t>
            </w:r>
            <w:r w:rsidRPr="0076300D">
              <w:rPr>
                <w:color w:val="000000"/>
                <w:sz w:val="18"/>
                <w:szCs w:val="18"/>
              </w:rPr>
              <w:t>ж</w:t>
            </w:r>
            <w:r w:rsidRPr="0076300D">
              <w:rPr>
                <w:color w:val="000000"/>
                <w:sz w:val="18"/>
                <w:szCs w:val="18"/>
              </w:rPr>
              <w:t xml:space="preserve">ности МС администрации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, муниципальные должности, а также руководителями учреждений, организаций, подведомственных админ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Междуреченский,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(пост. № 65-п от 02.04);</w:t>
            </w:r>
          </w:p>
          <w:p w:rsidR="00D74E8D" w:rsidRPr="0076300D" w:rsidRDefault="00D74E8D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Порядок размещения сведений о доходах, расходах, об имуществе и обязательствах имущественного характера лиц, замещающих</w:t>
            </w:r>
            <w:r w:rsidR="007501CB" w:rsidRPr="0076300D">
              <w:rPr>
                <w:color w:val="000000"/>
                <w:sz w:val="18"/>
                <w:szCs w:val="18"/>
              </w:rPr>
              <w:t xml:space="preserve"> мун</w:t>
            </w:r>
            <w:r w:rsidR="007501CB" w:rsidRPr="0076300D">
              <w:rPr>
                <w:color w:val="000000"/>
                <w:sz w:val="18"/>
                <w:szCs w:val="18"/>
              </w:rPr>
              <w:t>и</w:t>
            </w:r>
            <w:r w:rsidR="007501CB" w:rsidRPr="0076300D">
              <w:rPr>
                <w:color w:val="000000"/>
                <w:sz w:val="18"/>
                <w:szCs w:val="18"/>
              </w:rPr>
              <w:t xml:space="preserve">ципальные должности и должности МС </w:t>
            </w:r>
            <w:proofErr w:type="spellStart"/>
            <w:r w:rsidR="007501CB"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="007501CB"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7501CB"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="007501CB" w:rsidRPr="0076300D">
              <w:rPr>
                <w:color w:val="000000"/>
                <w:sz w:val="18"/>
                <w:szCs w:val="18"/>
              </w:rPr>
              <w:t xml:space="preserve">, и членов их семей на официальном сайте администрации </w:t>
            </w:r>
            <w:proofErr w:type="spellStart"/>
            <w:r w:rsidR="007501CB"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="007501CB" w:rsidRPr="0076300D">
              <w:rPr>
                <w:color w:val="000000"/>
                <w:sz w:val="18"/>
                <w:szCs w:val="18"/>
              </w:rPr>
              <w:t>. Междур</w:t>
            </w:r>
            <w:r w:rsidR="007501CB" w:rsidRPr="0076300D">
              <w:rPr>
                <w:color w:val="000000"/>
                <w:sz w:val="18"/>
                <w:szCs w:val="18"/>
              </w:rPr>
              <w:t>е</w:t>
            </w:r>
            <w:r w:rsidR="007501CB" w:rsidRPr="0076300D">
              <w:rPr>
                <w:color w:val="000000"/>
                <w:sz w:val="18"/>
                <w:szCs w:val="18"/>
              </w:rPr>
              <w:t>ченский и предоставления этих сведений СМИ для опубликов</w:t>
            </w:r>
            <w:r w:rsidR="007501CB" w:rsidRPr="0076300D">
              <w:rPr>
                <w:color w:val="000000"/>
                <w:sz w:val="18"/>
                <w:szCs w:val="18"/>
              </w:rPr>
              <w:t>а</w:t>
            </w:r>
            <w:r w:rsidR="007501CB" w:rsidRPr="0076300D">
              <w:rPr>
                <w:color w:val="000000"/>
                <w:sz w:val="18"/>
                <w:szCs w:val="18"/>
              </w:rPr>
              <w:t>ния (пост. № 88-п от 25.04);</w:t>
            </w:r>
          </w:p>
          <w:p w:rsidR="007501CB" w:rsidRPr="0076300D" w:rsidRDefault="007501CB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Порядок представления гражданами, претендент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н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а замещение должностей МС администрации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, и МС админ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сведений о доходах, расходах, об имуществе и обязательствах имущественного характера (новая р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дакция);</w:t>
            </w:r>
          </w:p>
          <w:p w:rsidR="007501CB" w:rsidRPr="0076300D" w:rsidRDefault="007501CB" w:rsidP="00D74E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- Перечень должностей МС администрации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Межд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реченский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, при назначении, на которые граждане и при замещении которых МС об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заны представлять сведения о своих доходах, расходах, об имуществе</w:t>
            </w:r>
            <w:r w:rsidR="00B14AAA" w:rsidRPr="0076300D">
              <w:rPr>
                <w:color w:val="000000"/>
                <w:sz w:val="18"/>
                <w:szCs w:val="18"/>
              </w:rPr>
              <w:t xml:space="preserve"> и обязательствах имущественного характера, а также сведения о д</w:t>
            </w:r>
            <w:r w:rsidR="00B14AAA" w:rsidRPr="0076300D">
              <w:rPr>
                <w:color w:val="000000"/>
                <w:sz w:val="18"/>
                <w:szCs w:val="18"/>
              </w:rPr>
              <w:t>о</w:t>
            </w:r>
            <w:r w:rsidR="00B14AAA" w:rsidRPr="0076300D">
              <w:rPr>
                <w:color w:val="000000"/>
                <w:sz w:val="18"/>
                <w:szCs w:val="18"/>
              </w:rPr>
              <w:t>ходах, расходах, об имуществе и обязательствах им</w:t>
            </w:r>
            <w:r w:rsidR="00B14AAA" w:rsidRPr="0076300D">
              <w:rPr>
                <w:color w:val="000000"/>
                <w:sz w:val="18"/>
                <w:szCs w:val="18"/>
              </w:rPr>
              <w:t>у</w:t>
            </w:r>
            <w:r w:rsidR="00B14AAA" w:rsidRPr="0076300D">
              <w:rPr>
                <w:color w:val="000000"/>
                <w:sz w:val="18"/>
                <w:szCs w:val="18"/>
              </w:rPr>
              <w:t>щественного характера своих супруги (супруга) и несовершеннолетних детей (н</w:t>
            </w:r>
            <w:r w:rsidR="00B14AAA" w:rsidRPr="0076300D">
              <w:rPr>
                <w:color w:val="000000"/>
                <w:sz w:val="18"/>
                <w:szCs w:val="18"/>
              </w:rPr>
              <w:t>о</w:t>
            </w:r>
            <w:r w:rsidR="00B14AAA" w:rsidRPr="0076300D">
              <w:rPr>
                <w:color w:val="000000"/>
                <w:sz w:val="18"/>
                <w:szCs w:val="18"/>
              </w:rPr>
              <w:t>вая редакция);</w:t>
            </w:r>
          </w:p>
          <w:p w:rsidR="00B14AAA" w:rsidRPr="0076300D" w:rsidRDefault="00B14AAA" w:rsidP="00B14A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- Положение о представлении лицом, поступающим на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работу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на должность руководителя МУ и руководителем МУ сведений о своих доходах, об имуществе и обяз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тельствах имущественного характера и о доходах, об имущественного характера супруги (супруга) и нес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вершеннолетних детей (новая редакция);</w:t>
            </w:r>
          </w:p>
          <w:p w:rsidR="00B14AAA" w:rsidRPr="0076300D" w:rsidRDefault="00B14AAA" w:rsidP="00B14A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Внесены поправки в Кодекс этики и служебного пов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дения МС;</w:t>
            </w:r>
          </w:p>
          <w:p w:rsidR="00B14AAA" w:rsidRPr="0076300D" w:rsidRDefault="00B14AAA" w:rsidP="00B14A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Внесены поправки в Положение о комиссии по соблюдению треб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ваний дополнено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новым основанием для проведения заседания.</w:t>
            </w:r>
          </w:p>
          <w:p w:rsidR="00F176C3" w:rsidRPr="0076300D" w:rsidRDefault="00F176C3" w:rsidP="00F176C3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Принято 5 изменяющих НПА. Внесены поправки в Положение о комиссии по конфликту интересов, касающиеся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расх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дами МС и включения в состав комиссии представителей общественности.</w:t>
            </w:r>
          </w:p>
          <w:p w:rsidR="00B14AAA" w:rsidRPr="0076300D" w:rsidRDefault="00F176C3" w:rsidP="007630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скорректирован Перечень должностей муниципальной службы.</w:t>
            </w:r>
            <w:bookmarkStart w:id="0" w:name="_GoBack"/>
            <w:bookmarkEnd w:id="0"/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Нормативного правового акта администрации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динского района, регламентирующего </w:t>
            </w:r>
          </w:p>
          <w:p w:rsidR="00FA7FE3" w:rsidRPr="0076300D" w:rsidRDefault="00FA7FE3" w:rsidP="00AD10CA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порядок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проведения оценки эффективности и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пользования бюджетных средств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76300D">
            <w:pPr>
              <w:shd w:val="clear" w:color="auto" w:fill="FFFFFF"/>
              <w:ind w:left="-53" w:firstLine="13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течение месяца после издания НПА Росси</w:t>
            </w:r>
            <w:r w:rsidRPr="0076300D">
              <w:rPr>
                <w:sz w:val="18"/>
                <w:szCs w:val="18"/>
              </w:rPr>
              <w:t>й</w:t>
            </w:r>
            <w:r w:rsidRPr="0076300D">
              <w:rPr>
                <w:sz w:val="18"/>
                <w:szCs w:val="18"/>
              </w:rPr>
              <w:t>ской Федерации, ХМ</w:t>
            </w:r>
            <w:r w:rsidR="0076300D">
              <w:rPr>
                <w:sz w:val="18"/>
                <w:szCs w:val="18"/>
              </w:rPr>
              <w:t>АО</w:t>
            </w:r>
            <w:r w:rsidRPr="0076300D">
              <w:rPr>
                <w:sz w:val="18"/>
                <w:szCs w:val="18"/>
              </w:rPr>
              <w:t xml:space="preserve"> – Югры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фина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сам и налоговой политике,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экономич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ской политике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8CE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Регламентирующий порядок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проведения оценки эффективн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сти использования бюджетных средств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не издан в связи с отсутствием аналогичного НПА на уровне округа.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Нормативного правового акта администрации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динского района, регламентирующего </w:t>
            </w:r>
          </w:p>
          <w:p w:rsidR="00FA7FE3" w:rsidRPr="0076300D" w:rsidRDefault="00FA7FE3" w:rsidP="00AD10CA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Работу телефона доверия по выявлению фактов коррупцио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ной направленности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01 марта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организ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 деятельности комиссий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ED16A1" w:rsidP="001101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постановление администрации Кондинского района от 10.04.2014 № 681 «Об утверждении Положения о работе «телефона доверия» по фактам коррупционной напра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ленности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Нормативного правового акта администрации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динского района в соответствии с нормами Федерального закона от 05 апреля 2013 года                                 № 44-ФЗ «О контрактной системе в сфере закупок товаров, работ, услуг для обеспечения госуда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ственных и муниципальных нужд»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течение двух мес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цев после принятия федерал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ного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вого 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размещ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 муниципального заказа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 правовые акты района, рег</w:t>
            </w:r>
            <w:r w:rsidR="00677086" w:rsidRPr="0076300D">
              <w:rPr>
                <w:color w:val="000000"/>
                <w:sz w:val="18"/>
                <w:szCs w:val="18"/>
              </w:rPr>
              <w:softHyphen/>
            </w:r>
            <w:r w:rsidRPr="0076300D">
              <w:rPr>
                <w:color w:val="000000"/>
                <w:sz w:val="18"/>
                <w:szCs w:val="18"/>
              </w:rPr>
              <w:t>ламентирующие работу, связанную с осуществлением закупок приняты в установленный срок.</w:t>
            </w:r>
          </w:p>
        </w:tc>
      </w:tr>
      <w:tr w:rsidR="00FA7FE3" w:rsidRPr="0076300D" w:rsidTr="00FA7FE3">
        <w:trPr>
          <w:trHeight w:val="6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Приведение нормативно правовых актов, </w:t>
            </w:r>
            <w:proofErr w:type="spellStart"/>
            <w:proofErr w:type="gramStart"/>
            <w:r w:rsidRPr="0076300D">
              <w:rPr>
                <w:color w:val="000000"/>
                <w:sz w:val="18"/>
                <w:szCs w:val="18"/>
              </w:rPr>
              <w:t>регла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-ментов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, мет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дик, типовых форм в соответствии с нормами Федерального закона от 05 апреля 2013 года № 44-ФЗ «О контрактной с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стеме в сфере 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купок товаров, работ, услуг для обеспечения государственных и муниципальных нужд»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течение трех мес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цев после принятия федерал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ного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вого 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размещ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 муниципального заказа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Нормативно правовые акты, регламенты, методики, типовые формы, приведены в соответствие с нормами Федерального закона от 05 апреля 2013 года № 44-ФЗ «О контрактной системе в сфере зак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пок товаров, работ, услуг для обеспечения государственных и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ных нужд» в установленный срок.</w:t>
            </w:r>
          </w:p>
        </w:tc>
      </w:tr>
      <w:tr w:rsidR="0076300D" w:rsidRPr="0076300D" w:rsidTr="00B65AF1">
        <w:trPr>
          <w:trHeight w:val="68"/>
        </w:trPr>
        <w:tc>
          <w:tcPr>
            <w:tcW w:w="153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00D" w:rsidRPr="0076300D" w:rsidRDefault="0076300D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6300D">
              <w:rPr>
                <w:b/>
                <w:color w:val="000000"/>
                <w:sz w:val="18"/>
                <w:szCs w:val="18"/>
              </w:rPr>
              <w:t>Раздел 2. Меры по совершенствованию муниципального управления и установлению антикоррупционных механи</w:t>
            </w:r>
            <w:r w:rsidRPr="0076300D">
              <w:rPr>
                <w:b/>
                <w:color w:val="000000"/>
                <w:sz w:val="18"/>
                <w:szCs w:val="18"/>
              </w:rPr>
              <w:t>з</w:t>
            </w:r>
            <w:r w:rsidRPr="0076300D">
              <w:rPr>
                <w:b/>
                <w:color w:val="000000"/>
                <w:sz w:val="18"/>
                <w:szCs w:val="18"/>
              </w:rPr>
              <w:t>мов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autoSpaceDE w:val="0"/>
              <w:autoSpaceDN w:val="0"/>
              <w:adjustRightInd w:val="0"/>
              <w:ind w:firstLine="26"/>
              <w:outlineLvl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  <w:lang w:val="x-none"/>
              </w:rPr>
              <w:t xml:space="preserve">Размещение информации о деятельности органов местного самоуправления Кондинского района на сайте </w:t>
            </w:r>
            <w:hyperlink r:id="rId8" w:history="1">
              <w:r w:rsidR="00650315" w:rsidRPr="0076300D">
                <w:rPr>
                  <w:rStyle w:val="aa"/>
                  <w:sz w:val="18"/>
                  <w:szCs w:val="18"/>
                  <w:lang w:val="x-none"/>
                </w:rPr>
                <w:t>www.admkonda</w:t>
              </w:r>
            </w:hyperlink>
            <w:r w:rsidRPr="0076300D">
              <w:rPr>
                <w:color w:val="000000"/>
                <w:sz w:val="18"/>
                <w:szCs w:val="18"/>
                <w:u w:val="single"/>
                <w:lang w:val="x-none"/>
              </w:rPr>
              <w:t>.ru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25 декабря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  <w:lang w:val="x-none"/>
              </w:rPr>
              <w:t>Комитет по информационным технологиям и св</w:t>
            </w:r>
            <w:r w:rsidRPr="0076300D">
              <w:rPr>
                <w:sz w:val="18"/>
                <w:szCs w:val="18"/>
                <w:lang w:val="x-none"/>
              </w:rPr>
              <w:t>я</w:t>
            </w:r>
            <w:r w:rsidRPr="0076300D">
              <w:rPr>
                <w:sz w:val="18"/>
                <w:szCs w:val="18"/>
                <w:lang w:val="x-none"/>
              </w:rPr>
              <w:t>з</w:t>
            </w:r>
            <w:r w:rsidRPr="0076300D">
              <w:rPr>
                <w:sz w:val="18"/>
                <w:szCs w:val="18"/>
              </w:rPr>
              <w:t>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7F53EA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Информация на сайте размещается в соответствии с постано</w:t>
            </w:r>
            <w:r w:rsidRPr="0076300D">
              <w:rPr>
                <w:sz w:val="18"/>
                <w:szCs w:val="18"/>
              </w:rPr>
              <w:t>в</w:t>
            </w:r>
            <w:r w:rsidRPr="0076300D">
              <w:rPr>
                <w:sz w:val="18"/>
                <w:szCs w:val="18"/>
              </w:rPr>
              <w:t>лением администрации Кондинского района от 09 января 2014 года № 1 «Об официальном сайте органов местного самоуправления Ко</w:t>
            </w:r>
            <w:r w:rsidRPr="0076300D">
              <w:rPr>
                <w:sz w:val="18"/>
                <w:szCs w:val="18"/>
              </w:rPr>
              <w:t>н</w:t>
            </w:r>
            <w:r w:rsidRPr="0076300D">
              <w:rPr>
                <w:sz w:val="18"/>
                <w:szCs w:val="18"/>
              </w:rPr>
              <w:t>динского района». Обязательный перечень для размещения информации на сайте установлен постановлениями администрации Ко</w:t>
            </w:r>
            <w:r w:rsidRPr="0076300D">
              <w:rPr>
                <w:sz w:val="18"/>
                <w:szCs w:val="18"/>
              </w:rPr>
              <w:t>н</w:t>
            </w:r>
            <w:r w:rsidRPr="0076300D">
              <w:rPr>
                <w:sz w:val="18"/>
                <w:szCs w:val="18"/>
              </w:rPr>
              <w:t>динского района от 12 апреля 2011 года № 418 «Об организации доступа к информации о деятельности а</w:t>
            </w:r>
            <w:r w:rsidRPr="0076300D">
              <w:rPr>
                <w:sz w:val="18"/>
                <w:szCs w:val="18"/>
              </w:rPr>
              <w:t>д</w:t>
            </w:r>
            <w:r w:rsidRPr="0076300D">
              <w:rPr>
                <w:sz w:val="18"/>
                <w:szCs w:val="18"/>
              </w:rPr>
              <w:t>министрации Кондинского района» и от 19 сентября 2011 года № 1528 «О внесении изменений в постановл</w:t>
            </w:r>
            <w:r w:rsidRPr="0076300D">
              <w:rPr>
                <w:sz w:val="18"/>
                <w:szCs w:val="18"/>
              </w:rPr>
              <w:t>е</w:t>
            </w:r>
            <w:r w:rsidRPr="0076300D">
              <w:rPr>
                <w:sz w:val="18"/>
                <w:szCs w:val="18"/>
              </w:rPr>
              <w:t>ние администрации Кондинского района от 12 апреля 2011 года № 418».</w:t>
            </w:r>
          </w:p>
          <w:p w:rsidR="00A94BFF" w:rsidRPr="0076300D" w:rsidRDefault="007F53EA" w:rsidP="0076300D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разделе «Муниципальная служба» ежегодно размещаются сведения о доходах муниципальных служащих и членов их семей, ежеквартально – сведения о численности муниципальных служащих и затратах на их содержание.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autoSpaceDE w:val="0"/>
              <w:autoSpaceDN w:val="0"/>
              <w:adjustRightInd w:val="0"/>
              <w:ind w:firstLine="26"/>
              <w:outlineLvl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  <w:lang w:val="x-none"/>
              </w:rPr>
              <w:t xml:space="preserve">Организация работ по переводу государственных и муниципальных услуг в электронный вид, с использованием портала </w:t>
            </w:r>
            <w:hyperlink r:id="rId9" w:history="1">
              <w:r w:rsidR="00650315" w:rsidRPr="0076300D">
                <w:rPr>
                  <w:rStyle w:val="aa"/>
                  <w:sz w:val="18"/>
                  <w:szCs w:val="18"/>
                  <w:lang w:val="x-none"/>
                </w:rPr>
                <w:t>http://www</w:t>
              </w:r>
            </w:hyperlink>
            <w:r w:rsidRPr="0076300D">
              <w:rPr>
                <w:color w:val="000000"/>
                <w:sz w:val="18"/>
                <w:szCs w:val="18"/>
                <w:u w:val="single"/>
                <w:lang w:val="x-none"/>
              </w:rPr>
              <w:t>.gosuslugi.ru/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25 декабря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  <w:lang w:val="x-none"/>
              </w:rPr>
              <w:t>Комитет по информационным технологиям и св</w:t>
            </w:r>
            <w:r w:rsidRPr="0076300D">
              <w:rPr>
                <w:sz w:val="18"/>
                <w:szCs w:val="18"/>
                <w:lang w:val="x-none"/>
              </w:rPr>
              <w:t>я</w:t>
            </w:r>
            <w:r w:rsidRPr="0076300D">
              <w:rPr>
                <w:sz w:val="18"/>
                <w:szCs w:val="18"/>
                <w:lang w:val="x-none"/>
              </w:rPr>
              <w:t>з</w:t>
            </w:r>
            <w:r w:rsidRPr="0076300D">
              <w:rPr>
                <w:sz w:val="18"/>
                <w:szCs w:val="18"/>
              </w:rPr>
              <w:t>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E1F" w:rsidRPr="0076300D" w:rsidRDefault="007F53EA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На данном этапе перевода услуг в электронный вид появилась возможность подачи запросов в</w:t>
            </w:r>
            <w:r w:rsidR="00B54FC3" w:rsidRPr="0076300D">
              <w:rPr>
                <w:sz w:val="18"/>
                <w:szCs w:val="18"/>
              </w:rPr>
              <w:t xml:space="preserve"> электронном виде. Заявитель, пройдя процедуру идентификации, м</w:t>
            </w:r>
            <w:r w:rsidR="00B54FC3" w:rsidRPr="0076300D">
              <w:rPr>
                <w:sz w:val="18"/>
                <w:szCs w:val="18"/>
              </w:rPr>
              <w:t>о</w:t>
            </w:r>
            <w:r w:rsidR="00B54FC3" w:rsidRPr="0076300D">
              <w:rPr>
                <w:sz w:val="18"/>
                <w:szCs w:val="18"/>
              </w:rPr>
              <w:t>жет подать заявление на портале, при необходимости вложить отсканированные документы и направить з</w:t>
            </w:r>
            <w:r w:rsidR="00B54FC3" w:rsidRPr="0076300D">
              <w:rPr>
                <w:sz w:val="18"/>
                <w:szCs w:val="18"/>
              </w:rPr>
              <w:t>а</w:t>
            </w:r>
            <w:r w:rsidR="00B54FC3" w:rsidRPr="0076300D">
              <w:rPr>
                <w:sz w:val="18"/>
                <w:szCs w:val="18"/>
              </w:rPr>
              <w:t>прос в орган исполнительной власти через Интернет.</w:t>
            </w:r>
          </w:p>
          <w:p w:rsidR="00FA7FE3" w:rsidRPr="0076300D" w:rsidRDefault="00B54FC3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lastRenderedPageBreak/>
              <w:t>Запрос будет принят сотрудником ОИВ и обработан так же, как если бы Заявитель пришел лично. Реализована возможность м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ниторинга хода обработки запроса. В процессе предоставления длительной услуги Заявитель сможет получать информацию о тек</w:t>
            </w:r>
            <w:r w:rsidRPr="0076300D">
              <w:rPr>
                <w:sz w:val="18"/>
                <w:szCs w:val="18"/>
              </w:rPr>
              <w:t>у</w:t>
            </w:r>
            <w:r w:rsidRPr="0076300D">
              <w:rPr>
                <w:sz w:val="18"/>
                <w:szCs w:val="18"/>
              </w:rPr>
              <w:t>щем ст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тусе и месте рассмотрения заявления.</w:t>
            </w:r>
          </w:p>
          <w:p w:rsidR="00A94BFF" w:rsidRPr="0076300D" w:rsidRDefault="00B54FC3" w:rsidP="0076300D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Перечень ведомств, оказывающих услуги: Управление по ф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 xml:space="preserve">зической культуре и спорту; управление образования; архивный отдел; управление архитектуры и градостроительства; управление по землеустройству и недропользованию; администрация </w:t>
            </w:r>
            <w:proofErr w:type="spellStart"/>
            <w:r w:rsidRPr="0076300D">
              <w:rPr>
                <w:sz w:val="18"/>
                <w:szCs w:val="18"/>
              </w:rPr>
              <w:t>гп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sz w:val="18"/>
                <w:szCs w:val="18"/>
              </w:rPr>
              <w:t>Междур</w:t>
            </w:r>
            <w:r w:rsidRPr="0076300D">
              <w:rPr>
                <w:sz w:val="18"/>
                <w:szCs w:val="18"/>
              </w:rPr>
              <w:t>е</w:t>
            </w:r>
            <w:r w:rsidRPr="0076300D">
              <w:rPr>
                <w:sz w:val="18"/>
                <w:szCs w:val="18"/>
              </w:rPr>
              <w:t>ченский</w:t>
            </w:r>
            <w:proofErr w:type="gramEnd"/>
            <w:r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Pr="0076300D">
              <w:rPr>
                <w:sz w:val="18"/>
                <w:szCs w:val="18"/>
              </w:rPr>
              <w:t>гп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spellStart"/>
            <w:r w:rsidRPr="0076300D">
              <w:rPr>
                <w:sz w:val="18"/>
                <w:szCs w:val="18"/>
              </w:rPr>
              <w:t>Кондинское</w:t>
            </w:r>
            <w:proofErr w:type="spellEnd"/>
            <w:r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Pr="0076300D">
              <w:rPr>
                <w:sz w:val="18"/>
                <w:szCs w:val="18"/>
              </w:rPr>
              <w:t>сп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spellStart"/>
            <w:r w:rsidRPr="0076300D">
              <w:rPr>
                <w:sz w:val="18"/>
                <w:szCs w:val="18"/>
              </w:rPr>
              <w:t>Болчары</w:t>
            </w:r>
            <w:proofErr w:type="spellEnd"/>
            <w:r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Pr="0076300D">
              <w:rPr>
                <w:sz w:val="18"/>
                <w:szCs w:val="18"/>
              </w:rPr>
              <w:t>гп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gramStart"/>
            <w:r w:rsidRPr="0076300D">
              <w:rPr>
                <w:sz w:val="18"/>
                <w:szCs w:val="18"/>
              </w:rPr>
              <w:t>Луговой</w:t>
            </w:r>
            <w:proofErr w:type="gramEnd"/>
            <w:r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Pr="0076300D">
              <w:rPr>
                <w:sz w:val="18"/>
                <w:szCs w:val="18"/>
              </w:rPr>
              <w:t>гп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spellStart"/>
            <w:r w:rsidRPr="0076300D">
              <w:rPr>
                <w:sz w:val="18"/>
                <w:szCs w:val="18"/>
              </w:rPr>
              <w:t>Мортка</w:t>
            </w:r>
            <w:proofErr w:type="spellEnd"/>
            <w:r w:rsidRPr="0076300D">
              <w:rPr>
                <w:sz w:val="18"/>
                <w:szCs w:val="18"/>
              </w:rPr>
              <w:t>; управление культуры и молодежной политики администрации Ко</w:t>
            </w:r>
            <w:r w:rsidRPr="0076300D">
              <w:rPr>
                <w:sz w:val="18"/>
                <w:szCs w:val="18"/>
              </w:rPr>
              <w:t>н</w:t>
            </w:r>
            <w:r w:rsidRPr="0076300D">
              <w:rPr>
                <w:sz w:val="18"/>
                <w:szCs w:val="18"/>
              </w:rPr>
              <w:t>динского района; администра</w:t>
            </w:r>
            <w:r w:rsidR="00D51E1F" w:rsidRPr="0076300D">
              <w:rPr>
                <w:sz w:val="18"/>
                <w:szCs w:val="18"/>
              </w:rPr>
              <w:softHyphen/>
            </w:r>
            <w:r w:rsidRPr="0076300D">
              <w:rPr>
                <w:sz w:val="18"/>
                <w:szCs w:val="18"/>
              </w:rPr>
              <w:t xml:space="preserve">ция </w:t>
            </w:r>
            <w:proofErr w:type="spellStart"/>
            <w:r w:rsidRPr="0076300D">
              <w:rPr>
                <w:sz w:val="18"/>
                <w:szCs w:val="18"/>
              </w:rPr>
              <w:t>гп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spellStart"/>
            <w:r w:rsidRPr="0076300D">
              <w:rPr>
                <w:sz w:val="18"/>
                <w:szCs w:val="18"/>
              </w:rPr>
              <w:t>Куминский</w:t>
            </w:r>
            <w:proofErr w:type="spellEnd"/>
            <w:r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Pr="0076300D">
              <w:rPr>
                <w:sz w:val="18"/>
                <w:szCs w:val="18"/>
              </w:rPr>
              <w:t>сп</w:t>
            </w:r>
            <w:proofErr w:type="spellEnd"/>
            <w:r w:rsidRPr="0076300D">
              <w:rPr>
                <w:sz w:val="18"/>
                <w:szCs w:val="18"/>
              </w:rPr>
              <w:t xml:space="preserve">. </w:t>
            </w:r>
            <w:proofErr w:type="spellStart"/>
            <w:r w:rsidRPr="0076300D">
              <w:rPr>
                <w:sz w:val="18"/>
                <w:szCs w:val="18"/>
              </w:rPr>
              <w:t>Леуши</w:t>
            </w:r>
            <w:proofErr w:type="spellEnd"/>
            <w:r w:rsidRPr="0076300D">
              <w:rPr>
                <w:sz w:val="18"/>
                <w:szCs w:val="18"/>
              </w:rPr>
              <w:t>;</w:t>
            </w:r>
            <w:r w:rsidR="00776C9B" w:rsidRPr="0076300D">
              <w:rPr>
                <w:sz w:val="18"/>
                <w:szCs w:val="18"/>
              </w:rPr>
              <w:t xml:space="preserve"> администрация </w:t>
            </w:r>
            <w:proofErr w:type="spellStart"/>
            <w:r w:rsidR="00776C9B" w:rsidRPr="0076300D">
              <w:rPr>
                <w:sz w:val="18"/>
                <w:szCs w:val="18"/>
              </w:rPr>
              <w:t>сп</w:t>
            </w:r>
            <w:proofErr w:type="spellEnd"/>
            <w:r w:rsidR="00776C9B" w:rsidRPr="0076300D">
              <w:rPr>
                <w:sz w:val="18"/>
                <w:szCs w:val="18"/>
              </w:rPr>
              <w:t xml:space="preserve">. Половинка; администрация </w:t>
            </w:r>
            <w:proofErr w:type="spellStart"/>
            <w:r w:rsidR="00776C9B" w:rsidRPr="0076300D">
              <w:rPr>
                <w:sz w:val="18"/>
                <w:szCs w:val="18"/>
              </w:rPr>
              <w:t>сп</w:t>
            </w:r>
            <w:proofErr w:type="spellEnd"/>
            <w:r w:rsidR="00776C9B" w:rsidRPr="0076300D">
              <w:rPr>
                <w:sz w:val="18"/>
                <w:szCs w:val="18"/>
              </w:rPr>
              <w:t xml:space="preserve">. </w:t>
            </w:r>
            <w:proofErr w:type="spellStart"/>
            <w:r w:rsidR="00776C9B" w:rsidRPr="0076300D">
              <w:rPr>
                <w:sz w:val="18"/>
                <w:szCs w:val="18"/>
              </w:rPr>
              <w:t>Шугур</w:t>
            </w:r>
            <w:proofErr w:type="spellEnd"/>
            <w:r w:rsidR="00776C9B" w:rsidRPr="0076300D">
              <w:rPr>
                <w:sz w:val="18"/>
                <w:szCs w:val="18"/>
              </w:rPr>
              <w:t xml:space="preserve">; администрация </w:t>
            </w:r>
            <w:proofErr w:type="spellStart"/>
            <w:r w:rsidR="00776C9B" w:rsidRPr="0076300D">
              <w:rPr>
                <w:sz w:val="18"/>
                <w:szCs w:val="18"/>
              </w:rPr>
              <w:t>сп</w:t>
            </w:r>
            <w:proofErr w:type="spellEnd"/>
            <w:r w:rsidR="00776C9B" w:rsidRPr="0076300D">
              <w:rPr>
                <w:sz w:val="18"/>
                <w:szCs w:val="18"/>
              </w:rPr>
              <w:t xml:space="preserve">. </w:t>
            </w:r>
            <w:proofErr w:type="spellStart"/>
            <w:r w:rsidR="00776C9B" w:rsidRPr="0076300D">
              <w:rPr>
                <w:sz w:val="18"/>
                <w:szCs w:val="18"/>
              </w:rPr>
              <w:t>Мулымья</w:t>
            </w:r>
            <w:proofErr w:type="spellEnd"/>
            <w:r w:rsidR="00776C9B" w:rsidRPr="0076300D">
              <w:rPr>
                <w:sz w:val="18"/>
                <w:szCs w:val="18"/>
              </w:rPr>
              <w:t>; комитет по разв</w:t>
            </w:r>
            <w:r w:rsidR="00776C9B" w:rsidRPr="0076300D">
              <w:rPr>
                <w:sz w:val="18"/>
                <w:szCs w:val="18"/>
              </w:rPr>
              <w:t>и</w:t>
            </w:r>
            <w:r w:rsidR="00776C9B" w:rsidRPr="0076300D">
              <w:rPr>
                <w:sz w:val="18"/>
                <w:szCs w:val="18"/>
              </w:rPr>
              <w:t>тию производств и инфраструктуры; комитет по экономической политике; отдел ж</w:t>
            </w:r>
            <w:r w:rsidR="00776C9B" w:rsidRPr="0076300D">
              <w:rPr>
                <w:sz w:val="18"/>
                <w:szCs w:val="18"/>
              </w:rPr>
              <w:t>и</w:t>
            </w:r>
            <w:r w:rsidR="00776C9B" w:rsidRPr="0076300D">
              <w:rPr>
                <w:sz w:val="18"/>
                <w:szCs w:val="18"/>
              </w:rPr>
              <w:t>лищной политики; отдел ЗАГС; отдел по опеке и попечительству.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проверок эффективности расходования бюдже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ных средств и целевого использования имущества в соответствии с осуществляемыми функциями и полномочи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 xml:space="preserve">ми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до 25 июня,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 xml:space="preserve">до 25 декабря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фина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сам и налоговой политике,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упра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лению муниципальным им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ществом,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явл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ющиеся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главными распорядит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лями бюджетных средств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BFF" w:rsidRPr="0076300D" w:rsidRDefault="00FA78CE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проверок эффективности расходования бюдже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ных средств, в рамках полномочий комитетом по финансам ежедневно проводится санкционирование исполнения расходов бюджета, путем принятия бюджетных обязательств в рамках асси</w:t>
            </w:r>
            <w:r w:rsidRPr="0076300D">
              <w:rPr>
                <w:color w:val="000000"/>
                <w:sz w:val="18"/>
                <w:szCs w:val="18"/>
              </w:rPr>
              <w:t>г</w:t>
            </w:r>
            <w:r w:rsidRPr="0076300D">
              <w:rPr>
                <w:color w:val="000000"/>
                <w:sz w:val="18"/>
                <w:szCs w:val="18"/>
              </w:rPr>
              <w:t>нований (в 2014 году принято 4224 обязательства на общую сумму 3017260,5 тысяч рублей). А также проведения плате</w:t>
            </w:r>
            <w:r w:rsidRPr="0076300D">
              <w:rPr>
                <w:color w:val="000000"/>
                <w:sz w:val="18"/>
                <w:szCs w:val="18"/>
              </w:rPr>
              <w:t>ж</w:t>
            </w:r>
            <w:r w:rsidRPr="0076300D">
              <w:rPr>
                <w:color w:val="000000"/>
                <w:sz w:val="18"/>
                <w:szCs w:val="18"/>
              </w:rPr>
              <w:t>ных поручений</w:t>
            </w:r>
            <w:r w:rsidR="00D51E1F" w:rsidRPr="0076300D">
              <w:rPr>
                <w:color w:val="000000"/>
                <w:sz w:val="18"/>
                <w:szCs w:val="18"/>
              </w:rPr>
              <w:t>,</w:t>
            </w:r>
            <w:r w:rsidRPr="0076300D">
              <w:rPr>
                <w:color w:val="000000"/>
                <w:sz w:val="18"/>
                <w:szCs w:val="18"/>
              </w:rPr>
              <w:t xml:space="preserve"> в пределах открытых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ПОФов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и в соответствии с порядком примен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ния бюджетных кла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сификаций, утвержденных Минфином России (по исполнению бюджета 28 068 платежных поручений на сумму – 3 975 287,4 тысяч рублей; по бюджетным и автономным учрежден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ям 17 553 поручения на сумму 955 638,7 тысяч рублей).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  <w:lang w:val="x-none"/>
              </w:rPr>
              <w:t>Организация работ по обеспечению функционирования системы межведомственного взаимодействия при предоставлении государственных и муниципальных услуг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20 декабря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sz w:val="18"/>
                <w:szCs w:val="18"/>
                <w:lang w:val="x-none"/>
              </w:rPr>
              <w:t>Комитет по информационным технологиям и св</w:t>
            </w:r>
            <w:r w:rsidRPr="0076300D">
              <w:rPr>
                <w:sz w:val="18"/>
                <w:szCs w:val="18"/>
                <w:lang w:val="x-none"/>
              </w:rPr>
              <w:t>я</w:t>
            </w:r>
            <w:r w:rsidRPr="0076300D">
              <w:rPr>
                <w:sz w:val="18"/>
                <w:szCs w:val="18"/>
                <w:lang w:val="x-none"/>
              </w:rPr>
              <w:t>з</w:t>
            </w:r>
            <w:r w:rsidRPr="0076300D">
              <w:rPr>
                <w:sz w:val="18"/>
                <w:szCs w:val="18"/>
              </w:rPr>
              <w:t>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776C9B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В целях организации межведомственного электронного вза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>модействия между органами местного самоуправления и государственными органами власти при предоставлении услуг созд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но 34 рабочих места для выполнения запроса (17 мест в администрации района + 17 в поселениях).</w:t>
            </w:r>
          </w:p>
          <w:p w:rsidR="00776C9B" w:rsidRPr="0076300D" w:rsidRDefault="00776C9B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Администрирование системы, выдача технологических серт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>фикатов, перерегистрация электронных цифровых подписей в системе электронного межведомственного взаимодействия, технич</w:t>
            </w:r>
            <w:r w:rsidRPr="0076300D">
              <w:rPr>
                <w:sz w:val="18"/>
                <w:szCs w:val="18"/>
              </w:rPr>
              <w:t>е</w:t>
            </w:r>
            <w:r w:rsidRPr="0076300D">
              <w:rPr>
                <w:sz w:val="18"/>
                <w:szCs w:val="18"/>
              </w:rPr>
              <w:t>ское и методическое сопровождение, осуществляется силами Комитета по информационным технологиям и связи.</w:t>
            </w:r>
          </w:p>
          <w:p w:rsidR="00A94BFF" w:rsidRPr="0076300D" w:rsidRDefault="00A94BFF" w:rsidP="00677086">
            <w:pPr>
              <w:shd w:val="clear" w:color="auto" w:fill="FFFFFF"/>
              <w:ind w:firstLine="479"/>
              <w:rPr>
                <w:sz w:val="18"/>
                <w:szCs w:val="18"/>
              </w:rPr>
            </w:pP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Организация и проведение для заказчиков Кондинского ра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>она семинара по Федеральному закону от 05 апреля 2013 года № 44-ФЗ «О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трактной системе в сфере закупок товаров, работ, услуг для обеспечения государственных и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нужд»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30 сентября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размещ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 муниципального заказа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650315" w:rsidP="00650315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Отделом по организации закупок проведены обучающие мер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приятия по следующим вопросам: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«Организация деятельности в сфере закупок товаров, работ, услуг для обеспечения государстве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ных и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ципальных нужд с 01.01.2014 года, в связи с вступлением в силу Федерального закона от 05.04.2013 года № 44-ФЗ «О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трактной системе в сфере закупок товаров, работ, услуг для обесп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чения государственных и муниципальных нужд»; «Антикоррупционные механизмы в сфере закупок для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ных нужд».</w:t>
            </w:r>
            <w:proofErr w:type="gramEnd"/>
          </w:p>
          <w:p w:rsidR="00A94BFF" w:rsidRPr="0076300D" w:rsidRDefault="00650315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 Осуществляется подготовка к семинару для представителей муниципальных заказчиков на тему: «Последние изменения в зак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нодательстве в сфере зак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пок товаров, работ, услуг для обеспечения государственных и муниципальных нужд. Практические вопросы». Планируемый срок проведения – 23 декабря 2014 года.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Контроль за обоснованием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начальной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</w:t>
            </w:r>
          </w:p>
          <w:p w:rsidR="00FA7FE3" w:rsidRPr="0076300D" w:rsidRDefault="00FA7FE3" w:rsidP="00AD10C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максимальной цены муниципальных контрактов (договоров)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течение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размещ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 муниципального заказа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650315" w:rsidP="006503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Постоянно в течение года.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76300D">
            <w:pPr>
              <w:widowControl w:val="0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Внесение предложений органам местного сам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управления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о Кондинского района по совершенствованию деятельн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сти и устранению недостатков, установленных при мониторинге эффективности принимаемых ими мер, направленных на профилактику коррупционных проявлений, в том числе в рамках деятельности координационных органов в соотве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ствии с разработанной методикой оценки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до 30 июня,</w:t>
            </w:r>
          </w:p>
          <w:p w:rsidR="00FA7FE3" w:rsidRPr="0076300D" w:rsidRDefault="00FA7FE3" w:rsidP="00AD10C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 xml:space="preserve">до 25 декабря </w:t>
            </w:r>
          </w:p>
          <w:p w:rsidR="00FA7FE3" w:rsidRPr="0076300D" w:rsidRDefault="00FA7FE3" w:rsidP="00AD10C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организ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 и деятельности комиссий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D83058" w:rsidP="00D8305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         </w:t>
            </w:r>
            <w:r w:rsidR="00A42715" w:rsidRPr="0076300D">
              <w:rPr>
                <w:color w:val="000000"/>
                <w:sz w:val="18"/>
                <w:szCs w:val="18"/>
              </w:rPr>
              <w:t>Проведены мероприятия по оказанию консультативной и мет</w:t>
            </w:r>
            <w:r w:rsidR="00A42715" w:rsidRPr="0076300D">
              <w:rPr>
                <w:color w:val="000000"/>
                <w:sz w:val="18"/>
                <w:szCs w:val="18"/>
              </w:rPr>
              <w:t>о</w:t>
            </w:r>
            <w:r w:rsidR="00A42715" w:rsidRPr="0076300D">
              <w:rPr>
                <w:color w:val="000000"/>
                <w:sz w:val="18"/>
                <w:szCs w:val="18"/>
              </w:rPr>
              <w:t>дической помощи городским и сельским поселениям района по результатам мониторинга главам направлены рекомендации</w:t>
            </w:r>
            <w:r w:rsidRPr="0076300D">
              <w:rPr>
                <w:color w:val="000000"/>
                <w:sz w:val="18"/>
                <w:szCs w:val="18"/>
              </w:rPr>
              <w:t xml:space="preserve"> по с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вершенствованию деятельности и устранению недостатков, установленных при мониторинге.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hanging="1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Внедрение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системы оценки показателей эффективности управления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имуществом, муниципальных ресурсов, обесп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чение системы их учета находящимся в собственности Кондинского района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25 декабря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упра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лению муниципальным им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ществом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0D3" w:rsidRPr="0076300D" w:rsidRDefault="004320D3" w:rsidP="004320D3">
            <w:pPr>
              <w:jc w:val="both"/>
              <w:rPr>
                <w:bCs/>
                <w:sz w:val="18"/>
                <w:szCs w:val="18"/>
              </w:rPr>
            </w:pPr>
            <w:r w:rsidRPr="0076300D">
              <w:rPr>
                <w:bCs/>
                <w:sz w:val="18"/>
                <w:szCs w:val="18"/>
              </w:rPr>
              <w:t>Комитетом  в отчетном периоде разработана и утверждена постано</w:t>
            </w:r>
            <w:r w:rsidRPr="0076300D">
              <w:rPr>
                <w:bCs/>
                <w:sz w:val="18"/>
                <w:szCs w:val="18"/>
              </w:rPr>
              <w:t>в</w:t>
            </w:r>
            <w:r w:rsidRPr="0076300D">
              <w:rPr>
                <w:bCs/>
                <w:sz w:val="18"/>
                <w:szCs w:val="18"/>
              </w:rPr>
              <w:t xml:space="preserve">лением администрации района от 13 февраля 2014 года № 298 «Об утверждении </w:t>
            </w:r>
            <w:proofErr w:type="gramStart"/>
            <w:r w:rsidRPr="0076300D">
              <w:rPr>
                <w:bCs/>
                <w:sz w:val="18"/>
                <w:szCs w:val="18"/>
              </w:rPr>
              <w:t>системы показателей оценки эффективности использ</w:t>
            </w:r>
            <w:r w:rsidRPr="0076300D">
              <w:rPr>
                <w:bCs/>
                <w:sz w:val="18"/>
                <w:szCs w:val="18"/>
              </w:rPr>
              <w:t>о</w:t>
            </w:r>
            <w:r w:rsidRPr="0076300D">
              <w:rPr>
                <w:bCs/>
                <w:sz w:val="18"/>
                <w:szCs w:val="18"/>
              </w:rPr>
              <w:t>вания</w:t>
            </w:r>
            <w:proofErr w:type="gramEnd"/>
            <w:r w:rsidRPr="0076300D">
              <w:rPr>
                <w:bCs/>
                <w:sz w:val="18"/>
                <w:szCs w:val="18"/>
              </w:rPr>
              <w:t xml:space="preserve"> и управления муниципальным имуществом муниципал</w:t>
            </w:r>
            <w:r w:rsidRPr="0076300D">
              <w:rPr>
                <w:bCs/>
                <w:sz w:val="18"/>
                <w:szCs w:val="18"/>
              </w:rPr>
              <w:t>ь</w:t>
            </w:r>
            <w:r w:rsidRPr="0076300D">
              <w:rPr>
                <w:bCs/>
                <w:sz w:val="18"/>
                <w:szCs w:val="18"/>
              </w:rPr>
              <w:t xml:space="preserve">ного образования </w:t>
            </w:r>
            <w:proofErr w:type="spellStart"/>
            <w:r w:rsidRPr="0076300D">
              <w:rPr>
                <w:bCs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bCs/>
                <w:sz w:val="18"/>
                <w:szCs w:val="18"/>
              </w:rPr>
              <w:t xml:space="preserve"> район» система показателей для оценки эффективности использования муниципального имущества и оценки эффективности управления муниципальным имуществом муниц</w:t>
            </w:r>
            <w:r w:rsidRPr="0076300D">
              <w:rPr>
                <w:bCs/>
                <w:sz w:val="18"/>
                <w:szCs w:val="18"/>
              </w:rPr>
              <w:t>и</w:t>
            </w:r>
            <w:r w:rsidRPr="0076300D">
              <w:rPr>
                <w:bCs/>
                <w:sz w:val="18"/>
                <w:szCs w:val="18"/>
              </w:rPr>
              <w:t xml:space="preserve">пального образования </w:t>
            </w:r>
            <w:proofErr w:type="spellStart"/>
            <w:r w:rsidRPr="0076300D">
              <w:rPr>
                <w:bCs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bCs/>
                <w:sz w:val="18"/>
                <w:szCs w:val="18"/>
              </w:rPr>
              <w:t xml:space="preserve"> район. В соответствие с утвержденной системой показателей в Департамент по управлению государственным имуществом ХМАО-Югры ежеквартально напра</w:t>
            </w:r>
            <w:r w:rsidRPr="0076300D">
              <w:rPr>
                <w:bCs/>
                <w:sz w:val="18"/>
                <w:szCs w:val="18"/>
              </w:rPr>
              <w:t>в</w:t>
            </w:r>
            <w:r w:rsidRPr="0076300D">
              <w:rPr>
                <w:bCs/>
                <w:sz w:val="18"/>
                <w:szCs w:val="18"/>
              </w:rPr>
              <w:t>ляется информация об оценке эффективности использования и управления м</w:t>
            </w:r>
            <w:r w:rsidRPr="0076300D">
              <w:rPr>
                <w:bCs/>
                <w:sz w:val="18"/>
                <w:szCs w:val="18"/>
              </w:rPr>
              <w:t>у</w:t>
            </w:r>
            <w:r w:rsidRPr="0076300D">
              <w:rPr>
                <w:bCs/>
                <w:sz w:val="18"/>
                <w:szCs w:val="18"/>
              </w:rPr>
              <w:t>ниципальным имуществом Кондинского района.</w:t>
            </w:r>
          </w:p>
          <w:p w:rsidR="004320D3" w:rsidRPr="0076300D" w:rsidRDefault="004320D3" w:rsidP="004320D3">
            <w:pPr>
              <w:ind w:firstLine="708"/>
              <w:jc w:val="both"/>
              <w:rPr>
                <w:sz w:val="18"/>
                <w:szCs w:val="18"/>
              </w:rPr>
            </w:pPr>
            <w:r w:rsidRPr="0076300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6300D">
              <w:rPr>
                <w:bCs/>
                <w:sz w:val="18"/>
                <w:szCs w:val="18"/>
              </w:rPr>
              <w:t>В рамках бюджетного процесса при осуществлении мон</w:t>
            </w:r>
            <w:r w:rsidRPr="0076300D">
              <w:rPr>
                <w:bCs/>
                <w:sz w:val="18"/>
                <w:szCs w:val="18"/>
              </w:rPr>
              <w:t>и</w:t>
            </w:r>
            <w:r w:rsidRPr="0076300D">
              <w:rPr>
                <w:bCs/>
                <w:sz w:val="18"/>
                <w:szCs w:val="18"/>
              </w:rPr>
              <w:t>торинга и контроля за поступлениями доходов от использования муниципального имущества Комитетом п</w:t>
            </w:r>
            <w:r w:rsidRPr="0076300D">
              <w:rPr>
                <w:sz w:val="18"/>
                <w:szCs w:val="18"/>
              </w:rPr>
              <w:t>ересмотрен размер платы за пользование жилыми помещениями муниципального жилищного фонда (Постановление администрации Кондинского района от 04.08.2014 №1569 «Об утверждении порядка расчета размера платы и базовой ставки платы за пол</w:t>
            </w:r>
            <w:r w:rsidRPr="0076300D">
              <w:rPr>
                <w:sz w:val="18"/>
                <w:szCs w:val="18"/>
              </w:rPr>
              <w:t>ь</w:t>
            </w:r>
            <w:r w:rsidRPr="0076300D">
              <w:rPr>
                <w:sz w:val="18"/>
                <w:szCs w:val="18"/>
              </w:rPr>
              <w:t>зование жилым помещением (платы за наем) для нанимателей по договорам найма специализированных жилых помещений муниципального</w:t>
            </w:r>
            <w:proofErr w:type="gramEnd"/>
            <w:r w:rsidRPr="0076300D">
              <w:rPr>
                <w:sz w:val="18"/>
                <w:szCs w:val="18"/>
              </w:rPr>
              <w:t xml:space="preserve"> жилищного фонда коммерческ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 xml:space="preserve">го использования», так в 2014 году получен бюджетный эффект в размере 881,7 тыс. руб. </w:t>
            </w:r>
          </w:p>
          <w:p w:rsidR="004320D3" w:rsidRPr="0076300D" w:rsidRDefault="004320D3" w:rsidP="0076300D">
            <w:pPr>
              <w:ind w:firstLine="708"/>
              <w:jc w:val="both"/>
              <w:rPr>
                <w:sz w:val="18"/>
                <w:szCs w:val="18"/>
              </w:rPr>
            </w:pPr>
            <w:r w:rsidRPr="0076300D">
              <w:rPr>
                <w:sz w:val="18"/>
                <w:szCs w:val="18"/>
              </w:rPr>
              <w:t xml:space="preserve">Внесены изменения в перечень муниципального имущества, предназначенного к приватизации в 2014 году и плановый период 2015 и 2016 годов (Решения Думы № 466 от 29.05.2014, Решения </w:t>
            </w:r>
            <w:r w:rsidRPr="0076300D">
              <w:rPr>
                <w:sz w:val="18"/>
                <w:szCs w:val="18"/>
              </w:rPr>
              <w:lastRenderedPageBreak/>
              <w:t xml:space="preserve">Думы 486 от 17.09.2014, Решения Думы 512 от 26.11.2014), получен бюджетный эффект в 2014 году в размере 703,4 тыс. руб. </w:t>
            </w:r>
          </w:p>
          <w:p w:rsidR="00FA7FE3" w:rsidRPr="0076300D" w:rsidRDefault="004320D3" w:rsidP="007630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76300D">
              <w:rPr>
                <w:bCs/>
                <w:sz w:val="18"/>
                <w:szCs w:val="18"/>
              </w:rPr>
              <w:t xml:space="preserve">       </w:t>
            </w:r>
            <w:proofErr w:type="gramStart"/>
            <w:r w:rsidRPr="0076300D">
              <w:rPr>
                <w:bCs/>
                <w:sz w:val="18"/>
                <w:szCs w:val="18"/>
              </w:rPr>
              <w:t>В целях увеличения доходной части бюджета Кондинского рай</w:t>
            </w:r>
            <w:r w:rsidRPr="0076300D">
              <w:rPr>
                <w:bCs/>
                <w:sz w:val="18"/>
                <w:szCs w:val="18"/>
              </w:rPr>
              <w:t>о</w:t>
            </w:r>
            <w:r w:rsidRPr="0076300D">
              <w:rPr>
                <w:bCs/>
                <w:sz w:val="18"/>
                <w:szCs w:val="18"/>
              </w:rPr>
              <w:t xml:space="preserve">на  в комитет по финансам направлены предложения о мероприятиях по росту доходов, такие как: </w:t>
            </w:r>
            <w:r w:rsidRPr="0076300D">
              <w:rPr>
                <w:sz w:val="18"/>
                <w:szCs w:val="18"/>
              </w:rPr>
              <w:t>внести изменения в перечень муниц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>пального им</w:t>
            </w:r>
            <w:r w:rsidRPr="0076300D">
              <w:rPr>
                <w:sz w:val="18"/>
                <w:szCs w:val="18"/>
              </w:rPr>
              <w:t>у</w:t>
            </w:r>
            <w:r w:rsidRPr="0076300D">
              <w:rPr>
                <w:sz w:val="18"/>
                <w:szCs w:val="18"/>
              </w:rPr>
              <w:t>щества, предназначенного к приватизации в 2014 году и плановый период 2015 и 2016 годов; предусмотреть необходимость направления акционерными обществами, акции которых находятся в муниципальной собственности дивидендов не менее 25%;</w:t>
            </w:r>
            <w:proofErr w:type="gramEnd"/>
            <w:r w:rsidRPr="0076300D">
              <w:rPr>
                <w:sz w:val="18"/>
                <w:szCs w:val="18"/>
              </w:rPr>
              <w:t xml:space="preserve"> активиз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>ровать работу по взиманию платы за пользование жилыми помещениями муниципального жилищного фонда; активизировать р</w:t>
            </w:r>
            <w:r w:rsidRPr="0076300D">
              <w:rPr>
                <w:sz w:val="18"/>
                <w:szCs w:val="18"/>
              </w:rPr>
              <w:t>а</w:t>
            </w:r>
            <w:r w:rsidRPr="0076300D">
              <w:rPr>
                <w:sz w:val="18"/>
                <w:szCs w:val="18"/>
              </w:rPr>
              <w:t>боту по увеличению количества жилых помещений, предлагаемых к выкупу, занимаемых по договорам найма жилищного фонда ко</w:t>
            </w:r>
            <w:r w:rsidRPr="0076300D">
              <w:rPr>
                <w:sz w:val="18"/>
                <w:szCs w:val="18"/>
              </w:rPr>
              <w:t>м</w:t>
            </w:r>
            <w:r w:rsidRPr="0076300D">
              <w:rPr>
                <w:sz w:val="18"/>
                <w:szCs w:val="18"/>
              </w:rPr>
              <w:t>мерческого использования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2.9.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мероприятий по вопросам рассмотрения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применительной практики по результатам, вступившим в законную силу решений судов о признании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недействител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ными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ненормативных правовых актов, незаконными решений и действий (бездействия) органов мес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ного самоуправления, их должностных лиц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мая,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ноября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696AA7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течение года, в соответствии с Планом, на аппаратных уч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бах рассмотрены вопросы:</w:t>
            </w:r>
          </w:p>
          <w:p w:rsidR="00696AA7" w:rsidRPr="0076300D" w:rsidRDefault="001D1576" w:rsidP="00696AA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- «Соблюдение 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увольнение в св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зи с утратой доверия, проверки сведений, недопущения поведения, которое может восприниматься окружающими как об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щание или предложение дачи взятки, либо как согласие принять взятку или как просьба о даче взятки»</w:t>
            </w:r>
            <w:proofErr w:type="gramEnd"/>
          </w:p>
          <w:p w:rsidR="001D1576" w:rsidRPr="0076300D" w:rsidRDefault="001D1576" w:rsidP="00696AA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- </w:t>
            </w:r>
            <w:r w:rsidR="00895E77" w:rsidRPr="0076300D">
              <w:rPr>
                <w:color w:val="000000"/>
                <w:sz w:val="18"/>
                <w:szCs w:val="18"/>
              </w:rPr>
              <w:t>«О внесении изменений в официальное толкование о</w:t>
            </w:r>
            <w:r w:rsidR="00895E77" w:rsidRPr="0076300D">
              <w:rPr>
                <w:color w:val="000000"/>
                <w:sz w:val="18"/>
                <w:szCs w:val="18"/>
              </w:rPr>
              <w:t>т</w:t>
            </w:r>
            <w:r w:rsidR="00895E77" w:rsidRPr="0076300D">
              <w:rPr>
                <w:color w:val="000000"/>
                <w:sz w:val="18"/>
                <w:szCs w:val="18"/>
              </w:rPr>
              <w:t>дельных норм Закона ХМАО-Югры «О гарантиях и компенсациях для лиц, прож</w:t>
            </w:r>
            <w:r w:rsidR="00895E77" w:rsidRPr="0076300D">
              <w:rPr>
                <w:color w:val="000000"/>
                <w:sz w:val="18"/>
                <w:szCs w:val="18"/>
              </w:rPr>
              <w:t>и</w:t>
            </w:r>
            <w:r w:rsidR="00895E77" w:rsidRPr="0076300D">
              <w:rPr>
                <w:color w:val="000000"/>
                <w:sz w:val="18"/>
                <w:szCs w:val="18"/>
              </w:rPr>
              <w:t>вающих в ХМАО-Югре, работающих в организациях</w:t>
            </w:r>
            <w:r w:rsidR="008636F0" w:rsidRPr="0076300D">
              <w:rPr>
                <w:color w:val="000000"/>
                <w:sz w:val="18"/>
                <w:szCs w:val="18"/>
              </w:rPr>
              <w:t>,</w:t>
            </w:r>
            <w:r w:rsidR="00895E77" w:rsidRPr="0076300D">
              <w:rPr>
                <w:color w:val="000000"/>
                <w:sz w:val="18"/>
                <w:szCs w:val="18"/>
              </w:rPr>
              <w:t xml:space="preserve"> финансируемых из бюджета автономного округа – Югры от 01.03.2010 № 4676».</w:t>
            </w:r>
          </w:p>
          <w:p w:rsidR="00895E77" w:rsidRPr="0076300D" w:rsidRDefault="00895E77" w:rsidP="00696AA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«Антикоррупционные механизмы в сфере закупок для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ных нужд».</w:t>
            </w:r>
          </w:p>
          <w:p w:rsidR="00895E77" w:rsidRPr="0076300D" w:rsidRDefault="00895E77" w:rsidP="00696AA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- «Порядок предоставления муниципальных услуг орг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нами местного самоуправления Кондинского района в соответствии с нормативн</w:t>
            </w:r>
            <w:r w:rsidRPr="0076300D">
              <w:rPr>
                <w:color w:val="000000"/>
                <w:sz w:val="18"/>
                <w:szCs w:val="18"/>
              </w:rPr>
              <w:t>ы</w:t>
            </w:r>
            <w:r w:rsidRPr="0076300D">
              <w:rPr>
                <w:color w:val="000000"/>
                <w:sz w:val="18"/>
                <w:szCs w:val="18"/>
              </w:rPr>
              <w:t>ми правовыми актами».</w:t>
            </w:r>
          </w:p>
          <w:p w:rsidR="00895E77" w:rsidRPr="0076300D" w:rsidRDefault="00895E77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Принято участие в совещании для руководителей и специал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стов кадровых служб органов местного самоуправления муниципальных образований ХМАО-Югры на тему: </w:t>
            </w:r>
            <w:r w:rsidR="008636F0" w:rsidRPr="0076300D">
              <w:rPr>
                <w:color w:val="000000"/>
                <w:sz w:val="18"/>
                <w:szCs w:val="18"/>
              </w:rPr>
              <w:t>«Совершенств</w:t>
            </w:r>
            <w:r w:rsidR="008636F0" w:rsidRPr="0076300D">
              <w:rPr>
                <w:color w:val="000000"/>
                <w:sz w:val="18"/>
                <w:szCs w:val="18"/>
              </w:rPr>
              <w:t>о</w:t>
            </w:r>
            <w:r w:rsidR="008636F0" w:rsidRPr="0076300D">
              <w:rPr>
                <w:color w:val="000000"/>
                <w:sz w:val="18"/>
                <w:szCs w:val="18"/>
              </w:rPr>
              <w:t>вание деятельности в сфере муниципальной службы и противодействия коррупции на муниципальной службе» (в режиме видеоконференции).</w:t>
            </w:r>
          </w:p>
          <w:p w:rsidR="00D674F2" w:rsidRPr="0076300D" w:rsidRDefault="00D674F2" w:rsidP="00677086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По результатом анализа правоприменительной практики по д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лам, возникающим из публичных правоотношений (а именно к данной категории дел относятся дела по заявлениям о признании решений, действий (бездействий) ОМСУ, их должностных лиц не законн</w:t>
            </w:r>
            <w:r w:rsidRPr="0076300D">
              <w:rPr>
                <w:color w:val="000000"/>
                <w:sz w:val="18"/>
                <w:szCs w:val="18"/>
              </w:rPr>
              <w:t>ы</w:t>
            </w:r>
            <w:r w:rsidRPr="0076300D">
              <w:rPr>
                <w:color w:val="000000"/>
                <w:sz w:val="18"/>
                <w:szCs w:val="18"/>
              </w:rPr>
              <w:t xml:space="preserve">ми, признании недействительными ненормативных правовых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 xml:space="preserve">актов) выявлено, что за 2-е полугодие 2014 года в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ра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 xml:space="preserve">онный суд поступило 2 жалобы от депутата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Моталиной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Л.Е. о признании действий должностных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лиц администрации Кондинского района не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законными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.</w:t>
            </w:r>
          </w:p>
          <w:p w:rsidR="00A94BFF" w:rsidRPr="0076300D" w:rsidRDefault="00D674F2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По результатам рассмотрения данных дел судом </w:t>
            </w:r>
            <w:r w:rsidR="00C04D85" w:rsidRPr="0076300D">
              <w:rPr>
                <w:color w:val="000000"/>
                <w:sz w:val="18"/>
                <w:szCs w:val="18"/>
              </w:rPr>
              <w:t>вынесено р</w:t>
            </w:r>
            <w:r w:rsidR="00C04D85" w:rsidRPr="0076300D">
              <w:rPr>
                <w:color w:val="000000"/>
                <w:sz w:val="18"/>
                <w:szCs w:val="18"/>
              </w:rPr>
              <w:t>е</w:t>
            </w:r>
            <w:r w:rsidR="00C04D85" w:rsidRPr="0076300D">
              <w:rPr>
                <w:color w:val="000000"/>
                <w:sz w:val="18"/>
                <w:szCs w:val="18"/>
              </w:rPr>
              <w:t xml:space="preserve">шение об отказе в удовлетворении жалобы Л.Е. </w:t>
            </w:r>
            <w:proofErr w:type="spellStart"/>
            <w:r w:rsidR="00C04D85" w:rsidRPr="0076300D">
              <w:rPr>
                <w:color w:val="000000"/>
                <w:sz w:val="18"/>
                <w:szCs w:val="18"/>
              </w:rPr>
              <w:t>Моталиной</w:t>
            </w:r>
            <w:proofErr w:type="spellEnd"/>
            <w:r w:rsidR="00C04D85" w:rsidRPr="0076300D">
              <w:rPr>
                <w:color w:val="000000"/>
                <w:sz w:val="18"/>
                <w:szCs w:val="18"/>
              </w:rPr>
              <w:t xml:space="preserve"> (по первому делу), определение о пр</w:t>
            </w:r>
            <w:r w:rsidR="00C04D85" w:rsidRPr="0076300D">
              <w:rPr>
                <w:color w:val="000000"/>
                <w:sz w:val="18"/>
                <w:szCs w:val="18"/>
              </w:rPr>
              <w:t>е</w:t>
            </w:r>
            <w:r w:rsidR="00C04D85" w:rsidRPr="0076300D">
              <w:rPr>
                <w:color w:val="000000"/>
                <w:sz w:val="18"/>
                <w:szCs w:val="18"/>
              </w:rPr>
              <w:t xml:space="preserve">кращении производства по жалобе </w:t>
            </w:r>
            <w:proofErr w:type="spellStart"/>
            <w:r w:rsidR="00C04D85" w:rsidRPr="0076300D">
              <w:rPr>
                <w:color w:val="000000"/>
                <w:sz w:val="18"/>
                <w:szCs w:val="18"/>
              </w:rPr>
              <w:t>Моталиной</w:t>
            </w:r>
            <w:proofErr w:type="spellEnd"/>
            <w:r w:rsidR="00C04D85" w:rsidRPr="0076300D">
              <w:rPr>
                <w:color w:val="000000"/>
                <w:sz w:val="18"/>
                <w:szCs w:val="18"/>
              </w:rPr>
              <w:t xml:space="preserve"> Л.Е. в связи с отказом заявителя от заявленных требов</w:t>
            </w:r>
            <w:r w:rsidR="00C04D85" w:rsidRPr="0076300D">
              <w:rPr>
                <w:color w:val="000000"/>
                <w:sz w:val="18"/>
                <w:szCs w:val="18"/>
              </w:rPr>
              <w:t>а</w:t>
            </w:r>
            <w:r w:rsidR="00C04D85" w:rsidRPr="0076300D">
              <w:rPr>
                <w:color w:val="000000"/>
                <w:sz w:val="18"/>
                <w:szCs w:val="18"/>
              </w:rPr>
              <w:t>ний (по второму делу). Таким образом, одно дело состоялось в пользу администрации района (действия признаны законными), вт</w:t>
            </w:r>
            <w:r w:rsidR="00C04D85" w:rsidRPr="0076300D">
              <w:rPr>
                <w:color w:val="000000"/>
                <w:sz w:val="18"/>
                <w:szCs w:val="18"/>
              </w:rPr>
              <w:t>о</w:t>
            </w:r>
            <w:r w:rsidR="00C04D85" w:rsidRPr="0076300D">
              <w:rPr>
                <w:color w:val="000000"/>
                <w:sz w:val="18"/>
                <w:szCs w:val="18"/>
              </w:rPr>
              <w:t xml:space="preserve">рое дело было прекращено. 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2.10.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Оценка эффективности и результативности работы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учреждений Кондинского района не социальной сферы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ноября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Комитет по экономич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ской политике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B46673" w:rsidP="00B46673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Комитет разработал постановление администрации Конди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ского района от 19 декабря 2013 г. </w:t>
            </w:r>
            <w:r w:rsidRPr="0076300D">
              <w:rPr>
                <w:color w:val="000000"/>
                <w:sz w:val="18"/>
                <w:szCs w:val="18"/>
                <w:lang w:val="en-US"/>
              </w:rPr>
              <w:t>N</w:t>
            </w:r>
            <w:r w:rsidRPr="0076300D">
              <w:rPr>
                <w:color w:val="000000"/>
                <w:sz w:val="18"/>
                <w:szCs w:val="18"/>
              </w:rPr>
              <w:t xml:space="preserve"> 2730 «О целевых показателях эффективности работы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учреждений Кондинского района не социал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ной сферы, критериям оценки эффективности и результативности работы и условиях премирования их руководит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лей», принимал участие в разработке нормативного акта, регламентирующего порядок проведения оценки эффективности использования бюджетных средств (подпункт 1.2.2. пункта 1.2), - постановления администрации Кондинского района от 31.12.2013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года № 2906 «Об организации проведения мониторинга кач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ства финансового менеджмента, осуществляемого главными администр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торами бюджетных средств». </w:t>
            </w:r>
          </w:p>
          <w:p w:rsidR="00A94BFF" w:rsidRPr="0076300D" w:rsidRDefault="006950C1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Распоряжение администрации Кондинского района от 02 апр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ля 2014 № 116-р «О комиссии по оценке выполнения целевых показателей эффективности работы муниципальных бюджетных и муниципальных казенных учреждений не социальной сферы и в</w:t>
            </w:r>
            <w:r w:rsidRPr="0076300D">
              <w:rPr>
                <w:color w:val="000000"/>
                <w:sz w:val="18"/>
                <w:szCs w:val="18"/>
              </w:rPr>
              <w:t>ы</w:t>
            </w:r>
            <w:r w:rsidRPr="0076300D">
              <w:rPr>
                <w:color w:val="000000"/>
                <w:sz w:val="18"/>
                <w:szCs w:val="18"/>
              </w:rPr>
              <w:t>платам стимул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рующего характера их руководителям».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2.11.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семинара - совещания по вопросам изменения законодательства о муниципальной службе, противодействии коррупции с привлечением лиц, ответственных за профила</w:t>
            </w:r>
            <w:r w:rsidRPr="0076300D">
              <w:rPr>
                <w:color w:val="000000"/>
                <w:sz w:val="18"/>
                <w:szCs w:val="18"/>
              </w:rPr>
              <w:t>к</w:t>
            </w:r>
            <w:r w:rsidRPr="0076300D">
              <w:rPr>
                <w:color w:val="000000"/>
                <w:sz w:val="18"/>
                <w:szCs w:val="18"/>
              </w:rPr>
              <w:t xml:space="preserve">тику коррупционных и иных правонарушений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15 марта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C3104A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25 марта 2014 года на аппаратной учебе рассмотрен вопрос «Правила оформления, порядок предоставления и размещения</w:t>
            </w:r>
            <w:r w:rsidR="00D304D0" w:rsidRPr="0076300D">
              <w:rPr>
                <w:color w:val="000000"/>
                <w:sz w:val="18"/>
                <w:szCs w:val="18"/>
              </w:rPr>
              <w:t xml:space="preserve"> на официальном сайте сведений о дох</w:t>
            </w:r>
            <w:r w:rsidR="00D304D0" w:rsidRPr="0076300D">
              <w:rPr>
                <w:color w:val="000000"/>
                <w:sz w:val="18"/>
                <w:szCs w:val="18"/>
              </w:rPr>
              <w:t>о</w:t>
            </w:r>
            <w:r w:rsidR="00D304D0" w:rsidRPr="0076300D">
              <w:rPr>
                <w:color w:val="000000"/>
                <w:sz w:val="18"/>
                <w:szCs w:val="18"/>
              </w:rPr>
              <w:t>дах, расходах, а также о доходах своих супруги (супруга) и несовершеннолетних детей».</w:t>
            </w:r>
          </w:p>
          <w:p w:rsidR="00D304D0" w:rsidRPr="0076300D" w:rsidRDefault="00D304D0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09 декабря 2014 года проведен семинар по теме: «Новое в 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конодательстве муниципальной службы, противодействии коррупции» (в связи с принятием Ук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за Президента РФ № 460 от 23.06.2014).</w:t>
            </w:r>
          </w:p>
          <w:p w:rsidR="00F176C3" w:rsidRPr="0076300D" w:rsidRDefault="00F176C3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28 января 2014 рабочее совещание «Подведение итогов по формированию кадрового резерва, подготовка к декларационной компании, обзор изменений законодательства РФ и ХМАО по вопр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сам муниципальной службы» - </w:t>
            </w:r>
            <w:r w:rsidR="006B5681" w:rsidRPr="0076300D">
              <w:rPr>
                <w:color w:val="000000"/>
                <w:sz w:val="18"/>
                <w:szCs w:val="18"/>
              </w:rPr>
              <w:t>5 МС.</w:t>
            </w:r>
          </w:p>
          <w:p w:rsidR="006B5681" w:rsidRPr="0076300D" w:rsidRDefault="006B5681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25 февраля 2014 аппаратная учеба «Основные вопросы ант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коррупционного законодательства, регламентирующего порядок уведомления о фактах склонения к совершению коррупционных пр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вонаруш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ний» 5 МС.</w:t>
            </w:r>
          </w:p>
          <w:p w:rsidR="006B5681" w:rsidRPr="0076300D" w:rsidRDefault="006B5681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25 марта 2014 аппаратная учеба «Кодекс этики, антикоррупц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онная экспертиза» - 1 МС.</w:t>
            </w:r>
          </w:p>
          <w:p w:rsidR="006B5681" w:rsidRPr="0076300D" w:rsidRDefault="006B5681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09 апреля 2014 окружная видеоконференция «Совершение де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тельности в сфере муниципальной службы и противодействия коррупции на муниципальной слу</w:t>
            </w:r>
            <w:r w:rsidRPr="0076300D">
              <w:rPr>
                <w:color w:val="000000"/>
                <w:sz w:val="18"/>
                <w:szCs w:val="18"/>
              </w:rPr>
              <w:t>ж</w:t>
            </w:r>
            <w:r w:rsidRPr="0076300D">
              <w:rPr>
                <w:color w:val="000000"/>
                <w:sz w:val="18"/>
                <w:szCs w:val="18"/>
              </w:rPr>
              <w:t>бе» - 2 МС.</w:t>
            </w:r>
          </w:p>
          <w:p w:rsidR="006B5681" w:rsidRPr="0076300D" w:rsidRDefault="006B5681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27 мая 2014 аппаратная учеба «Ограничения, запр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ты</w:t>
            </w:r>
            <w:r w:rsidR="00802DE5" w:rsidRPr="0076300D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="00802DE5" w:rsidRPr="0076300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802DE5" w:rsidRPr="0076300D">
              <w:rPr>
                <w:color w:val="000000"/>
                <w:sz w:val="18"/>
                <w:szCs w:val="18"/>
              </w:rPr>
              <w:t>. по подаркам, установление наказания за коммерческий подкуп, получ</w:t>
            </w:r>
            <w:r w:rsidR="00802DE5" w:rsidRPr="0076300D">
              <w:rPr>
                <w:color w:val="000000"/>
                <w:sz w:val="18"/>
                <w:szCs w:val="18"/>
              </w:rPr>
              <w:t>е</w:t>
            </w:r>
            <w:r w:rsidR="00802DE5" w:rsidRPr="0076300D">
              <w:rPr>
                <w:color w:val="000000"/>
                <w:sz w:val="18"/>
                <w:szCs w:val="18"/>
              </w:rPr>
              <w:t>ние и дачу взятки» - 5 МС.</w:t>
            </w:r>
          </w:p>
          <w:p w:rsidR="00802DE5" w:rsidRPr="0076300D" w:rsidRDefault="00802DE5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24 июня 2014 аппаратная учеба «Ограничения, запреты, в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по подаркам» - 2 МС.</w:t>
            </w:r>
          </w:p>
          <w:p w:rsidR="00802DE5" w:rsidRPr="0076300D" w:rsidRDefault="00802DE5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28 октября 2014 аппаратная учеба «Принятие мер по выявл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нию и устранению причин и условий, способствующих возникновению конфликта интересов» - МС.</w:t>
            </w:r>
          </w:p>
          <w:p w:rsidR="00A94BFF" w:rsidRPr="0076300D" w:rsidRDefault="00802DE5" w:rsidP="0048031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09 декабря 2014 совещание «Новое в законодательстве о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ципальной службе, противодействии коррупции» - 2 МС.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2.12.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совещания с представителями адм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нистраций городских и сельских поселений муниципального района по результатам проведенного мониторинга деятельности коми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сий по урегулированию конфликта интересов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апреля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D304D0" w:rsidP="00D304D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Утверждено постановление № 841 от 05.05.2014 «Об утве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ждении Положения о комиссии по соблюдению требований к служебному поведению муниципальных служащих и урегулиров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нию конфликта интересов в администрации Кондинского района, органах администрации Кондинского района с правами юридическ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го лица». Данное постановление размещено на сайте органов местного самоуправления администр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 Кондинского района в разделе «Муниципальная служба».</w:t>
            </w:r>
          </w:p>
          <w:p w:rsidR="00A94BFF" w:rsidRPr="0076300D" w:rsidRDefault="00D304D0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течени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текущего года проводился мониторинг деятельности комиссии по соблюдению требований к служебному поведению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ниципальных </w:t>
            </w:r>
            <w:r w:rsidR="00696AA7" w:rsidRPr="0076300D">
              <w:rPr>
                <w:color w:val="000000"/>
                <w:sz w:val="18"/>
                <w:szCs w:val="18"/>
              </w:rPr>
              <w:t>служащих и урегулированию конфликта интересов по информации размещаемой на сайтах органов местного самоуправл</w:t>
            </w:r>
            <w:r w:rsidR="00696AA7" w:rsidRPr="0076300D">
              <w:rPr>
                <w:color w:val="000000"/>
                <w:sz w:val="18"/>
                <w:szCs w:val="18"/>
              </w:rPr>
              <w:t>е</w:t>
            </w:r>
            <w:r w:rsidR="00696AA7" w:rsidRPr="0076300D">
              <w:rPr>
                <w:color w:val="000000"/>
                <w:sz w:val="18"/>
                <w:szCs w:val="18"/>
              </w:rPr>
              <w:t>ния городских и сельских поселений района. Результаты мониторинга доведены руководителей органов местного самоупра</w:t>
            </w:r>
            <w:r w:rsidR="00696AA7" w:rsidRPr="0076300D">
              <w:rPr>
                <w:color w:val="000000"/>
                <w:sz w:val="18"/>
                <w:szCs w:val="18"/>
              </w:rPr>
              <w:t>в</w:t>
            </w:r>
            <w:r w:rsidR="00696AA7" w:rsidRPr="0076300D">
              <w:rPr>
                <w:color w:val="000000"/>
                <w:sz w:val="18"/>
                <w:szCs w:val="18"/>
              </w:rPr>
              <w:t>ления и ответственных лиц за профилактику коррупционных и иных правонарушений в городских и сельских поселениях Кондинского района.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2.13.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совещания с представителями адм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нистраций городских и сельских поселений муниципального района по результатам проведенного мониторинга по вопросу формир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вания кадрового резерва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января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BFF" w:rsidRPr="0076300D" w:rsidRDefault="00696AA7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январе 2014 года проведено совещание работников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поселений, ответственных за ведение кадровой работы, профилактику коррупцио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ных и иных правонарушений с участием глав поселений на котором был рассмотрен вопрос: «Фо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мирование кадрового резерва в органах местного самоуправления».</w:t>
            </w:r>
          </w:p>
        </w:tc>
      </w:tr>
      <w:tr w:rsidR="0076300D" w:rsidRPr="0076300D" w:rsidTr="0035510D">
        <w:trPr>
          <w:trHeight w:val="68"/>
        </w:trPr>
        <w:tc>
          <w:tcPr>
            <w:tcW w:w="153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00D" w:rsidRPr="0076300D" w:rsidRDefault="0076300D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6300D">
              <w:rPr>
                <w:b/>
                <w:color w:val="000000"/>
                <w:sz w:val="18"/>
                <w:szCs w:val="18"/>
              </w:rPr>
              <w:t>Раздел 3. Меры по информационному обеспечению, взаимодействию с институтами гражданского общества и пров</w:t>
            </w:r>
            <w:r w:rsidRPr="0076300D">
              <w:rPr>
                <w:b/>
                <w:color w:val="000000"/>
                <w:sz w:val="18"/>
                <w:szCs w:val="18"/>
              </w:rPr>
              <w:t>е</w:t>
            </w:r>
            <w:r w:rsidRPr="0076300D">
              <w:rPr>
                <w:b/>
                <w:color w:val="000000"/>
                <w:sz w:val="18"/>
                <w:szCs w:val="18"/>
              </w:rPr>
              <w:t>дению социологических исследований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социологических исследований состояния и э</w:t>
            </w:r>
            <w:r w:rsidRPr="0076300D">
              <w:rPr>
                <w:color w:val="000000"/>
                <w:sz w:val="18"/>
                <w:szCs w:val="18"/>
              </w:rPr>
              <w:t>ф</w:t>
            </w:r>
            <w:r w:rsidRPr="0076300D">
              <w:rPr>
                <w:color w:val="000000"/>
                <w:sz w:val="18"/>
                <w:szCs w:val="18"/>
              </w:rPr>
              <w:t>фективности противодействия коррупции на территории Кондинского района, в том числе в разрезе муниципальных образований. Внесение по результатам социологических и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следований рекомендаций (предложений) органам местного самоуправления муниципальных обр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зований Кондинского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района по устранению предпосылок возникновения корру</w:t>
            </w:r>
            <w:r w:rsidRPr="0076300D">
              <w:rPr>
                <w:color w:val="000000"/>
                <w:sz w:val="18"/>
                <w:szCs w:val="18"/>
              </w:rPr>
              <w:t>п</w:t>
            </w:r>
            <w:r w:rsidRPr="0076300D">
              <w:rPr>
                <w:color w:val="000000"/>
                <w:sz w:val="18"/>
                <w:szCs w:val="18"/>
              </w:rPr>
              <w:t>ционных пр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явлений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до 30 июня,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декабря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Общественная п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лата Кондинского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10561A" w:rsidP="00E1258C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Для  эффективности противодействия коррупции на терр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тории Кондинского района</w:t>
            </w:r>
            <w:r w:rsidRPr="0076300D">
              <w:rPr>
                <w:sz w:val="18"/>
                <w:szCs w:val="18"/>
              </w:rPr>
              <w:t xml:space="preserve"> главам городских и сельских поселений района направлены результаты м</w:t>
            </w:r>
            <w:r w:rsidRPr="0076300D">
              <w:rPr>
                <w:sz w:val="18"/>
                <w:szCs w:val="18"/>
              </w:rPr>
              <w:t>о</w:t>
            </w:r>
            <w:r w:rsidRPr="0076300D">
              <w:rPr>
                <w:sz w:val="18"/>
                <w:szCs w:val="18"/>
              </w:rPr>
              <w:t>ниторинга мнения населения о состоянии и эффективности противодействия коррупции за 2013 год с указанием причин увеличения числа респондентов, отметивших рост уровня коррупции в указанных мун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 xml:space="preserve">ципальных образованиях, и </w:t>
            </w:r>
            <w:r w:rsidRPr="0076300D">
              <w:rPr>
                <w:sz w:val="18"/>
                <w:szCs w:val="18"/>
              </w:rPr>
              <w:lastRenderedPageBreak/>
              <w:t>рекомендаций о мерах, направленных на изменение негативных те</w:t>
            </w:r>
            <w:r w:rsidRPr="0076300D">
              <w:rPr>
                <w:sz w:val="18"/>
                <w:szCs w:val="18"/>
              </w:rPr>
              <w:t>н</w:t>
            </w:r>
            <w:r w:rsidRPr="0076300D">
              <w:rPr>
                <w:sz w:val="18"/>
                <w:szCs w:val="18"/>
              </w:rPr>
              <w:t>денций.</w:t>
            </w:r>
            <w:proofErr w:type="gramEnd"/>
            <w:r w:rsidRPr="0076300D">
              <w:rPr>
                <w:sz w:val="18"/>
                <w:szCs w:val="18"/>
              </w:rPr>
              <w:t xml:space="preserve"> Общественных </w:t>
            </w:r>
            <w:proofErr w:type="gramStart"/>
            <w:r w:rsidRPr="0076300D">
              <w:rPr>
                <w:sz w:val="18"/>
                <w:szCs w:val="18"/>
              </w:rPr>
              <w:t>советах</w:t>
            </w:r>
            <w:proofErr w:type="gramEnd"/>
            <w:r w:rsidRPr="0076300D">
              <w:rPr>
                <w:sz w:val="18"/>
                <w:szCs w:val="18"/>
              </w:rPr>
              <w:t xml:space="preserve"> поселений рассмотрены резул</w:t>
            </w:r>
            <w:r w:rsidRPr="0076300D">
              <w:rPr>
                <w:sz w:val="18"/>
                <w:szCs w:val="18"/>
              </w:rPr>
              <w:t>ь</w:t>
            </w:r>
            <w:r w:rsidRPr="0076300D">
              <w:rPr>
                <w:sz w:val="18"/>
                <w:szCs w:val="18"/>
              </w:rPr>
              <w:t>таты мониторинга. Информация размещена на официальном сайте адм</w:t>
            </w:r>
            <w:r w:rsidRPr="0076300D">
              <w:rPr>
                <w:sz w:val="18"/>
                <w:szCs w:val="18"/>
              </w:rPr>
              <w:t>и</w:t>
            </w:r>
            <w:r w:rsidRPr="0076300D">
              <w:rPr>
                <w:sz w:val="18"/>
                <w:szCs w:val="18"/>
              </w:rPr>
              <w:t>нистрации района в разделе «Комиссии и советы».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Размещение в средствах массовой информации, на сайте о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ганов местного самоуправления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пального образования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район материалов по антикоррупционной проп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ганде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677C6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25 декабря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D83058" w:rsidP="00A427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        </w:t>
            </w:r>
            <w:r w:rsidR="00A42715" w:rsidRPr="0076300D">
              <w:rPr>
                <w:color w:val="000000"/>
                <w:sz w:val="18"/>
                <w:szCs w:val="18"/>
              </w:rPr>
              <w:t>Информация регулярно размещается на сайте адм</w:t>
            </w:r>
            <w:r w:rsidR="00A42715" w:rsidRPr="0076300D">
              <w:rPr>
                <w:color w:val="000000"/>
                <w:sz w:val="18"/>
                <w:szCs w:val="18"/>
              </w:rPr>
              <w:t>и</w:t>
            </w:r>
            <w:r w:rsidR="00A42715" w:rsidRPr="0076300D">
              <w:rPr>
                <w:color w:val="000000"/>
                <w:sz w:val="18"/>
                <w:szCs w:val="18"/>
              </w:rPr>
              <w:t xml:space="preserve">нистрации Кондинского района (план работы совета, план противодействия коррупции на территории района, протоколы заседания советов, НПА, мониторинг), на телерадиокомпании </w:t>
            </w:r>
            <w:proofErr w:type="spellStart"/>
            <w:r w:rsidR="00A42715" w:rsidRPr="0076300D">
              <w:rPr>
                <w:color w:val="000000"/>
                <w:sz w:val="18"/>
                <w:szCs w:val="18"/>
              </w:rPr>
              <w:t>Конда</w:t>
            </w:r>
            <w:proofErr w:type="spellEnd"/>
            <w:r w:rsidR="00A42715" w:rsidRPr="0076300D">
              <w:rPr>
                <w:color w:val="000000"/>
                <w:sz w:val="18"/>
                <w:szCs w:val="18"/>
              </w:rPr>
              <w:t xml:space="preserve"> ежеквартально освещается работа совета по противодействию коррупции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Установка телефона доверия в целях обеспечения приема, учета и рассмотрения обращений заявителей о фактах ко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рупционных проявлений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мая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Отдел по организ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 деятельности комиссий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2715" w:rsidRPr="0076300D" w:rsidRDefault="00D83058" w:rsidP="00A427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        </w:t>
            </w:r>
            <w:r w:rsidR="00A42715" w:rsidRPr="0076300D">
              <w:rPr>
                <w:color w:val="000000"/>
                <w:sz w:val="18"/>
                <w:szCs w:val="18"/>
              </w:rPr>
              <w:t xml:space="preserve">Телефон доверия установлен по адресу ул. Титова д. 14, </w:t>
            </w:r>
            <w:proofErr w:type="spellStart"/>
            <w:r w:rsidR="00A42715"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="00A42715" w:rsidRPr="0076300D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A42715"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="00A42715" w:rsidRPr="0076300D">
              <w:rPr>
                <w:color w:val="000000"/>
                <w:sz w:val="18"/>
                <w:szCs w:val="18"/>
              </w:rPr>
              <w:t xml:space="preserve"> (здание администрации Ко</w:t>
            </w:r>
            <w:r w:rsidR="00A42715" w:rsidRPr="0076300D">
              <w:rPr>
                <w:color w:val="000000"/>
                <w:sz w:val="18"/>
                <w:szCs w:val="18"/>
              </w:rPr>
              <w:t>н</w:t>
            </w:r>
            <w:r w:rsidR="00A42715" w:rsidRPr="0076300D">
              <w:rPr>
                <w:color w:val="000000"/>
                <w:sz w:val="18"/>
                <w:szCs w:val="18"/>
              </w:rPr>
              <w:t>динского района) №8 (34677) 33-167.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Размещение на сайте органов местного самоуправления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ниципального образования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Кондинский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район информации о рассмотренных вопросах, касающихся соблюдения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пальными служащими служебного поведения и урегулирования конфликта интересов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марта,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июня,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сентября,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декабря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8636F0" w:rsidP="008636F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Информация размещается по мере необходимости в соотве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ствии с планом работы комиссии.</w:t>
            </w:r>
          </w:p>
          <w:p w:rsidR="00AF62DF" w:rsidRPr="0076300D" w:rsidRDefault="00AF62DF" w:rsidP="008636F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Выписки из протоколов заседания комиссии размещаются на сайте в установленные нормативным правовым актом администрации Кондинского района сроком.</w:t>
            </w:r>
          </w:p>
          <w:p w:rsidR="0048031C" w:rsidRPr="0076300D" w:rsidRDefault="0048031C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Информирование граждан и организаций о рассмотренных 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просах, касающихся соблюдения муниципальными служащими, служебного поведения и урегулирования конфликта интересов пр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изводится посредством размещения информации о заседаниях комиссии по соблюдению требований к служебному поведению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ниципальных служащих и урегулированию конфликта интересов на сайте: </w:t>
            </w:r>
            <w:r w:rsidRPr="0076300D">
              <w:rPr>
                <w:color w:val="000000"/>
                <w:sz w:val="18"/>
                <w:szCs w:val="18"/>
                <w:lang w:val="en-US"/>
              </w:rPr>
              <w:t>http</w:t>
            </w:r>
            <w:r w:rsidRPr="0076300D">
              <w:rPr>
                <w:color w:val="000000"/>
                <w:sz w:val="18"/>
                <w:szCs w:val="18"/>
              </w:rPr>
              <w:t>:междуреченский.</w:t>
            </w:r>
            <w:r w:rsidRPr="0076300D">
              <w:rPr>
                <w:color w:val="000000"/>
                <w:sz w:val="18"/>
                <w:szCs w:val="18"/>
                <w:lang w:val="en-US"/>
              </w:rPr>
              <w:t>com</w:t>
            </w:r>
            <w:r w:rsidRPr="0076300D">
              <w:rPr>
                <w:color w:val="000000"/>
                <w:sz w:val="18"/>
                <w:szCs w:val="18"/>
              </w:rPr>
              <w:t xml:space="preserve"> в разделе Муниципальная служба / Комиссия по соблюдению требований к служебному поведению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ниципальных служащих и урегулированию конфликта интересов / Выписки из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протоколов заседания комиссии.  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Размещение информации о рассматриваемых на аппаратных учебах вопросов </w:t>
            </w:r>
            <w:proofErr w:type="spellStart"/>
            <w:proofErr w:type="gramStart"/>
            <w:r w:rsidRPr="0076300D">
              <w:rPr>
                <w:color w:val="000000"/>
                <w:sz w:val="18"/>
                <w:szCs w:val="18"/>
              </w:rPr>
              <w:t>правоприменитель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-ной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практики по резул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 xml:space="preserve">татам, вступившим 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в законную силу решений судов о признании не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действител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ными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ненормативных правовых актов, незаконными решений и действий (бездействия) органов местного самоуправления, их должнос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ных лиц и материалов (докладов), касающихся иных рассматриваемых вопросов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Ежемесячно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вым вопросам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D4B" w:rsidRPr="0076300D" w:rsidRDefault="008636F0" w:rsidP="006B7D4B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Информация</w:t>
            </w:r>
            <w:r w:rsidR="005F33F8" w:rsidRPr="0076300D">
              <w:rPr>
                <w:color w:val="000000"/>
                <w:sz w:val="18"/>
                <w:szCs w:val="18"/>
              </w:rPr>
              <w:t>,</w:t>
            </w:r>
            <w:r w:rsidRPr="0076300D">
              <w:rPr>
                <w:color w:val="000000"/>
                <w:sz w:val="18"/>
                <w:szCs w:val="18"/>
              </w:rPr>
              <w:t xml:space="preserve"> рассматриваемая на аппаратной учебе, размещ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ется в виде доклада, представленного ответственным лицом, за освещение включенного в повестку вопроса, на сайте органов мес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ного самоуправления администрации Кондинского района в разделе: «Муниципальная служба», в подразделе «Профилактика коррупц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онных и иных правонарушений» в течени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рабочего дня после окончания учебы.</w:t>
            </w:r>
          </w:p>
        </w:tc>
      </w:tr>
      <w:tr w:rsidR="00FA7FE3" w:rsidRPr="0076300D" w:rsidTr="00FA7FE3">
        <w:trPr>
          <w:trHeight w:val="68"/>
        </w:trPr>
        <w:tc>
          <w:tcPr>
            <w:tcW w:w="9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6300D">
              <w:rPr>
                <w:b/>
                <w:color w:val="000000"/>
                <w:sz w:val="18"/>
                <w:szCs w:val="18"/>
              </w:rPr>
              <w:t>Раздел 4. Меры по кадровому и образовательному обеспечению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Подготовка плана - графика предоставления муниципальн</w:t>
            </w:r>
            <w:r w:rsidRPr="0076300D">
              <w:rPr>
                <w:color w:val="000000"/>
                <w:sz w:val="18"/>
                <w:szCs w:val="18"/>
              </w:rPr>
              <w:t>ы</w:t>
            </w:r>
            <w:r w:rsidRPr="0076300D">
              <w:rPr>
                <w:color w:val="000000"/>
                <w:sz w:val="18"/>
                <w:szCs w:val="18"/>
              </w:rPr>
              <w:t>ми служащими, руководителями муниципальных учреждений справок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до 15 января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0B0087" w:rsidP="000B008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План-график утвержден заместителем главы администрации Кондинского района 13 января 2014 года.</w:t>
            </w:r>
          </w:p>
          <w:p w:rsidR="00091C47" w:rsidRPr="0076300D" w:rsidRDefault="00091C47" w:rsidP="000B008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План-график сдачи справок утвержден распоряжением от 12.03.2014 № 93-р «О предоставлении сведений о доходах, расходах, имуществе и обязательствах им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щественного характера за 2013 год».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Организация предоставления муниципальными служащими, руководителями муниципальных учреждений сведений о доходах, расходах, об имуществе и обязательствах имущ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ственного х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рактера (100% охват)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до 30 апреля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пальной службы и кадровой политики,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0B0087" w:rsidP="006A0090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Сведения о доходах, расходах, об имуществе и об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зательствах имущественного характера предоставлены в 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 xml:space="preserve">ки муниципальными служащими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администрации Кондинского района, органами администрации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ди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ского </w:t>
            </w:r>
            <w:r w:rsidR="00AA021E" w:rsidRPr="0076300D">
              <w:rPr>
                <w:color w:val="000000"/>
                <w:sz w:val="18"/>
                <w:szCs w:val="18"/>
              </w:rPr>
              <w:t>района с правами юридического лица без нарушений, в установленные законом сроки.</w:t>
            </w:r>
          </w:p>
          <w:p w:rsidR="00D42789" w:rsidRPr="0076300D" w:rsidRDefault="00D42789" w:rsidP="000B008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Всего представили сведения о доходах муниципальные служ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щие администрации Кондинского района – 81 чел., членов семьи – 128 чел. Муниципальные служащие органов администрации с прав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ми юридического лица 42 чел., члены семьи – 76 чел. Руководители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ципальных учреждений 3 чел. И 5 членов семьи.</w:t>
            </w:r>
          </w:p>
          <w:p w:rsidR="00D42789" w:rsidRPr="0076300D" w:rsidRDefault="00D42789" w:rsidP="000B008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Граждане, претендующие на замещение должности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в администрации Кондинского района и органах администрации с правами юридического лица администрации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 xml:space="preserve">динского района – 14 чел., членов семьи 18 чел., органа администрации – 3 чел., 3 члена семьи. </w:t>
            </w:r>
          </w:p>
          <w:p w:rsidR="009025EE" w:rsidRPr="0076300D" w:rsidRDefault="009025EE" w:rsidP="009025E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срок до 30.04.2014 года от муниципальных служащих адм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нистрации поселения и от руководителей муниципальных учреждений, в полном объеме истребованы сведения о доходах, ра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ходах, об имуществе и об обязательствах имущественного характера (в том числе членов их семей).</w:t>
            </w:r>
          </w:p>
          <w:p w:rsidR="00163828" w:rsidRPr="0076300D" w:rsidRDefault="00163828" w:rsidP="009025E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Организовано предоставление муниципальными служащими, руководителями муниципальных учрежд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ний сведений о доходах, расходах, об имуществе и обязательствах имущественного характера (охват 100%).</w:t>
            </w:r>
          </w:p>
          <w:p w:rsidR="0040021E" w:rsidRPr="0076300D" w:rsidRDefault="0040021E" w:rsidP="0040021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Предоставлено 9 сведений о доходах, расходах, об имуществе и обязательствах имущественного характера (1 в отношении главы поселения, 3 в отношении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ципальных служащих, 2 в отношении членов семьи муниципальных служащих, 2 в отношении руководит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лей муниципальных учреждений, 1 в отношении членов семьи руководителей муниципальных учреждений.</w:t>
            </w:r>
            <w:proofErr w:type="gramEnd"/>
          </w:p>
          <w:p w:rsidR="00481B4F" w:rsidRPr="0076300D" w:rsidRDefault="00091C47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29 муниципальных служащих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. Междуреченский, в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8 претендентов предоставили сведения о доходах, имуществе и обяз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тельствах имущественного характера на себя, а также своих супругов и несовершеннолетних детей за 2013 год и 2 руководителя МУ.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Осуществление сверок достоверности и полноты сведений, предоставленных муниципальными служащими.</w:t>
            </w:r>
          </w:p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Осуществление сверок достоверности и полноты сведений, представленных гражданами, прете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дующими на замещение должностей муниципальной службы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После дня предоста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ления справок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политики,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8C268C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Сверочные мероприятия об установлении достоверности и полноты представленных служащими сведений о доходах, расходах, об имуществе и обязательствах имущественного характера провед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ны в полном объеме.</w:t>
            </w:r>
          </w:p>
          <w:p w:rsidR="008C268C" w:rsidRPr="0076300D" w:rsidRDefault="008C268C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На основании результатов сверки, установлено, что у двоих муниципальных служащих сведения о доходах за </w:t>
            </w:r>
            <w:r w:rsidR="00C77EBB" w:rsidRPr="0076300D">
              <w:rPr>
                <w:color w:val="000000"/>
                <w:sz w:val="18"/>
                <w:szCs w:val="18"/>
              </w:rPr>
              <w:t>2013 год предста</w:t>
            </w:r>
            <w:r w:rsidR="00C77EBB" w:rsidRPr="0076300D">
              <w:rPr>
                <w:color w:val="000000"/>
                <w:sz w:val="18"/>
                <w:szCs w:val="18"/>
              </w:rPr>
              <w:t>в</w:t>
            </w:r>
            <w:r w:rsidR="00C77EBB" w:rsidRPr="0076300D">
              <w:rPr>
                <w:color w:val="000000"/>
                <w:sz w:val="18"/>
                <w:szCs w:val="18"/>
              </w:rPr>
              <w:t>лены в неполном объеме. После проведения проверок установлено, что сведения о доходах за 2013 год представлены одним муниц</w:t>
            </w:r>
            <w:r w:rsidR="00C77EBB" w:rsidRPr="0076300D">
              <w:rPr>
                <w:color w:val="000000"/>
                <w:sz w:val="18"/>
                <w:szCs w:val="18"/>
              </w:rPr>
              <w:t>и</w:t>
            </w:r>
            <w:r w:rsidR="00C77EBB" w:rsidRPr="0076300D">
              <w:rPr>
                <w:color w:val="000000"/>
                <w:sz w:val="18"/>
                <w:szCs w:val="18"/>
              </w:rPr>
              <w:t>пальным служащим. Данному муниципальному служащему вын</w:t>
            </w:r>
            <w:r w:rsidR="00C77EBB" w:rsidRPr="0076300D">
              <w:rPr>
                <w:color w:val="000000"/>
                <w:sz w:val="18"/>
                <w:szCs w:val="18"/>
              </w:rPr>
              <w:t>е</w:t>
            </w:r>
            <w:r w:rsidR="00C77EBB" w:rsidRPr="0076300D">
              <w:rPr>
                <w:color w:val="000000"/>
                <w:sz w:val="18"/>
                <w:szCs w:val="18"/>
              </w:rPr>
              <w:t>сено дисциплинарное взыскание в виде замечания.</w:t>
            </w:r>
          </w:p>
          <w:p w:rsidR="00C77EBB" w:rsidRPr="0076300D" w:rsidRDefault="00C77EBB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Сверочные мероприятия об установлении достоверности и полноте представленных гражданами, претендующими на замещение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должности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ной службы сведений о доходах, расходах, об имуществе и обязательствах имущественного характера проведены в полном объеме. Всего 17 человек и 21 член семьи.</w:t>
            </w:r>
          </w:p>
          <w:p w:rsidR="009025EE" w:rsidRPr="0076300D" w:rsidRDefault="009025EE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Проведена проверка достоверности и полноты предоставле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ных вышеуказанных сведений. Несоотве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ствий предоставленных сведений не выявлено.</w:t>
            </w:r>
          </w:p>
          <w:p w:rsidR="00163828" w:rsidRPr="0076300D" w:rsidRDefault="00163828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После предоставления справок осуществлялась сверка дост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верности и полноты сведений, предоста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>ленных муниципальными служащими.</w:t>
            </w:r>
          </w:p>
          <w:p w:rsidR="0040021E" w:rsidRPr="0076300D" w:rsidRDefault="0040021E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Проведено 6 сверок достоверности и полноты предоставле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ных сведений (1 в отношении главы поселения, 3 в отношении муниципальных служащих, 2 в отношении членов семьи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служащих)</w:t>
            </w:r>
            <w:r w:rsidR="00A94BFF" w:rsidRPr="0076300D">
              <w:rPr>
                <w:color w:val="000000"/>
                <w:sz w:val="18"/>
                <w:szCs w:val="18"/>
              </w:rPr>
              <w:t>.</w:t>
            </w:r>
          </w:p>
          <w:p w:rsidR="00A94BFF" w:rsidRPr="0076300D" w:rsidRDefault="00091C47" w:rsidP="008C268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Проведена предварительная сверка всех сведений,</w:t>
            </w:r>
            <w:r w:rsidR="007D0D93" w:rsidRPr="0076300D">
              <w:rPr>
                <w:color w:val="000000"/>
                <w:sz w:val="18"/>
                <w:szCs w:val="18"/>
              </w:rPr>
              <w:t xml:space="preserve"> предста</w:t>
            </w:r>
            <w:r w:rsidR="007D0D93" w:rsidRPr="0076300D">
              <w:rPr>
                <w:color w:val="000000"/>
                <w:sz w:val="18"/>
                <w:szCs w:val="18"/>
              </w:rPr>
              <w:t>в</w:t>
            </w:r>
            <w:r w:rsidR="007D0D93" w:rsidRPr="0076300D">
              <w:rPr>
                <w:color w:val="000000"/>
                <w:sz w:val="18"/>
                <w:szCs w:val="18"/>
              </w:rPr>
              <w:t>ленных муниципальными служащими за 2013 год. Всего проведена сверка по 21 справке.</w:t>
            </w:r>
          </w:p>
          <w:p w:rsidR="00481B4F" w:rsidRPr="0076300D" w:rsidRDefault="007D0D93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2014 году на муниципальную службу поступило 8 граждан. Сверки достоверности и полноты сведений, проведены по всем справкам, нарушений не выявлено.</w:t>
            </w:r>
            <w:r w:rsidR="0076300D" w:rsidRPr="0076300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Организация сообщения представителю (нанимателю) раб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тодателю по последнему месту службы гражданина, ранее замещавшего должность муниципальной службы и поступ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ющему на должность, перечень которых определен НПА администрации Кондинского района о заключении с ним трудового договора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десятидневный срок п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сле заключения д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090" w:rsidRPr="0076300D" w:rsidRDefault="006A0090" w:rsidP="006A009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Трудовые договоры не заключались.</w:t>
            </w:r>
          </w:p>
          <w:p w:rsidR="00FA7FE3" w:rsidRPr="0076300D" w:rsidRDefault="00C77EBB" w:rsidP="00C77EBB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За отчетный период в связи с приемом на муниципальную службу представлена информация представителю (нанимателя) раб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тодателя о заключении трудового договора с 5 гражданами.</w:t>
            </w:r>
          </w:p>
          <w:p w:rsidR="009025EE" w:rsidRPr="0076300D" w:rsidRDefault="0040021E" w:rsidP="00316EF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1.Рассмотрение на комиссии по урегулированию конфликта интересов поступившего в соответствии с частью 4 статьи 12 Фед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рального закона от 25 декабря 2008 года </w:t>
            </w:r>
            <w:r w:rsidR="006841E7" w:rsidRPr="0076300D">
              <w:rPr>
                <w:color w:val="000000"/>
                <w:sz w:val="18"/>
                <w:szCs w:val="18"/>
                <w:lang w:val="en-US"/>
              </w:rPr>
              <w:t>N</w:t>
            </w:r>
            <w:r w:rsidR="006841E7" w:rsidRPr="0076300D">
              <w:rPr>
                <w:color w:val="000000"/>
                <w:sz w:val="18"/>
                <w:szCs w:val="18"/>
              </w:rPr>
              <w:t xml:space="preserve"> 273-ФЗ «О противодействии коррупции» в администрацию городского посел</w:t>
            </w:r>
            <w:r w:rsidR="006841E7" w:rsidRPr="0076300D">
              <w:rPr>
                <w:color w:val="000000"/>
                <w:sz w:val="18"/>
                <w:szCs w:val="18"/>
              </w:rPr>
              <w:t>е</w:t>
            </w:r>
            <w:r w:rsidR="006841E7" w:rsidRPr="0076300D">
              <w:rPr>
                <w:color w:val="000000"/>
                <w:sz w:val="18"/>
                <w:szCs w:val="18"/>
              </w:rPr>
              <w:t xml:space="preserve">ния </w:t>
            </w:r>
            <w:proofErr w:type="spellStart"/>
            <w:r w:rsidR="006841E7"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="006841E7" w:rsidRPr="0076300D">
              <w:rPr>
                <w:color w:val="000000"/>
                <w:sz w:val="18"/>
                <w:szCs w:val="18"/>
              </w:rPr>
              <w:t xml:space="preserve"> уведо</w:t>
            </w:r>
            <w:r w:rsidR="006841E7" w:rsidRPr="0076300D">
              <w:rPr>
                <w:color w:val="000000"/>
                <w:sz w:val="18"/>
                <w:szCs w:val="18"/>
              </w:rPr>
              <w:t>м</w:t>
            </w:r>
            <w:r w:rsidR="006841E7" w:rsidRPr="0076300D">
              <w:rPr>
                <w:color w:val="000000"/>
                <w:sz w:val="18"/>
                <w:szCs w:val="18"/>
              </w:rPr>
              <w:t xml:space="preserve">ления коммерческой организации о заключении с гражданином, замещавшим должность муниципальной службы в администрации городского поселения </w:t>
            </w:r>
            <w:proofErr w:type="spellStart"/>
            <w:r w:rsidR="006841E7"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="006841E7" w:rsidRPr="0076300D">
              <w:rPr>
                <w:color w:val="000000"/>
                <w:sz w:val="18"/>
                <w:szCs w:val="18"/>
              </w:rPr>
              <w:t>, трудового договора при условии, что вопрос о даче согласия такому гражданину</w:t>
            </w:r>
            <w:proofErr w:type="gramEnd"/>
            <w:r w:rsidR="006841E7" w:rsidRPr="0076300D">
              <w:rPr>
                <w:color w:val="000000"/>
                <w:sz w:val="18"/>
                <w:szCs w:val="18"/>
              </w:rPr>
              <w:t xml:space="preserve"> на з</w:t>
            </w:r>
            <w:r w:rsidR="006841E7" w:rsidRPr="0076300D">
              <w:rPr>
                <w:color w:val="000000"/>
                <w:sz w:val="18"/>
                <w:szCs w:val="18"/>
              </w:rPr>
              <w:t>а</w:t>
            </w:r>
            <w:r w:rsidR="006841E7" w:rsidRPr="0076300D">
              <w:rPr>
                <w:color w:val="000000"/>
                <w:sz w:val="18"/>
                <w:szCs w:val="18"/>
              </w:rPr>
              <w:t>мещение им должности в коммерческой организации комиссией не рассматривался (должность не включена в соответствующий пер</w:t>
            </w:r>
            <w:r w:rsidR="006841E7" w:rsidRPr="0076300D">
              <w:rPr>
                <w:color w:val="000000"/>
                <w:sz w:val="18"/>
                <w:szCs w:val="18"/>
              </w:rPr>
              <w:t>е</w:t>
            </w:r>
            <w:r w:rsidR="006841E7" w:rsidRPr="0076300D">
              <w:rPr>
                <w:color w:val="000000"/>
                <w:sz w:val="18"/>
                <w:szCs w:val="18"/>
              </w:rPr>
              <w:t>чень);</w:t>
            </w:r>
          </w:p>
          <w:p w:rsidR="006841E7" w:rsidRPr="0076300D" w:rsidRDefault="006841E7" w:rsidP="00316EF7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2.Рассмотрение на комиссии по урегулированию конфликта интересов вопроса о даче гражданину согласия на замещение дол</w:t>
            </w:r>
            <w:r w:rsidRPr="0076300D">
              <w:rPr>
                <w:color w:val="000000"/>
                <w:sz w:val="18"/>
                <w:szCs w:val="18"/>
              </w:rPr>
              <w:t>ж</w:t>
            </w:r>
            <w:r w:rsidRPr="0076300D">
              <w:rPr>
                <w:color w:val="000000"/>
                <w:sz w:val="18"/>
                <w:szCs w:val="18"/>
              </w:rPr>
              <w:t xml:space="preserve">ности в МБУ «Многофункциональный центр предоставления государственных </w:t>
            </w:r>
            <w:r w:rsidR="005F16DE" w:rsidRPr="0076300D">
              <w:rPr>
                <w:color w:val="000000"/>
                <w:sz w:val="18"/>
                <w:szCs w:val="18"/>
              </w:rPr>
              <w:t>и муниципальных услуг».</w:t>
            </w:r>
          </w:p>
          <w:p w:rsidR="00A94BFF" w:rsidRPr="0076300D" w:rsidRDefault="007D0D93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За 2014 год из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поступивших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на муниципальную службу в а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 xml:space="preserve">министрацию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Междуреченский 8 гра</w:t>
            </w:r>
            <w:r w:rsidRPr="0076300D">
              <w:rPr>
                <w:color w:val="000000"/>
                <w:sz w:val="18"/>
                <w:szCs w:val="18"/>
              </w:rPr>
              <w:t>ж</w:t>
            </w:r>
            <w:r w:rsidRPr="0076300D">
              <w:rPr>
                <w:color w:val="000000"/>
                <w:sz w:val="18"/>
                <w:szCs w:val="18"/>
              </w:rPr>
              <w:t>дан, нет ранее замещавших должности государственной или муниципальной службы (в течение 2 лет). В связи с этим представителю нанимателя по последнему месту работы вышеуказанных граждан сообщения не напра</w:t>
            </w:r>
            <w:r w:rsidRPr="0076300D">
              <w:rPr>
                <w:color w:val="000000"/>
                <w:sz w:val="18"/>
                <w:szCs w:val="18"/>
              </w:rPr>
              <w:t>в</w:t>
            </w:r>
            <w:r w:rsidRPr="0076300D">
              <w:rPr>
                <w:color w:val="000000"/>
                <w:sz w:val="18"/>
                <w:szCs w:val="18"/>
              </w:rPr>
              <w:t xml:space="preserve">лялись. 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Обеспечение ознакомления под роспись граждан, поступа</w:t>
            </w:r>
            <w:r w:rsidRPr="0076300D">
              <w:rPr>
                <w:color w:val="000000"/>
                <w:sz w:val="18"/>
                <w:szCs w:val="18"/>
              </w:rPr>
              <w:t>ю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щих на муниципальную службу,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ципальных служащих с положениями законодательства о муниципальной службе, НПА администрации Кондинского района, касающихся предотвращения возникновения конфликта интересов на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ниципальной службе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 xml:space="preserve">Перед поступлением на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муниципальную службу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пальной службы и ка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ровой политики,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C77EBB" w:rsidP="00C77EBB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Ознакомление под роспись граждан, поступающих на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>пальную службу</w:t>
            </w:r>
            <w:r w:rsidR="009D0B6E" w:rsidRPr="0076300D">
              <w:rPr>
                <w:color w:val="000000"/>
                <w:sz w:val="18"/>
                <w:szCs w:val="18"/>
              </w:rPr>
              <w:t>,</w:t>
            </w:r>
            <w:r w:rsidRPr="0076300D">
              <w:rPr>
                <w:color w:val="000000"/>
                <w:sz w:val="18"/>
                <w:szCs w:val="18"/>
              </w:rPr>
              <w:t xml:space="preserve"> осуществляется перед поступлением на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пальную службу, также по мере принятия нормативного пр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вового акта.</w:t>
            </w:r>
          </w:p>
          <w:p w:rsidR="00A355D1" w:rsidRPr="0076300D" w:rsidRDefault="00A355D1" w:rsidP="00A355D1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Ознакомлен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под роспись (1 чел.)  поступающий на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пальную службу, с положением законодател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ства о муниципальной службе. НПА администрации Кондинского района, касающихся предотвращения ко</w:t>
            </w:r>
            <w:r w:rsidRPr="0076300D">
              <w:rPr>
                <w:color w:val="000000"/>
                <w:sz w:val="18"/>
                <w:szCs w:val="18"/>
              </w:rPr>
              <w:t>н</w:t>
            </w:r>
            <w:r w:rsidRPr="0076300D">
              <w:rPr>
                <w:color w:val="000000"/>
                <w:sz w:val="18"/>
                <w:szCs w:val="18"/>
              </w:rPr>
              <w:t>фликта интересов на муниципальной службе.</w:t>
            </w:r>
          </w:p>
          <w:p w:rsidR="00163828" w:rsidRPr="0076300D" w:rsidRDefault="00163828" w:rsidP="00A355D1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При поступлении на муни</w:t>
            </w:r>
            <w:r w:rsidR="00542DAC" w:rsidRPr="0076300D">
              <w:rPr>
                <w:color w:val="000000"/>
                <w:sz w:val="18"/>
                <w:szCs w:val="18"/>
              </w:rPr>
              <w:t xml:space="preserve">ципальную службу граждане </w:t>
            </w:r>
            <w:proofErr w:type="spellStart"/>
            <w:r w:rsidR="00542DAC" w:rsidRPr="0076300D">
              <w:rPr>
                <w:color w:val="000000"/>
                <w:sz w:val="18"/>
                <w:szCs w:val="18"/>
              </w:rPr>
              <w:t>озн</w:t>
            </w:r>
            <w:r w:rsidR="00542DAC" w:rsidRPr="0076300D">
              <w:rPr>
                <w:color w:val="000000"/>
                <w:sz w:val="18"/>
                <w:szCs w:val="18"/>
              </w:rPr>
              <w:t>а</w:t>
            </w:r>
            <w:r w:rsidR="00542DAC" w:rsidRPr="0076300D">
              <w:rPr>
                <w:color w:val="000000"/>
                <w:sz w:val="18"/>
                <w:szCs w:val="18"/>
              </w:rPr>
              <w:t>ка</w:t>
            </w:r>
            <w:r w:rsidRPr="0076300D">
              <w:rPr>
                <w:color w:val="000000"/>
                <w:sz w:val="18"/>
                <w:szCs w:val="18"/>
              </w:rPr>
              <w:t>мливаются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с положениями законодательства о муниципальной службе, нормативно-правовыми акт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ми администрации сельского поселения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Болчары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, касающимися предотвращения возникновения конфли</w:t>
            </w:r>
            <w:r w:rsidRPr="0076300D">
              <w:rPr>
                <w:color w:val="000000"/>
                <w:sz w:val="18"/>
                <w:szCs w:val="18"/>
              </w:rPr>
              <w:t>к</w:t>
            </w:r>
            <w:r w:rsidRPr="0076300D">
              <w:rPr>
                <w:color w:val="000000"/>
                <w:sz w:val="18"/>
                <w:szCs w:val="18"/>
              </w:rPr>
              <w:t>та интересов</w:t>
            </w:r>
            <w:r w:rsidR="000F2E47" w:rsidRPr="0076300D">
              <w:rPr>
                <w:color w:val="000000"/>
                <w:sz w:val="18"/>
                <w:szCs w:val="18"/>
              </w:rPr>
              <w:t xml:space="preserve"> на муниципальной службе.</w:t>
            </w:r>
          </w:p>
          <w:p w:rsidR="005F16DE" w:rsidRPr="0076300D" w:rsidRDefault="005F16DE" w:rsidP="00A355D1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Организовано ознакомление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в журнале под роспись в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служащих с положениями законодательства о муниципальной службе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>, НПА, касающихся предотвращения возни</w:t>
            </w:r>
            <w:r w:rsidRPr="0076300D">
              <w:rPr>
                <w:color w:val="000000"/>
                <w:sz w:val="18"/>
                <w:szCs w:val="18"/>
              </w:rPr>
              <w:t>к</w:t>
            </w:r>
            <w:r w:rsidRPr="0076300D">
              <w:rPr>
                <w:color w:val="000000"/>
                <w:sz w:val="18"/>
                <w:szCs w:val="18"/>
              </w:rPr>
              <w:t>новения конфликта интересов на муниципальной службе.</w:t>
            </w:r>
          </w:p>
          <w:p w:rsidR="00481B4F" w:rsidRPr="0076300D" w:rsidRDefault="007D0D93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Общим отделом на постоянной основе велось ознакомление под роспись граждан, поступающих на </w:t>
            </w:r>
            <w:r w:rsidR="00542DAC" w:rsidRPr="0076300D">
              <w:rPr>
                <w:color w:val="000000"/>
                <w:sz w:val="18"/>
                <w:szCs w:val="18"/>
              </w:rPr>
              <w:t>муниципальную службу, а также замещающих должности муниципальной службы с положен</w:t>
            </w:r>
            <w:r w:rsidR="00542DAC" w:rsidRPr="0076300D">
              <w:rPr>
                <w:color w:val="000000"/>
                <w:sz w:val="18"/>
                <w:szCs w:val="18"/>
              </w:rPr>
              <w:t>и</w:t>
            </w:r>
            <w:r w:rsidR="00542DAC" w:rsidRPr="0076300D">
              <w:rPr>
                <w:color w:val="000000"/>
                <w:sz w:val="18"/>
                <w:szCs w:val="18"/>
              </w:rPr>
              <w:t xml:space="preserve">ями законодательства о муниципальной службе, нормативными правовыми актами городского поселения </w:t>
            </w:r>
            <w:proofErr w:type="gramStart"/>
            <w:r w:rsidR="00542DAC" w:rsidRPr="0076300D"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  <w:r w:rsidR="00542DAC" w:rsidRPr="0076300D">
              <w:rPr>
                <w:color w:val="000000"/>
                <w:sz w:val="18"/>
                <w:szCs w:val="18"/>
              </w:rPr>
              <w:t xml:space="preserve"> в части предотвращения возникновения конфликта интересов на муниц</w:t>
            </w:r>
            <w:r w:rsidR="00542DAC" w:rsidRPr="0076300D">
              <w:rPr>
                <w:color w:val="000000"/>
                <w:sz w:val="18"/>
                <w:szCs w:val="18"/>
              </w:rPr>
              <w:t>и</w:t>
            </w:r>
            <w:r w:rsidR="00542DAC" w:rsidRPr="0076300D">
              <w:rPr>
                <w:color w:val="000000"/>
                <w:sz w:val="18"/>
                <w:szCs w:val="18"/>
              </w:rPr>
              <w:t>пальной службе.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Обеспечение рассмотрения поступивших обращ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ний граждан и должностных лиц, связанных с конфликтом интересов и возможными коррупц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онными проявлениями на заседании комиссии по соблюдению муниципальными служащими сл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жебного поведения и урегулирования конфликта интересов. Применение мер ответственности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 мере поступления обр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политики,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090" w:rsidRPr="0076300D" w:rsidRDefault="006A0090" w:rsidP="006A009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Обращений не поступало.</w:t>
            </w:r>
          </w:p>
          <w:p w:rsidR="00FA7FE3" w:rsidRPr="0076300D" w:rsidRDefault="009D0B6E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За отчетный период проведено 15</w:t>
            </w:r>
            <w:r w:rsidR="00A355D1" w:rsidRPr="0076300D">
              <w:rPr>
                <w:color w:val="000000"/>
                <w:sz w:val="18"/>
                <w:szCs w:val="18"/>
              </w:rPr>
              <w:t xml:space="preserve"> </w:t>
            </w:r>
            <w:r w:rsidRPr="0076300D">
              <w:rPr>
                <w:color w:val="000000"/>
                <w:sz w:val="18"/>
                <w:szCs w:val="18"/>
              </w:rPr>
              <w:t>заседаний комиссий, ра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смотрено 32 вопроса по обращению муниципальных служащих. Комиссией установлено 2 нарушения, 1 муниципальный служащий привлечен к дисциплинарной ответственности.</w:t>
            </w:r>
          </w:p>
          <w:p w:rsidR="00A355D1" w:rsidRPr="0076300D" w:rsidRDefault="00A355D1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На комиссии по соблюдению муниципальными служащими служебного поведения и урегулирования конфликта интересов ра</w:t>
            </w:r>
            <w:r w:rsidRPr="0076300D">
              <w:rPr>
                <w:color w:val="000000"/>
                <w:sz w:val="18"/>
                <w:szCs w:val="18"/>
              </w:rPr>
              <w:t>с</w:t>
            </w:r>
            <w:r w:rsidRPr="0076300D">
              <w:rPr>
                <w:color w:val="000000"/>
                <w:sz w:val="18"/>
                <w:szCs w:val="18"/>
              </w:rPr>
              <w:t>смотрено два заявления от должностных лиц о возможности выполнять другую 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боту. Приняты решения разрешить выполнять иную работу вне основного рабочего времени.</w:t>
            </w:r>
          </w:p>
          <w:p w:rsidR="000F2E47" w:rsidRPr="0076300D" w:rsidRDefault="000F2E47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Обращений граждан и должностных лиц о конфликтах интер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сов и возможных коррупционных проявлений в комиссию по соблюдению служебного п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ведения и урегулирования конфликта интересов в администрации сельского поселения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Болчары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в 2014 году не пост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пало.</w:t>
            </w:r>
          </w:p>
          <w:p w:rsidR="005F16DE" w:rsidRPr="0076300D" w:rsidRDefault="005F16DE" w:rsidP="005F16D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1.Рассмотрение обращений 7 муниципальных служащих об иной оплачиваемой работе в участковой избирательной комиссии;</w:t>
            </w:r>
          </w:p>
          <w:p w:rsidR="00AC5771" w:rsidRPr="0076300D" w:rsidRDefault="005F16DE" w:rsidP="005F16D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2.Рассмотрение поступившего в соответствии с частью 4 ст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 xml:space="preserve">тьи 12 Федерального закона от 25 декабря 2008 года </w:t>
            </w:r>
            <w:r w:rsidRPr="0076300D">
              <w:rPr>
                <w:color w:val="000000"/>
                <w:sz w:val="18"/>
                <w:szCs w:val="18"/>
                <w:lang w:val="en-US"/>
              </w:rPr>
              <w:t>N</w:t>
            </w:r>
            <w:r w:rsidRPr="0076300D">
              <w:rPr>
                <w:color w:val="000000"/>
                <w:sz w:val="18"/>
                <w:szCs w:val="18"/>
              </w:rPr>
              <w:t xml:space="preserve"> 273-ФЗ «О противодействии коррупции» в администрацию городского посел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уведо</w:t>
            </w:r>
            <w:r w:rsidRPr="0076300D">
              <w:rPr>
                <w:color w:val="000000"/>
                <w:sz w:val="18"/>
                <w:szCs w:val="18"/>
              </w:rPr>
              <w:t>м</w:t>
            </w:r>
            <w:r w:rsidRPr="0076300D">
              <w:rPr>
                <w:color w:val="000000"/>
                <w:sz w:val="18"/>
                <w:szCs w:val="18"/>
              </w:rPr>
              <w:t xml:space="preserve">ления коммерческой организации о заключении с </w:t>
            </w:r>
            <w:r w:rsidRPr="0076300D">
              <w:rPr>
                <w:color w:val="000000"/>
                <w:sz w:val="18"/>
                <w:szCs w:val="18"/>
              </w:rPr>
              <w:lastRenderedPageBreak/>
              <w:t xml:space="preserve">гражданином, замещавшим должность муниципальной службы в администрации городского поселения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, трудового договора при условии, что вопрос о даче согласия такому гражданину на з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мещение им должности в коммерческой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организации комиссией не рассматр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вался (</w:t>
            </w:r>
            <w:r w:rsidR="00AC5771" w:rsidRPr="0076300D">
              <w:rPr>
                <w:color w:val="000000"/>
                <w:sz w:val="18"/>
                <w:szCs w:val="18"/>
              </w:rPr>
              <w:t>должность не включена в реестр);</w:t>
            </w:r>
          </w:p>
          <w:p w:rsidR="005F16DE" w:rsidRPr="0076300D" w:rsidRDefault="00AC5771" w:rsidP="005F16D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3.Рассмотрение вопроса о даче гражданину согласия на зам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щение должности в МБУ «Многофункциональный центр предоставления госуда</w:t>
            </w:r>
            <w:r w:rsidRPr="0076300D">
              <w:rPr>
                <w:color w:val="000000"/>
                <w:sz w:val="18"/>
                <w:szCs w:val="18"/>
              </w:rPr>
              <w:t>р</w:t>
            </w:r>
            <w:r w:rsidRPr="0076300D">
              <w:rPr>
                <w:color w:val="000000"/>
                <w:sz w:val="18"/>
                <w:szCs w:val="18"/>
              </w:rPr>
              <w:t>ственных и муниципальных услуг».</w:t>
            </w:r>
            <w:r w:rsidR="005F16DE" w:rsidRPr="0076300D">
              <w:rPr>
                <w:color w:val="000000"/>
                <w:sz w:val="18"/>
                <w:szCs w:val="18"/>
              </w:rPr>
              <w:t xml:space="preserve"> </w:t>
            </w:r>
          </w:p>
          <w:p w:rsidR="00FA766A" w:rsidRPr="0076300D" w:rsidRDefault="00542DAC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На заседание комиссии 13.08.2014 (протокол № 2) рассмотрено 3 уведомления муниципальных служащих о намерении выполнять иную оплачиваемую работу.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4.7.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Включение в трудовые договоры с муниципальными служ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щими дополнительных условий, касающихся обязанности муниципальных служащих и прав работодателя в целях пр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тиводействия коррупции на основании изменений требований законодательства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 мере изменения закон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дательства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9D0B6E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proofErr w:type="gramStart"/>
            <w:r w:rsidRPr="0076300D">
              <w:rPr>
                <w:color w:val="000000"/>
                <w:sz w:val="18"/>
                <w:szCs w:val="18"/>
              </w:rPr>
              <w:t>Во исполнение распоряжения № 33-р от 30.01.2014 «О возл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жении персональной ответственности за состояние антикоррупционной работы» должностные инструкции муниципал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ных служащих, выполняющий функцию «руководитель» дополнены пунктом о возл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жении персональной ответственности за состояние антикоррупционной работы (в 74 должностные инструкции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пальных служащих (с учетом органов администрации Кондинского района с правами юрид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ческого лица), 4 должностные инструкции руководителей муниципальных учреждений).</w:t>
            </w:r>
            <w:proofErr w:type="gramEnd"/>
          </w:p>
          <w:p w:rsidR="00A355D1" w:rsidRPr="0076300D" w:rsidRDefault="00A355D1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Своевременно включены в договоры с муниципальными сл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жащими дополнительные условия, касающиеся обязанности муниципальных служащих и прав работодателя в целях противоде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>ствия коррупции на основании изменения требований законодательства.</w:t>
            </w:r>
          </w:p>
          <w:p w:rsidR="000F2E47" w:rsidRPr="0076300D" w:rsidRDefault="000F2E47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случаях изменений требований законодательства, в трудовые договоры с муниципальными служащими включаются дополнител</w:t>
            </w:r>
            <w:r w:rsidRPr="0076300D">
              <w:rPr>
                <w:color w:val="000000"/>
                <w:sz w:val="18"/>
                <w:szCs w:val="18"/>
              </w:rPr>
              <w:t>ь</w:t>
            </w:r>
            <w:r w:rsidRPr="0076300D">
              <w:rPr>
                <w:color w:val="000000"/>
                <w:sz w:val="18"/>
                <w:szCs w:val="18"/>
              </w:rPr>
              <w:t>ные условия, касающиеся об</w:t>
            </w:r>
            <w:r w:rsidRPr="0076300D">
              <w:rPr>
                <w:color w:val="000000"/>
                <w:sz w:val="18"/>
                <w:szCs w:val="18"/>
              </w:rPr>
              <w:t>я</w:t>
            </w:r>
            <w:r w:rsidRPr="0076300D">
              <w:rPr>
                <w:color w:val="000000"/>
                <w:sz w:val="18"/>
                <w:szCs w:val="18"/>
              </w:rPr>
              <w:t>занности муниципальных служащих и прав работодателя в целях противодействия коррупции.</w:t>
            </w:r>
          </w:p>
          <w:p w:rsidR="00AC5771" w:rsidRPr="0076300D" w:rsidRDefault="00AC5771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трудовые договоры с муниципальными служащими включ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ны дополнительные условия, касающиеся обязанности муниципальных служащих и прав работодателя в целях противоде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>ствия коррупции на основании изменений требований законодательства.</w:t>
            </w:r>
          </w:p>
          <w:p w:rsidR="00FA766A" w:rsidRPr="0076300D" w:rsidRDefault="00542DAC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трудовые договоры муниципальных служащих в 2014 году дополнения не вносились.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4.8.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Осуществление проверок сведений, представляемых гражд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нами при поступлении на муниципальную службу, муниципальными сл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жащими персональных данных </w:t>
            </w:r>
          </w:p>
          <w:p w:rsidR="00FA7FE3" w:rsidRPr="0076300D" w:rsidRDefault="00FA7FE3" w:rsidP="00AD10CA">
            <w:pPr>
              <w:shd w:val="clear" w:color="auto" w:fill="FFFFFF"/>
              <w:ind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 мере необходим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сти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политики,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090" w:rsidRPr="0076300D" w:rsidRDefault="006A0090" w:rsidP="006A009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Выполнено.</w:t>
            </w:r>
          </w:p>
          <w:p w:rsidR="00FA7FE3" w:rsidRPr="0076300D" w:rsidRDefault="009D0B6E" w:rsidP="009D0B6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отчетном периоде проведены мероприятия по осуществл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нию проверок подлинности дипломов об образовании на </w:t>
            </w:r>
            <w:r w:rsidR="008421AA" w:rsidRPr="0076300D">
              <w:rPr>
                <w:color w:val="000000"/>
                <w:sz w:val="18"/>
                <w:szCs w:val="18"/>
              </w:rPr>
              <w:t>муниципальную службу граждан – 15 чел. – 16 дипломов об образ</w:t>
            </w:r>
            <w:r w:rsidR="008421AA" w:rsidRPr="0076300D">
              <w:rPr>
                <w:color w:val="000000"/>
                <w:sz w:val="18"/>
                <w:szCs w:val="18"/>
              </w:rPr>
              <w:t>о</w:t>
            </w:r>
            <w:r w:rsidR="008421AA" w:rsidRPr="0076300D">
              <w:rPr>
                <w:color w:val="000000"/>
                <w:sz w:val="18"/>
                <w:szCs w:val="18"/>
              </w:rPr>
              <w:t>вании. Граждан, претендующих на включение в кадровый резерв управле</w:t>
            </w:r>
            <w:r w:rsidR="008421AA" w:rsidRPr="0076300D">
              <w:rPr>
                <w:color w:val="000000"/>
                <w:sz w:val="18"/>
                <w:szCs w:val="18"/>
              </w:rPr>
              <w:t>н</w:t>
            </w:r>
            <w:r w:rsidR="008421AA" w:rsidRPr="0076300D">
              <w:rPr>
                <w:color w:val="000000"/>
                <w:sz w:val="18"/>
                <w:szCs w:val="18"/>
              </w:rPr>
              <w:t>ческих кадров 21 чел. – 37 документов об образовании.</w:t>
            </w:r>
          </w:p>
          <w:p w:rsidR="00A94BFF" w:rsidRPr="0076300D" w:rsidRDefault="00AC5771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В 2014 году граждане на муниципальную службу городского поселения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 xml:space="preserve"> не поступали.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lastRenderedPageBreak/>
              <w:t>4.9.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Обеспечение выезда в городские и сельские поселения мун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ципального района с целью оказания методической и практической помощи по вопросам противодействия корру</w:t>
            </w:r>
            <w:r w:rsidRPr="0076300D">
              <w:rPr>
                <w:color w:val="000000"/>
                <w:sz w:val="18"/>
                <w:szCs w:val="18"/>
              </w:rPr>
              <w:t>п</w:t>
            </w:r>
            <w:r w:rsidRPr="0076300D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соответствии с гр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фиком выезда в течение 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управление по прав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 xml:space="preserve">вым вопросам 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7FE3" w:rsidRPr="0076300D" w:rsidRDefault="00AA021E" w:rsidP="00AA021E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В соответствии с графиком выезда в течение 2014 года выезды в городские и сельские поселения (всего 10 поселений) осуществл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 xml:space="preserve">ны на 100%. </w:t>
            </w:r>
          </w:p>
        </w:tc>
      </w:tr>
      <w:tr w:rsidR="00FA7FE3" w:rsidRPr="0076300D" w:rsidTr="00FA7FE3">
        <w:trPr>
          <w:trHeight w:val="6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Проведение мониторинга принятых нормативных правовых актов, размещения информации на сайте органов местного самоуправления по вопросам деятельности комиссии по с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блюдению требований к служебному поведению и урегулированию конфликта интересов, формированию ка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рового резерва администраций городских и сельских поселений муниципального района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31 августа,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 xml:space="preserve">до 25 декабря 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2014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Управление муниц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пальной службы и кадровой полит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ки, администрации горо</w:t>
            </w:r>
            <w:r w:rsidRPr="0076300D">
              <w:rPr>
                <w:color w:val="000000"/>
                <w:sz w:val="18"/>
                <w:szCs w:val="18"/>
              </w:rPr>
              <w:t>д</w:t>
            </w:r>
            <w:r w:rsidRPr="0076300D">
              <w:rPr>
                <w:color w:val="000000"/>
                <w:sz w:val="18"/>
                <w:szCs w:val="18"/>
              </w:rPr>
              <w:t>ских и сельских поселений района</w:t>
            </w:r>
          </w:p>
          <w:p w:rsidR="00FA7FE3" w:rsidRPr="0076300D" w:rsidRDefault="00FA7FE3" w:rsidP="00AD10C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437C" w:rsidRPr="0076300D" w:rsidRDefault="008421AA" w:rsidP="005C437C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При проведении совещания с работниками отве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ственными за ведение кадровой работы, профилактику коррупционных и иных правонарушений городских и сельских поселений 28 января рассма</w:t>
            </w:r>
            <w:r w:rsidRPr="0076300D">
              <w:rPr>
                <w:color w:val="000000"/>
                <w:sz w:val="18"/>
                <w:szCs w:val="18"/>
              </w:rPr>
              <w:t>т</w:t>
            </w:r>
            <w:r w:rsidRPr="0076300D">
              <w:rPr>
                <w:color w:val="000000"/>
                <w:sz w:val="18"/>
                <w:szCs w:val="18"/>
              </w:rPr>
              <w:t>ривался, стоящий в повестке совещания, вопрос о размещении информ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ции, касающейся вопросов профилактики коррупции на сайтах органов местного самоуправления. Даны рек</w:t>
            </w:r>
            <w:r w:rsidRPr="0076300D">
              <w:rPr>
                <w:color w:val="000000"/>
                <w:sz w:val="18"/>
                <w:szCs w:val="18"/>
              </w:rPr>
              <w:t>о</w:t>
            </w:r>
            <w:r w:rsidRPr="0076300D">
              <w:rPr>
                <w:color w:val="000000"/>
                <w:sz w:val="18"/>
                <w:szCs w:val="18"/>
              </w:rPr>
              <w:t>мендации об обязательном размещении на сайтах органов местного самоуправл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ния Памятки муниципальным служащим по вопросам коррупционных правонарушений, информации о внесении измен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ний и дополнений в нормативно-правовые акты в связи</w:t>
            </w:r>
            <w:r w:rsidR="00AA021E" w:rsidRPr="0076300D">
              <w:rPr>
                <w:color w:val="000000"/>
                <w:sz w:val="18"/>
                <w:szCs w:val="18"/>
              </w:rPr>
              <w:t xml:space="preserve"> с изменениями в законодательстве по вопросам профилактике корру</w:t>
            </w:r>
            <w:r w:rsidR="00AA021E" w:rsidRPr="0076300D">
              <w:rPr>
                <w:color w:val="000000"/>
                <w:sz w:val="18"/>
                <w:szCs w:val="18"/>
              </w:rPr>
              <w:t>п</w:t>
            </w:r>
            <w:r w:rsidR="00AA021E" w:rsidRPr="0076300D">
              <w:rPr>
                <w:color w:val="000000"/>
                <w:sz w:val="18"/>
                <w:szCs w:val="18"/>
              </w:rPr>
              <w:t>ции, работе конкурсной комиссии и т.д.</w:t>
            </w:r>
          </w:p>
          <w:p w:rsidR="00AA021E" w:rsidRPr="0076300D" w:rsidRDefault="00AA021E" w:rsidP="008421AA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Мониторинг проведен. Информация представлена на совещ</w:t>
            </w:r>
            <w:r w:rsidRPr="0076300D">
              <w:rPr>
                <w:color w:val="000000"/>
                <w:sz w:val="18"/>
                <w:szCs w:val="18"/>
              </w:rPr>
              <w:t>а</w:t>
            </w:r>
            <w:r w:rsidRPr="0076300D">
              <w:rPr>
                <w:color w:val="000000"/>
                <w:sz w:val="18"/>
                <w:szCs w:val="18"/>
              </w:rPr>
              <w:t>нии с работниками ответственными за ведение кадровой работы, профилактику коррупционных и иных правонарушений с участием глав городских и сельских поселений 28 января 2014 года.</w:t>
            </w:r>
          </w:p>
          <w:p w:rsidR="005C437C" w:rsidRPr="0076300D" w:rsidRDefault="005C437C" w:rsidP="008421AA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По мере проведения заседаний комиссий приглашение на зас</w:t>
            </w:r>
            <w:r w:rsidRPr="0076300D">
              <w:rPr>
                <w:color w:val="000000"/>
                <w:sz w:val="18"/>
                <w:szCs w:val="18"/>
              </w:rPr>
              <w:t>е</w:t>
            </w:r>
            <w:r w:rsidRPr="0076300D">
              <w:rPr>
                <w:color w:val="000000"/>
                <w:sz w:val="18"/>
                <w:szCs w:val="18"/>
              </w:rPr>
              <w:t>дание представителей структурных подразделений органа местного самоуправления ос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 xml:space="preserve">ществляется </w:t>
            </w:r>
            <w:proofErr w:type="gramStart"/>
            <w:r w:rsidRPr="0076300D">
              <w:rPr>
                <w:color w:val="000000"/>
                <w:sz w:val="18"/>
                <w:szCs w:val="18"/>
              </w:rPr>
              <w:t>в соответствии с Положением о комиссии по соблюдению требований к служебному поведению</w:t>
            </w:r>
            <w:proofErr w:type="gramEnd"/>
            <w:r w:rsidRPr="0076300D">
              <w:rPr>
                <w:color w:val="000000"/>
                <w:sz w:val="18"/>
                <w:szCs w:val="18"/>
              </w:rPr>
              <w:t xml:space="preserve"> м</w:t>
            </w:r>
            <w:r w:rsidRPr="0076300D">
              <w:rPr>
                <w:color w:val="000000"/>
                <w:sz w:val="18"/>
                <w:szCs w:val="18"/>
              </w:rPr>
              <w:t>у</w:t>
            </w:r>
            <w:r w:rsidRPr="0076300D">
              <w:rPr>
                <w:color w:val="000000"/>
                <w:sz w:val="18"/>
                <w:szCs w:val="18"/>
              </w:rPr>
              <w:t>ниципальных служащих и урегулированию конфликта интересов, а также фиксируется в протоколе заседания комиссии.</w:t>
            </w:r>
          </w:p>
          <w:p w:rsidR="005C437C" w:rsidRPr="0076300D" w:rsidRDefault="000F2E47" w:rsidP="008421AA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Информация о принятых нормативно-правовых актах, о прот</w:t>
            </w:r>
            <w:r w:rsidRPr="0076300D">
              <w:rPr>
                <w:color w:val="000000"/>
                <w:sz w:val="18"/>
                <w:szCs w:val="18"/>
              </w:rPr>
              <w:t>и</w:t>
            </w:r>
            <w:r w:rsidRPr="0076300D">
              <w:rPr>
                <w:color w:val="000000"/>
                <w:sz w:val="18"/>
                <w:szCs w:val="18"/>
              </w:rPr>
              <w:t>водействии коррупции размещается на сайте Кондинского района.</w:t>
            </w:r>
          </w:p>
          <w:p w:rsidR="00A94BFF" w:rsidRPr="0076300D" w:rsidRDefault="00982277" w:rsidP="0076300D">
            <w:pPr>
              <w:shd w:val="clear" w:color="auto" w:fill="FFFFFF"/>
              <w:ind w:firstLine="479"/>
              <w:rPr>
                <w:color w:val="000000"/>
                <w:sz w:val="18"/>
                <w:szCs w:val="18"/>
              </w:rPr>
            </w:pPr>
            <w:r w:rsidRPr="0076300D">
              <w:rPr>
                <w:color w:val="000000"/>
                <w:sz w:val="18"/>
                <w:szCs w:val="18"/>
              </w:rPr>
              <w:t>Принятые нормативные правовые акты, в сфере противоде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>ствия коррупции на сайте Кондинского ра</w:t>
            </w:r>
            <w:r w:rsidRPr="0076300D">
              <w:rPr>
                <w:color w:val="000000"/>
                <w:sz w:val="18"/>
                <w:szCs w:val="18"/>
              </w:rPr>
              <w:t>й</w:t>
            </w:r>
            <w:r w:rsidRPr="0076300D">
              <w:rPr>
                <w:color w:val="000000"/>
                <w:sz w:val="18"/>
                <w:szCs w:val="18"/>
              </w:rPr>
              <w:t xml:space="preserve">она в разделе «Городские и сельские поселения. Городское поселение </w:t>
            </w:r>
            <w:proofErr w:type="spellStart"/>
            <w:r w:rsidRPr="0076300D">
              <w:rPr>
                <w:color w:val="000000"/>
                <w:sz w:val="18"/>
                <w:szCs w:val="18"/>
              </w:rPr>
              <w:t>Мортка</w:t>
            </w:r>
            <w:proofErr w:type="spellEnd"/>
            <w:r w:rsidRPr="0076300D">
              <w:rPr>
                <w:color w:val="000000"/>
                <w:sz w:val="18"/>
                <w:szCs w:val="18"/>
              </w:rPr>
              <w:t>. Муниципальная служба.</w:t>
            </w:r>
          </w:p>
        </w:tc>
      </w:tr>
    </w:tbl>
    <w:p w:rsidR="00FA7FE3" w:rsidRPr="0076300D" w:rsidRDefault="00FA7FE3" w:rsidP="00FA7FE3">
      <w:pPr>
        <w:rPr>
          <w:sz w:val="18"/>
          <w:szCs w:val="18"/>
        </w:rPr>
      </w:pPr>
    </w:p>
    <w:p w:rsidR="00677C60" w:rsidRPr="0076300D" w:rsidRDefault="00677C60" w:rsidP="00FA7FE3">
      <w:pPr>
        <w:rPr>
          <w:sz w:val="18"/>
          <w:szCs w:val="18"/>
        </w:rPr>
      </w:pPr>
    </w:p>
    <w:p w:rsidR="00FA7FE3" w:rsidRPr="0076300D" w:rsidRDefault="00FA7FE3" w:rsidP="00FA7FE3">
      <w:pPr>
        <w:rPr>
          <w:color w:val="000000"/>
          <w:sz w:val="18"/>
          <w:szCs w:val="18"/>
        </w:rPr>
      </w:pPr>
    </w:p>
    <w:sectPr w:rsidR="00FA7FE3" w:rsidRPr="0076300D" w:rsidSect="00FA7FE3">
      <w:headerReference w:type="even" r:id="rId10"/>
      <w:headerReference w:type="default" r:id="rId11"/>
      <w:pgSz w:w="16838" w:h="11906" w:orient="landscape" w:code="9"/>
      <w:pgMar w:top="1701" w:right="1134" w:bottom="851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3" w:rsidRDefault="00B16B73" w:rsidP="00FA7FE3">
      <w:r>
        <w:separator/>
      </w:r>
    </w:p>
  </w:endnote>
  <w:endnote w:type="continuationSeparator" w:id="0">
    <w:p w:rsidR="00B16B73" w:rsidRDefault="00B16B73" w:rsidP="00F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3" w:rsidRDefault="00B16B73" w:rsidP="00FA7FE3">
      <w:r>
        <w:separator/>
      </w:r>
    </w:p>
  </w:footnote>
  <w:footnote w:type="continuationSeparator" w:id="0">
    <w:p w:rsidR="00B16B73" w:rsidRDefault="00B16B73" w:rsidP="00FA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CA" w:rsidRDefault="00AD10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0CA" w:rsidRDefault="00AD10C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CA" w:rsidRDefault="00AD10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00D">
      <w:rPr>
        <w:rStyle w:val="a7"/>
        <w:noProof/>
      </w:rPr>
      <w:t>1</w:t>
    </w:r>
    <w:r>
      <w:rPr>
        <w:rStyle w:val="a7"/>
      </w:rPr>
      <w:fldChar w:fldCharType="end"/>
    </w:r>
  </w:p>
  <w:p w:rsidR="00AD10CA" w:rsidRDefault="00AD10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3F01"/>
    <w:multiLevelType w:val="hybridMultilevel"/>
    <w:tmpl w:val="DE9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238A"/>
    <w:multiLevelType w:val="hybridMultilevel"/>
    <w:tmpl w:val="4E5C7424"/>
    <w:lvl w:ilvl="0" w:tplc="024A0CC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D"/>
    <w:rsid w:val="00090183"/>
    <w:rsid w:val="00091C47"/>
    <w:rsid w:val="000B0087"/>
    <w:rsid w:val="000D7F2A"/>
    <w:rsid w:val="000F2E47"/>
    <w:rsid w:val="0010561A"/>
    <w:rsid w:val="001101EF"/>
    <w:rsid w:val="00131298"/>
    <w:rsid w:val="00163828"/>
    <w:rsid w:val="001761FD"/>
    <w:rsid w:val="00183E20"/>
    <w:rsid w:val="001D1576"/>
    <w:rsid w:val="0024476E"/>
    <w:rsid w:val="00250B75"/>
    <w:rsid w:val="00316EF7"/>
    <w:rsid w:val="00383D3C"/>
    <w:rsid w:val="0040021E"/>
    <w:rsid w:val="004320D3"/>
    <w:rsid w:val="0048031C"/>
    <w:rsid w:val="00481B4F"/>
    <w:rsid w:val="00481F1C"/>
    <w:rsid w:val="004B514D"/>
    <w:rsid w:val="00542DAC"/>
    <w:rsid w:val="00571E69"/>
    <w:rsid w:val="005C437C"/>
    <w:rsid w:val="005F16DE"/>
    <w:rsid w:val="005F33F8"/>
    <w:rsid w:val="00650315"/>
    <w:rsid w:val="00677086"/>
    <w:rsid w:val="00677C60"/>
    <w:rsid w:val="006841E7"/>
    <w:rsid w:val="006950C1"/>
    <w:rsid w:val="00696AA7"/>
    <w:rsid w:val="006A0090"/>
    <w:rsid w:val="006B5681"/>
    <w:rsid w:val="006B7D4B"/>
    <w:rsid w:val="007122BC"/>
    <w:rsid w:val="007255D8"/>
    <w:rsid w:val="007501CB"/>
    <w:rsid w:val="007612B5"/>
    <w:rsid w:val="0076300D"/>
    <w:rsid w:val="00776C9B"/>
    <w:rsid w:val="007D0D93"/>
    <w:rsid w:val="007E5B36"/>
    <w:rsid w:val="007F53EA"/>
    <w:rsid w:val="00802DE5"/>
    <w:rsid w:val="008421AA"/>
    <w:rsid w:val="008526C4"/>
    <w:rsid w:val="008636F0"/>
    <w:rsid w:val="00895E77"/>
    <w:rsid w:val="008C268C"/>
    <w:rsid w:val="009025EE"/>
    <w:rsid w:val="00905008"/>
    <w:rsid w:val="00982277"/>
    <w:rsid w:val="009D0B6E"/>
    <w:rsid w:val="009E1D70"/>
    <w:rsid w:val="00A355D1"/>
    <w:rsid w:val="00A42715"/>
    <w:rsid w:val="00A94BFF"/>
    <w:rsid w:val="00AA021E"/>
    <w:rsid w:val="00AC5771"/>
    <w:rsid w:val="00AD10CA"/>
    <w:rsid w:val="00AF62DF"/>
    <w:rsid w:val="00B14AAA"/>
    <w:rsid w:val="00B16B73"/>
    <w:rsid w:val="00B23CF8"/>
    <w:rsid w:val="00B36AC0"/>
    <w:rsid w:val="00B46673"/>
    <w:rsid w:val="00B54FC3"/>
    <w:rsid w:val="00B92D0B"/>
    <w:rsid w:val="00BB1FE2"/>
    <w:rsid w:val="00C04D85"/>
    <w:rsid w:val="00C2560D"/>
    <w:rsid w:val="00C3104A"/>
    <w:rsid w:val="00C51929"/>
    <w:rsid w:val="00C77EBB"/>
    <w:rsid w:val="00CA1208"/>
    <w:rsid w:val="00D1683D"/>
    <w:rsid w:val="00D304D0"/>
    <w:rsid w:val="00D42789"/>
    <w:rsid w:val="00D51E1F"/>
    <w:rsid w:val="00D674F2"/>
    <w:rsid w:val="00D74E8D"/>
    <w:rsid w:val="00D83058"/>
    <w:rsid w:val="00DE5A74"/>
    <w:rsid w:val="00E1258C"/>
    <w:rsid w:val="00EC600E"/>
    <w:rsid w:val="00ED16A1"/>
    <w:rsid w:val="00F13CF1"/>
    <w:rsid w:val="00F176C3"/>
    <w:rsid w:val="00FA766A"/>
    <w:rsid w:val="00FA78CE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FE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FA7FE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FE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7FE3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FA7FE3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A7FE3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FA7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7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7FE3"/>
  </w:style>
  <w:style w:type="paragraph" w:styleId="a8">
    <w:name w:val="footer"/>
    <w:basedOn w:val="a"/>
    <w:link w:val="a9"/>
    <w:rsid w:val="00FA7F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7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031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101E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13C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3CF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FE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FA7FE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FE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7FE3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FA7FE3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A7FE3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FA7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7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7FE3"/>
  </w:style>
  <w:style w:type="paragraph" w:styleId="a8">
    <w:name w:val="footer"/>
    <w:basedOn w:val="a"/>
    <w:link w:val="a9"/>
    <w:rsid w:val="00FA7F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7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031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101E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13C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3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15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060802</dc:creator>
  <cp:keywords/>
  <dc:description/>
  <cp:lastModifiedBy>Карповских Ольга Анатольевна</cp:lastModifiedBy>
  <cp:revision>29</cp:revision>
  <cp:lastPrinted>2015-03-18T05:49:00Z</cp:lastPrinted>
  <dcterms:created xsi:type="dcterms:W3CDTF">2014-12-12T04:47:00Z</dcterms:created>
  <dcterms:modified xsi:type="dcterms:W3CDTF">2015-03-18T06:51:00Z</dcterms:modified>
</cp:coreProperties>
</file>