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4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4"/>
              </w:rPr>
              <w:t xml:space="preserve">Постановление Правительства ХМАО - Югры от 22.12.2012 N 515-п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4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4"/>
              </w:rPr>
              <w:t xml:space="preserve">(ред. от 21.04.2023)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4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4"/>
              </w:rPr>
              <w:t xml:space="preserve">"О 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- Югры"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20.06.2023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22 декабря 2012 г. N 515-п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ПЕРЕЧНЕ ЕДИНЫХ СПЕЦИАЛЬНО ОТВЕДЕННЫХ ИЛИ ПРИСПОСОБЛЕННЫХ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КОЛЛЕКТИВНОГО ОБСУЖДЕНИЯ ОБЩЕСТВЕННО ЗНАЧИМЫХ ВОПРОСОВ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ВЫРАЖЕНИЯ ОБЩЕСТВЕННЫХ НАСТРОЕНИЙ,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 ТАКЖЕ ДЛЯ МАССОВОГО ПРИСУТСТВИЯ ГРАЖДАН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ПУБЛИЧНОГО ВЫРАЖЕНИЯ ОБЩЕСТВЕННОГО МНЕНИЯ ПО ПОВОДУ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АКТУАЛЬНЫХ ПРОБЛЕМ ПРЕИМУЩЕСТВЕННО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ОБЩЕСТВЕННО-ПОЛИТИЧЕСКОГО ХАРАКТЕРА МЕСТ НА ТЕРРИТОРИИ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ХМАО - Югры от 30.01.2014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27.11.2015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436-п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03.06.2016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196-п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30.06.2017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250-п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06.10.2017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377-п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27.07.2018 </w:t>
            </w:r>
            <w:hyperlink r:id="rId1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236-п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22.02.2019 </w:t>
            </w:r>
            <w:hyperlink r:id="rId1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60-п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05.07.2019 </w:t>
            </w:r>
            <w:hyperlink r:id="rId2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218-п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08.11.2019 </w:t>
            </w:r>
            <w:hyperlink r:id="rId2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417-п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19.06.2020 </w:t>
            </w:r>
            <w:hyperlink r:id="rId2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257-п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12.03.2021 </w:t>
            </w:r>
            <w:hyperlink r:id="rId2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69-п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08.04.2022 </w:t>
            </w:r>
            <w:hyperlink r:id="rId2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141-п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21.04.2023 </w:t>
            </w:r>
            <w:hyperlink r:id="rId2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173-п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Федеральными законами от 21 декабря 2021 года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414-ФЗ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"Об общих принципах организации публичной власти в субъектах Российской Федерации", от 19 июня 2004 года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54-ФЗ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собраниях, митингах, демонстрациях, шествиях и пикетированиях",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8 июня 2009 года N 81-оз "Об отдельных вопросах проведения публичного мероприятия в Ханты-Мансийском автономном округе - Югре" Правительство Ханты-Мансийского автономного округа - Югры постановляет: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30.01.2014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37-п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06.10.2017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377-п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08.04.2022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141-п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прилагаемый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- Югры (далее - Перечень).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06.10.2017 N 377-п)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Определить в качестве специально отведенных мест для проведения встреч депутатов Государственной Думы Федерального Собрания Российской Федерации, депутатов Тюменской областной Думы и депутатов Думы Ханты-Мансийского автономного округа - Югры с избирателями места, включенные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введен </w:t>
      </w:r>
      <w:hyperlink r:id="rId3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06.10.2017 N 377-п)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Н.В.КОМАРОВА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22 декабря 2012 года N 515-п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43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ЕДИНЫХ СПЕЦИАЛЬНО ОТВЕДЕННЫХ ИЛИ ПРИСПОСОБЛЕННЫХ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КОЛЛЕКТИВНОГО ОБСУЖДЕНИЯ ОБЩЕСТВЕННО ЗНАЧИМЫХ ВОПРОСОВ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ВЫРАЖЕНИЯ ОБЩЕСТВЕННЫХ НАСТРОЕНИЙ,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 ТАКЖЕ ДЛЯ МАССОВОГО ПРИСУТСТВИЯ ГРАЖДАН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ПУБЛИЧНОГО ВЫРАЖЕНИЯ ОБЩЕСТВЕННОГО МНЕНИЯ ПО ПОВОДУ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АКТУАЛЬНЫХ ПРОБЛЕМ ПРЕИМУЩЕСТВЕННО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ОБЩЕСТВЕННО-ПОЛИТИЧЕСКОГО ХАРАКТЕРА МЕСТ НА ТЕРРИТОРИИ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(ДАЛЕЕ - СПЕЦИАЛЬНО ОТВЕДЕННЫЕ МЕСТА)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ХМАО - Югры от 30.01.2014 </w:t>
            </w:r>
            <w:hyperlink r:id="rId3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27.11.2015 </w:t>
            </w:r>
            <w:hyperlink r:id="rId3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436-п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03.06.2016 </w:t>
            </w:r>
            <w:hyperlink r:id="rId3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196-п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30.06.2017 </w:t>
            </w:r>
            <w:hyperlink r:id="rId3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250-п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06.10.2017 </w:t>
            </w:r>
            <w:hyperlink r:id="rId3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377-п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27.07.2018 </w:t>
            </w:r>
            <w:hyperlink r:id="rId3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236-п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22.02.2019 </w:t>
            </w:r>
            <w:hyperlink r:id="rId4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60-п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05.07.2019 </w:t>
            </w:r>
            <w:hyperlink r:id="rId4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218-п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08.11.2019 </w:t>
            </w:r>
            <w:hyperlink r:id="rId4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417-п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19.06.2020 </w:t>
            </w:r>
            <w:hyperlink r:id="rId4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257-п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12.03.2021 </w:t>
            </w:r>
            <w:hyperlink r:id="rId4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69-п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08.04.2022 </w:t>
            </w:r>
            <w:hyperlink r:id="rId4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141-п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21.04.2023 </w:t>
            </w:r>
            <w:hyperlink r:id="rId4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173-п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026"/>
        <w:gridCol w:w="1871"/>
        <w:gridCol w:w="6236"/>
      </w:tblGrid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города окружного значения, населенного пункта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и описание специально отведенного места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Города окружного значения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Белоярский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550 квадратных метров земельного участка по адресу: г. Белоярский, парковочная зона у скульптурной композиции "Семья"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Когалым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21000 квадратных метров земельного участка по адресу: г. Когалым, ул. Мира, Бульвар вдоль улицы Мира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1.2 в ред. </w:t>
            </w:r>
            <w:hyperlink r:id="rId4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12.03.2021 N 69-п)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Лангепас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2 394 квадратных метра земельного участка с кадастровым номером 86:16:0060115:30, примыкающая к территории административного здания, расположенного по адресу: г. Лангепас, ул. Дружбы народов, д. 20, с северо-восточной стороны. На земельном участке расположен объект - сооружение культуры и отдыха сквер "Парус".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1.3 в ред. </w:t>
            </w:r>
            <w:hyperlink r:id="rId4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08.11.2019 N 417-п)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Мегион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600 квадратных метров земельного участка по адресу: г. Мегион, мкр. 11, у Монумента в честь первооткрывателей мегионской нефти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Нефтеюганск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7464 квадратных метра земельного участка по адресу: г. Нефтеюганск, мкр. 2А, площадь архитектурно-скульптурной композиции "Первопроходцы"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1.6.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Нижневартовск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879,2 квадратного метра земельного участка по адресу: г. Нижневартовск, ул. Г.И. Пикмана, "Открытая эстрада" бульвара на набережной реки Обь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1.6 в ред. </w:t>
            </w:r>
            <w:hyperlink r:id="rId4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27.07.2018 N 236-п)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Нягань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6000 квадратных метров земельного участка по адресу: г. Нягань, мкр. Заречный, ул. Авиационная, между домами N 34 и 36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Покачи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2781,53 квадратного метра земельного участка по адресу: г. Покачи, ул. Мира, 12, городская площадь у Дома культуры "Октябрь"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Пыть-Ях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13929 квадратных метров земельного участка по адресу: г. Пыть-Ях, мкр. 5 "Солнечный", Мемориальный комплекс (аллея Ветеранов, сквер Памяти)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Радужный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970 квадратных метров земельного участка по адресу: г. Радужный, мкр. 1, стр. 57, у здания автономного учреждения "Дворец спорта"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Сургут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3 532 квадратных метра земельного участка по адресу: г. Сургут, мкр. 31, сквер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1.11 в ред. </w:t>
            </w:r>
            <w:hyperlink r:id="rId5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27.07.2018 N 236-п)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Урай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1200 квадратных метров земельного участка по адресу: г. Урай, ул. Сибирская, у базы ОАО "ЮТЭК-Энергия"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Ханты-Мансийск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г. Ханты-Мансийск, ул. Гагарина, площадь Свободы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Югорск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633 квадратных метра земельного участка по адресу: г. Югорск, район Югорск - 2, д. 11, площадь у муниципального бюджетного учреждения культуры "МиГ"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городских округов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Высокий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7245 квадратных метров на пересечении улиц Гагарина и Льва Толстого, на расстоянии 9 метров от муниципального бюджетного дошкольного образовательного учреждения "Детский сад N 12 "Росинка", находящегося по адресу: ул. Гагарина д. 10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2.1 в ред. </w:t>
            </w:r>
            <w:hyperlink r:id="rId5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05.07.2019 N 218-п)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Ортъягун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150 квадратных метров земельного участка по адресу: г. Когалым, КС-2, центральная площадка у детского городка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(в ред. </w:t>
            </w:r>
            <w:hyperlink r:id="rId5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27.07.2018 N 236-п)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Белоярского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Ванзеват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1000 квадратных метров земельного участка по адресу: с. Ванзеват, ул. Лоскутова, 24,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Верхнеказымский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п. Верхнеказымский, мкр. 3, д. 15,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Казым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1995 квадратных метров земельного участка по адресу: с. Казым, ул. Каксина, 10,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3.4.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Лыхма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1350 квадратных метров земельного участка по адресу: п. Лыхма, ул. ЛПУ, д. 43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3.4 в ред. </w:t>
            </w:r>
            <w:hyperlink r:id="rId5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Нумто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д. Нумто, д. 13,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Пашторы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375 квадратных метров земельного участка по адресу: д. Пашторы, д. 24,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3.7.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Полноват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с. Полноват, ул. Собянина, д. 1Б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3.7 в ред. </w:t>
            </w:r>
            <w:hyperlink r:id="rId5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Сорум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1000 квадратных метров земельного участка по адресу: п. Сорум, ул. Центральная, 34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3.9.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Сосновка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п. Сосновка, ул. Школьная, д. 7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3.9 в ред. </w:t>
            </w:r>
            <w:hyperlink r:id="rId5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Тугияны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662 квадратных метра земельного участка по адресу: с. Тугияны, ул. Южная, 2,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Юильск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1000 квадратных метров земельного участка по адресу: д. Юильск, д. 2А,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Березовского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Анеева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487 квадратных метров земельного участка по адресу: д. Анеева, ул. Югорская, 6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Березово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1225 квадратных метров земельного участка по адресу: пгт. Березово, пересечение улиц Астраханцева и Ленина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Ванзетур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120 квадратных метров земельного участка по адресу: п. Ванзетур на пересечении улиц Центральная и Таежная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4.3 в ред. </w:t>
            </w:r>
            <w:hyperlink r:id="rId5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Деминская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д. Деминская, ул. Береговая, 9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Игрим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1326 квадратных метров земельного участка по адресу: пгт. Игрим, пересечение улиц Мира и Энтузиастов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Кимкьясуй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161 квадратный метр земельного участка по адресу: д. Кимкьясуй, ул. Культурная, 9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Ломбовож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211 квадратных метров земельного участка по адресу: с. Ломбовож, ул. Набережная, на противоположной стороне от д. 24, у здания отделения ФГУП "Почта России"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4.8.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силу. - </w:t>
            </w:r>
            <w:hyperlink r:id="rId5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06.10.2017 N 377-п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Няксимволь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с. Няксимволь, ул. Советская, 5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Приполярный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450 квадратных метров земельного участка по адресу: п. Приполярный, мкр. 2, д. 3, площадь у здания администрации сельского поселения Приполярный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Пугоры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д. Пугоры, ул. Центральная, 9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Саранпауль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600 квадратных метров земельного участка по адресу: с. Саранпауль, ул. Семяшкина, 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Сартынья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д. Сартынья, ул. Центральная, 1, у здания клуба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Светлый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участка, прилегающая к аллее "Славы" по адресу: п. Светлый, ул. Набережная, д. 10А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4.14 в ред. </w:t>
            </w:r>
            <w:hyperlink r:id="rId5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Сосьва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580 квадратных метров земельного участка по адресу: п. Сосьва, ул. Центральная, 10,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Теги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359 квадратных метров земельного участка по адресу: с. Теги, перекресток улиц Таежная и Кедровая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Устрем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п. Устрем, ул. Центральная, 9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Усть-Манья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232 квадратных метра земельного участка по адресу: д. Усть-Манья, ул. Береговая, 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Хулимсунт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700 квадратных метров земельного участка по адресу: д. Хулимсунт, мкр. 3, у Памятника погибшим в годы Великой Отечественной войны 1941 - 1945 гг.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4.20.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Хурумпауль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124 квадратных метра земельного участка по адресу: д. Хурумпауль, д. 13А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4.21.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Шайтанка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313 квадратных метров земельного участка по адресу: д. Шайтанка, ул. Центральная, 25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4.22.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Щекурья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134 квадратных метра земельного участка по адресу: д. Щекурья, ул. Панкова, 12, у здания клуба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4.23.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Ясунт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155 квадратных метров земельного участка по адресу: д. Ясунт, ул. Маньинская, 14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Кондинского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Алтай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с. Алтай, ул. Ленина, 21,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Болчары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1246 квадратных метров земельного участка по адресу: с. Болчары, ул. Комсомольская 1, центральная площадь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Дальний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п. Дальний, ул. Центральная, д. 17, площадь у здания сельского клуба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5.3 в ред. </w:t>
            </w:r>
            <w:hyperlink r:id="rId5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5.4.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Кама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д. Кама, ул. Таежная, 9, площадь у здания Дома культуры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5.4 в ред. </w:t>
            </w:r>
            <w:hyperlink r:id="rId6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19.06.2020 N 257-п)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Карым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с. Карым, ул. Центральная, 6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Кондинское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пгт. Кондинское, ул. Связистов, 38, площадь у здания молодежного центра "Авангард"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Куминский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670 квадратных метров земельного участка по адресу: пгт. Куминский, ул. Почтовая, 43, площадь у здания Дома культуры "Камертон"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5.8.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Леуши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с. Леуши, ул. Советская, д. 58, между зданием Леушинской модельной библиотеки - филиала N 2 имени Нины Викторовны Лангенбах муниципального учреждения культуры "Кондинская межпоселенческая централизованная библиотечная система" и детской игровой площадкой, расположенной по адресу: с. Леуши, ул. Волгоградская, д. 13А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5.8 в ред. </w:t>
            </w:r>
            <w:hyperlink r:id="rId6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Лиственичный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п. Лиственичный, ул. Центральная, 1,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Луговой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пгт. Луговой, пер. Первомайский, 1, площадь у здания муниципального казенного учреждения "Культурно-досуговый комплекс п. Луговой"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5.10 в ред. </w:t>
            </w:r>
            <w:hyperlink r:id="rId6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19.06.2020 N 257-п)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Междуреченский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4321,3 квадратный метр земельного участка по адресу: пгт. Междуреченский, ул. Волгоградская, 11, площадь у здания РДКИ "Конда"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5.11 в ред. </w:t>
            </w:r>
            <w:hyperlink r:id="rId6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03.06.2016 N 196-п)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Мортка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 квадратных метров земельного участка по адресу: пгт. Мортка, ул. Ленина, 22, площадь у здания "Культурно-досуговый центр городского поселения Мортка"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Мулымья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150 квадратных метров земельного участка по адресу: п. Мулымья, ул. Волгоградская, 33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5.13 в ред. </w:t>
            </w:r>
            <w:hyperlink r:id="rId6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19.06.2020 N 257-п)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Назарово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361 квадратный метр земельного участка по адресу: п. Назарово, ул. Центральная, 11, площадь у здания Дома культуры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5.14 в ред. </w:t>
            </w:r>
            <w:hyperlink r:id="rId6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19.06.2020 N 257-п)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Никулкина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д. Никулкина, ул. Ленина, 6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Половинка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382,30 квадратного метра земельного участка по адресу: п. Половинка, ул. Комсомольская, 9,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Сотник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120 квадратных метров земельного участка по адресу: д. Сотник, ул. Набережная, 7А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Старый Катыш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д. Старый Катыш, ул. Дорожная, 11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Супра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п. Супра, ул. Набережная, 4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5.20.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Ушья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480 квадратных метров земельного участка по адресу: д. Ушья, ул. Юбилейная, площадь вблизи дома 5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5.20 в ред. </w:t>
            </w:r>
            <w:hyperlink r:id="rId6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5.21.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Чантырья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917 квадратных метров земельного участка по адресу: с. Чантырья, ул. Советская, площадь вблизи дома 26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5.21 в ред. </w:t>
            </w:r>
            <w:hyperlink r:id="rId6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Шаим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100 квадратных метров земельного участка по адресу: с. Шаим, ул. Набережная, 15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Шугур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130 квадратных метров земельного участка по адресу: д. Шугур, ул. Центральная, 12, площадь у здания Дома культуры"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Юмас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д. Юмас, ул. Мира, 10, площадь у здания администрации городского поселения Мортка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5.25.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Ягодный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п. Ягодный, ул. Центральная, д. 20А, площадь у здания муниципального казенного учреждения "Культурно-спортивный комплекс"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5.25 в ред. </w:t>
            </w:r>
            <w:hyperlink r:id="rId6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Ямки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150 квадратных метров земельного участка по адресу: с. Ямки, ул. Набережная, 1А,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Нефтеюганского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6.1.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Каркатеевы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1325 квадратных метров земельного участка по адресу: п. Каркатеевы, ул. Центральная, д. 17, площадь Центрального сквера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6.1 в ред. </w:t>
            </w:r>
            <w:hyperlink r:id="rId6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6.2.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Куть-Ях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2210 квадратных метров земельного участка по адресу: п. Куть-Ях, ул. Железнодорожная, Торговая площадь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6.2 в ред. </w:t>
            </w:r>
            <w:hyperlink r:id="rId7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Лемпино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188,5 квадратного метра земельного участка по адресу: с. Лемпино, ул. Солнечная, 1, площадь у здания Дома культуры "Кедр"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6.3 в ред. </w:t>
            </w:r>
            <w:hyperlink r:id="rId7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Пойковский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14300 квадратных метров земельного участка по адресу: пгт. Пойковский, мкр. 4, площадь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Салым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672 квадратных метра земельного участка по адресу: п. Салым, ул. 55 лет Победы, площадка у озера Сырковый Сор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6.6.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Сентябрьский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473 квадратных метра земельного участка по адресу: п. Сентябрьский, д. 66А, площадь у здания Дома культуры "Жемчужина Югры"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6.6 в ред. </w:t>
            </w:r>
            <w:hyperlink r:id="rId7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Сивыс-Ях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672 квадратных метра земельного участка по адресу: п. Салым, ул. 55 лет Победы, площадка у озера Сырковый Сор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Сингапай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1275 квадратных метров земельного участка по адресу: п. Сингапай, ул. Центральная, 31, площадь у здания дома культуры "Камертон"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6.9.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Усть-Юган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750 квадратных метров земельного участка по адресу: п. Усть-Юган, д. 3, площадь у здания Дома культуры "Галактика"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6.9 в ред. </w:t>
            </w:r>
            <w:hyperlink r:id="rId7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Чеускино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186 квадратных метров земельного участка по адресу: с. Чеускино, ул. Центральная, 8, площадь у здания Дома культуры "Успех"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6.10 в ред. </w:t>
            </w:r>
            <w:hyperlink r:id="rId7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Юганская Обь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2000 квадратных метров земельного участка по адресу: п. Юганская Обь, ул. Тобольская, 24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Нижневартовского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Аган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1800 квадратных метров земельного участка по адресу: п. Аган, ул. Рыбников, 23, площадь у здания спортивного комплекса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Большетархово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с. Большетархово, ул. Лесная, 13, площадь у здания культурно-досугового центра "Респект"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Большой Ларьяк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242 квадратных метра земельного участка по адресу: д. Большой Ларьяк, д. 11, у здания магазина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Былино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1079 квадратных метров земельного участка по адресу: с. Былино, ул. Речная, 25А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Вампугол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2141 квадратный метр земельного участка по адресу: д. Вампугол, ул. Зырянова, 13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Варьеган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с. Варьеган, ул. Центральная, площадь у памятного знака "Защитникам Отечества"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Вата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270 квадратных метров земельного участка по адресу: д. Вата, ул. Центральная, 17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Ваховск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2000 квадратных метров земельного участка по адресу: п. Ваховск, ул. Таежная, у здания "Мегалинк"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Зайцева Речка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225 квадратных метров земельного участка по адресу: п. Зайцева Речка, ул. Центральная, 10,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Излучинск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4000 квадратных метров земельного участка по адресу: пгт. Излучинск, ул. Энергетиков, 2, площадь у здания центральной районной больницы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7.11.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силу. - </w:t>
            </w:r>
            <w:hyperlink r:id="rId7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27.07.2018 N 236-п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Корлики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823 квадратных метра земельного участка по адресу: с. Корлики, ул. Дружбы, 14, площадь у здания администрации сельского поселения Ларьяк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Ларьяк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4344 квадратных метра земельного участка по адресу: с. Ларьяк, ул. Гагарина, 14,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Новоаганск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1620 квадратных метров земельного участка по адресу: пгт. Новоаганск, ул. Мелик-Карамова, площадь Любви и согласия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Охтеурье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1800 квадратных метров земельного участка по адресу: с. Охтеурье, ул. Летная, 20,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Пасол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1124 квадратных метра земельного участка по адресу: д. Пасол, ул. Кедровая, 10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Покур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2142 квадратных метра земельного участка по адресу: с. Покур, ул. Центральная, 76,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7.18.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силу. - </w:t>
            </w:r>
            <w:hyperlink r:id="rId7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06.10.2017 N 377-п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Соснина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434 квадратных метра земельного участка по адресу: д. Соснина, ул. Береговая, 9Б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7.20.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Сосновый бор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190 квадратных метров земельного участка по адресу: д. Сосновый бор, ул. Южная, 8, у здания магазина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7.21.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силу. - </w:t>
            </w:r>
            <w:hyperlink r:id="rId7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12.03.2021 N 69-п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7.22.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Чехломей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3325 квадратных метров земельного участка по адресу: д. Чехломей, ул. Чумина, 3А,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Октябрьского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Андра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350 квадратных метров земельного участка по адресу: пгт. Андра, д. 18, площадь у здания культурно-спортивного комплекса "Прометей"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Большие Леуши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1500 квадратных метров земельного участка по адресу: п. Большие Леуши, ул. Центральная, 20, летняя танцевальная площадка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Большой Атлым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285 квадратных метров земельного участка по адресу: с. Большой Атлым, ул. Советская, 14А, летняя танцевальная площадка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Большой Камень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с. Большой Камень, ул. Лесная, 1А,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Верхние Нарыкары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360 квадратных метров земельного участка по адресу: д. Верхние Нарыкары, ул. Береговая, 4А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Горнореченск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п. Горнореченск, ул. Лесная, 15,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Заречный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860 квадратных метров земельного участка по адресу: п. Заречный, ул. Школьная, 1, у Обелиска погибшим в годы Великой Отечественной войны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Каменное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с. Каменное, ул. Центральная, 14, площадь у здания пекарни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Карымкары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5000 квадратных метров земельного участка по адресу: п. Карымкары, ул. Комсомольская, 10,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Комсомольский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п. Комсомольский, ул. Октябрьская, 1А, спортивно-оздоровительная площадка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Кормужиханка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п. Кормужиханка, ул. Новая, 18, у здания отделения ФГУП "Почта России"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Малый Атлым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1300 квадратных метров земельного участка по адресу: с. Малый Атлым, ул. Московская, между домами N 1 и 2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Нижние Нарыкары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900 квадратных метров земельного участка по адресу: д. Нижние Нарыкары, пер. Клубный, 2, площадь у здания Дома культуры "Родник"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Октябрьское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420 квадратных метров земельного участка по адресу: пгт. Октябрьское, ул. Ленина, 40, площадь у здания Бизнес-центра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Пальяново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с. Пальяново, ул. Центральная, 19, летняя танцевальная площадка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Перегребное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1830 квадратных метров земельного участка по адресу: с. Перегребное, ул. Советская, между домами N 7 и 9А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Приобье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2624 квадратных метра земельного участка по адресу: пгт. Приобье, ул. Югорская, 5Б, площадка для массовых праздников и народных гуляний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8.18.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Сергино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5600 квадратных метров земельного участка по адресу: п. Сергино, ул. Центральная, д. 10П, центральная площадь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8.18 в ред. </w:t>
            </w:r>
            <w:hyperlink r:id="rId7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8.19.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Талинка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3500 квадратных метров земельного участка по адресу: пгт. Талинка, ул. Нефтяников, д. 18, площадь Защитникам Отечества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8.19 в ред. </w:t>
            </w:r>
            <w:hyperlink r:id="rId7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8.20.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Унъюган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400 квадратных метров земельного участка по адресу: п. Унъюган, ул. 30 лет Победы, 14, площадь у здания Дома культуры "Лесник"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8.21.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Чемаши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3500 квадратных метров земельного участка по адресу: д. Чемаши, ул. Школьная, 15, площадь у здания клуба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8.22.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Шеркалы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1152 квадратных метра земельного участка по адресу: с. Шеркалы, ул. Мира, 35Б, зона отдыха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Советского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Агириш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2000 квадратных метров земельного участка по адресу: пгт. Агириш, ул. Дзержинского, 16, площадь у учреждения культуры "Социально-культурное объединение п. Агириш"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Алябьевский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5315 квадратных метров земельного участка по адресу: п. Алябьевский, ул. Ленина, 3А, площадь у здания культурно-оздоровительного комплекса "Авангард"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Зеленоборск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1050 квадратных метров земельного участка по адресу: пгт. Зеленоборск, ул. Политехническая, 18, площадь у здания культурно-спортивного комплекса "Русь"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Коммунистический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4637 квадратных метров земельного участка по адресу: пгт. Коммунистический, ул. Мира, 9, площадь у здания культурно-спортивного комплекса "Романтик"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9.5.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Малиновский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200 квадратных метров земельного участка по адресу: пгт. Малиновский, ул. Ленина, 17А, площадь у здания муниципального бюджетного учреждения Культурно-спортивный комплекс "Орион"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9.5 в ред. </w:t>
            </w:r>
            <w:hyperlink r:id="rId8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Пионерский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300 квадратных метров земельного участка по адресу: пгт. Пионерский, ул. Ленина, 21, площадь у здания культурно-спортивного комплекса "Импульс"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9.7.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Советский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земельного участка площадью 420 квадратных метров по адресу: г. Советский, ул. Промышленная, 6, площадь у здания "Клуб "Юность" муниципального бюджетного учреждения "Городской центр культуры и спорта"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9.7 в ред. </w:t>
            </w:r>
            <w:hyperlink r:id="rId8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22.02.2019 N 60-п)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Таежный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600 квадратных метров земельного участка по адресу: пгт. Таежный, ул. Железнодорожная, 15, площадь у здания культурно-спортивного комплекса "Содружество"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Юбилейный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180 квадратных метров земельного участка по адресу: п. Юбилейный, ул. Советская, 8А, площадь у здания Дома культуры "Надежда"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Сургутского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Банный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1469 квадратных метров земельного участка по адресу: п. Банный, ул. Центральная, 21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Барсово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1800 квадратных метров земельного участка по адресу: пгт. Барсово, ул. Кубанская, д. 32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10.2 в ред. </w:t>
            </w:r>
            <w:hyperlink r:id="rId8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Белый Яр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1144 квадратных метров земельного участка по адресу: пгт. Белый Яр, ул. Лесная 19А, площадь у здания библиотеки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10.3 в ред. </w:t>
            </w:r>
            <w:hyperlink r:id="rId8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27.11.2015 N 436-п)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Верхне-Мысовая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250 квадратных метров земельного участка по адресу: д. Верхне-Мысовая, ул. Центральная, 2, у здания магазина "Продукты"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Высокий Мыс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3500 квадратных метров земельного участка по адресу: п. Высокий Мыс, ул. Советская, между домами N 31 и 33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Горный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250 квадратных метров земельного участка по адресу: п. Горный, в конце ул. Центральная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Каюкова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520 квадратных метров земельного участка по адресу: д. Каюкова, ул. Муравьиная, между домами N 2 и 2А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Локосово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1400 квадратных метров земельного участка по адресу: с. Локосово, ул. Центральная, 44, площадь у учреждения культуры "Локосовский центр досуга и творчества"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Лямина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10765 квадратных метров земельного участка по адресу: д. Лямина, ул. Центральная, 13, сквер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Лянтор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6618 квадратных метров земельного участка по адресу: г. Лянтор, площадь городского сквера, между мкр. N 3 и N 4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10.10 в ред. </w:t>
            </w:r>
            <w:hyperlink r:id="rId8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30.01.2014 N 37-п)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Малоюганский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3852 квадратных метра земельного участка по адресу: п. Малоюганский, от ул. Лесная, 1 до дизельной электростанции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Нижнесортымский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4665 квадратных метров земельного участка по адресу: п. Нижнесортымский, ул. Северная, центральная площадь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Песчаный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214 квадратных метров земельного участка по адресу: п. Песчаный, ул. Береговая, 9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Русскинская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643 квадратных метра земельного участка по адресу: д. Русскинская, ул. Ветеранов, 16, площадь у учреждения культуры "Русскинской центр досуга и творчества"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Сайгатина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744 квадратных метра земельного участка по адресу: д. Сайгатина, ул. Совхозная, на противоположной стороне от д. 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Солнечный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18120 квадратных метров земельного участка по адресу: п. Солнечный, ул. Строителей, сквер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Сытомино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1735 квадратных метров земельного участка по адресу: с. Сытомино, ул. Заводская, плотбище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Тайлакова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425 квадратных метров земельного участка по адресу: д. Тайлакова, ул. Центральная, между домами N 4 и 6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Таурова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273 квадратных метра земельного участка по адресу: д. Таурова, ул. Набережная, между домами N 13 и N 15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Тром-Аган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921 квадратный метр земельного участка по адресу: п. Тром-Аган, в конце ул. Северная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10.21.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Тундрино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5561 квадратный метр земельного участка по адресу: с. Тундрино, ул. Береговая, д. 30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10.21 в ред. </w:t>
            </w:r>
            <w:hyperlink r:id="rId8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Угут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150 квадратных метров земельного участка по адресу: с. Угут, ул. Набережная, между домами N 25 и N 31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Ульт-Ягун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1200 квадратных метров земельного участка по адресу: п. Ульт-Ягун, ул. Дорожная, между Федоровским ДРСУ и Лесопитомником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пгт. Федоровский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357 квадратных метров земельного участка по адресу: пгт. Федоровский, ул. Строителей, сквер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10.25.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Юган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234 квадратных метра земельного участка по адресу: д. Юган, ул. Центральная, 37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</w:t>
            </w:r>
          </w:p>
        </w:tc>
        <w:tc>
          <w:tcPr>
            <w:tcW w:w="8107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Населенные пункты, входящие в состав Ханты-Мансийского района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Батово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820 квадратных метров земельного участка по адресу: с. Батово, ул. Полевая, на противоположной стороне от д. 14, у здания телецентра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Белогорье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542 квадратных метра земельного участка по адресу: д. Белогорье, ул. Новая, между домами N 13 и N 14, площадь у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Бобровский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342 квадратных метра земельного участка по адресу: п. Бобровский, ул. Центральная, 11А, площадь у здания администрации сельского поселения Горноправдинск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11.4.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Выкатной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882 квадратных метра земельного участка по адресу: п. Выкатной, ул. Школьная, д. 22, корп. 2, площадь у здания муниципального учреждения культуры "Сельский дом культуры и досуга"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11.4 в ред. </w:t>
            </w:r>
            <w:hyperlink r:id="rId8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Горноправдинск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1018 квадратных метров земельного участка по адресу: п. Горноправдинск, ул. Киевская, 10А, площадь у здания культурно-досугового центра "Геолог"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Елизарово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632 квадратных метра земельного участка по адресу: с. Елизарово, ул. Никифорова, 6, площадь у мини-рынка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Зенково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340 квадратных метров земельного участка по адресу: с. Зенково, ул. Набережная, на противоположной стороне от д. 15А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Кедровый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927 квадратных метров земельного участка по адресу: п. Кедровый, ул. Пионерская, между домами N 9 и 6, площадь у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Кирпичный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826 квадратных метров земельного участка по адресу: п. Кирпичный, ул. Комсомольская, 8А, площадь у здания администрации сельского поселения Луговской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11.10.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Красноленинский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853 квадратных метра земельного участка по адресу: п. Красноленинский, ул. Обская, 19, площадь у здания муниципального казенного учреждения культуры "Сельский дом культуры п. Красноленинский"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11.10 в ред. </w:t>
            </w:r>
            <w:hyperlink r:id="rId8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Кышик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849 квадратных метров земельного участка по адресу: с. Кышик, ул. Подпругина, на противоположной стороне от д. 1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Луговской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365 квадратных метров земельного участка по адресу: п. Луговской, ул. Заводская, 12, площадь у здания администрации сельского поселении Луговской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Лугофилинская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302 квадратных метра земельного участка по адресу: д. Лугофилинская, пер. Береговой, между домами N 1 и N 3,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Нялина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338 квадратных метров земельного участка по адресу: д. Нялина, ул. Таежная, на противоположной стороне от д. 28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Нялинское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840 квадратных метров земельного участка по адресу: с. Нялинское, ул. Мира, 71, площадь у здания администрации сельского поселения Нялинское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Пырьях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348 квадратных метров земельного участка по адресу: п. Пырьях, ул. Ягодная, на противоположной стороне от д. 13, у здания фельдшерско-акушерского пункта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Реполово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841 квадратный метр земельного участка по адресу: с. Реполово, ул. Бориса Лосева, на противоположной стороне от д. 20, у здания отделения ФГУП "Почта России"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Селиярово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960 квадратных метров земельного участка по адресу: с. Селиярово, ул. Колхозная, 12,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Сибирский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1053 квадратных метра земельного участка по адресу: п. Сибирский, между ул. Бориса Лосева, 8 и ул. Гастелло, 27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Согом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546 квадратных метров земельного участка по адресу: д. Согом, ул. Центральная, 8,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Троица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581 квадратный метр земельного участка по адресу: с. Троица, ул. Центральная, 32,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Тюли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1469 квадратных метров земельного участка по адресу: с. Тюли, ул. Мира, 43,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11.23.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п. Урманный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578 квадратных метров земельного участка по адресу: п. Урманный, ул. Клубная, между домами 17 и 18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11.23 в ред. </w:t>
            </w:r>
            <w:hyperlink r:id="rId8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21.04.2023 N 173-п)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с. Цингалы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951 квадратный метр земельного участка по адресу: с. Цингалы, ул. Советская, 19, площадь у здания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Чембакчина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373 квадратных метра земельного участка по адресу: д. Чембакчина, ул. Кедровая, 12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Шапша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968 квадратных метров земельного участка по адресу: д. Шапша, ул. Молодежная, между домами N 8 и N 10, площадь у Дома культуры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Ягурьях</w:t>
            </w:r>
          </w:p>
        </w:tc>
        <w:tc>
          <w:tcPr>
            <w:tcW w:w="623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778 квадратных метров земельного участка по адресу: д. Ягурьях, ул. Центральная, между домами N 12 и 16</w:t>
            </w:r>
          </w:p>
        </w:tc>
      </w:tr>
      <w:tr>
        <w:trPr>
          <w:jc w:val="left"/>
        </w:trPr>
        <w:tc>
          <w:tcPr>
            <w:tcW w:w="10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11.28.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д. Ярки</w:t>
            </w:r>
          </w:p>
        </w:tc>
        <w:tc>
          <w:tcPr>
            <w:tcW w:w="623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свободная от застройки территория площадью 378 квадратных метров земельного участка по адресу: д. Ярки, ул. Новая, 4, площадь на территории парка отдыха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11.28 в ред. </w:t>
            </w:r>
            <w:hyperlink r:id="rId8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Правительства ХМАО - Югры от 08.04.2022 N 141-п)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ХМАО - Югры от 22.12.2012 N 515-п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21.04.2023)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перечне единых специально отведенн...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20.06.2023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96695&amp;date=20.06.2023&amp;dst=100005&amp;field=134" TargetMode="External"/><Relationship Id="rId14" Type="http://schemas.openxmlformats.org/officeDocument/2006/relationships/hyperlink" Target="https://login.consultant.ru/link/?req=doc&amp;base=RLAW926&amp;n=122952&amp;date=20.06.2023&amp;dst=100012&amp;field=134" TargetMode="External"/><Relationship Id="rId15" Type="http://schemas.openxmlformats.org/officeDocument/2006/relationships/hyperlink" Target="https://login.consultant.ru/link/?req=doc&amp;base=RLAW926&amp;n=132899&amp;date=20.06.2023&amp;dst=100008&amp;field=134" TargetMode="External"/><Relationship Id="rId16" Type="http://schemas.openxmlformats.org/officeDocument/2006/relationships/hyperlink" Target="https://login.consultant.ru/link/?req=doc&amp;base=RLAW926&amp;n=153864&amp;date=20.06.2023&amp;dst=100005&amp;field=134" TargetMode="External"/><Relationship Id="rId17" Type="http://schemas.openxmlformats.org/officeDocument/2006/relationships/hyperlink" Target="https://login.consultant.ru/link/?req=doc&amp;base=RLAW926&amp;n=159357&amp;date=20.06.2023&amp;dst=100005&amp;field=134" TargetMode="External"/><Relationship Id="rId18" Type="http://schemas.openxmlformats.org/officeDocument/2006/relationships/hyperlink" Target="https://login.consultant.ru/link/?req=doc&amp;base=RLAW926&amp;n=176938&amp;date=20.06.2023&amp;dst=100006&amp;field=134" TargetMode="External"/><Relationship Id="rId19" Type="http://schemas.openxmlformats.org/officeDocument/2006/relationships/hyperlink" Target="https://login.consultant.ru/link/?req=doc&amp;base=RLAW926&amp;n=187412&amp;date=20.06.2023&amp;dst=100005&amp;field=134" TargetMode="External"/><Relationship Id="rId20" Type="http://schemas.openxmlformats.org/officeDocument/2006/relationships/hyperlink" Target="https://login.consultant.ru/link/?req=doc&amp;base=RLAW926&amp;n=194646&amp;date=20.06.2023&amp;dst=100005&amp;field=134" TargetMode="External"/><Relationship Id="rId21" Type="http://schemas.openxmlformats.org/officeDocument/2006/relationships/hyperlink" Target="https://login.consultant.ru/link/?req=doc&amp;base=RLAW926&amp;n=200334&amp;date=20.06.2023&amp;dst=100005&amp;field=134" TargetMode="External"/><Relationship Id="rId22" Type="http://schemas.openxmlformats.org/officeDocument/2006/relationships/hyperlink" Target="https://login.consultant.ru/link/?req=doc&amp;base=RLAW926&amp;n=213159&amp;date=20.06.2023&amp;dst=100005&amp;field=134" TargetMode="External"/><Relationship Id="rId23" Type="http://schemas.openxmlformats.org/officeDocument/2006/relationships/hyperlink" Target="https://login.consultant.ru/link/?req=doc&amp;base=RLAW926&amp;n=227602&amp;date=20.06.2023&amp;dst=100005&amp;field=134" TargetMode="External"/><Relationship Id="rId24" Type="http://schemas.openxmlformats.org/officeDocument/2006/relationships/hyperlink" Target="https://login.consultant.ru/link/?req=doc&amp;base=RLAW926&amp;n=252967&amp;date=20.06.2023&amp;dst=100005&amp;field=134" TargetMode="External"/><Relationship Id="rId25" Type="http://schemas.openxmlformats.org/officeDocument/2006/relationships/hyperlink" Target="https://login.consultant.ru/link/?req=doc&amp;base=RLAW926&amp;n=278244&amp;date=20.06.2023&amp;dst=100005&amp;field=134" TargetMode="External"/><Relationship Id="rId26" Type="http://schemas.openxmlformats.org/officeDocument/2006/relationships/hyperlink" Target="https://login.consultant.ru/link/?req=doc&amp;base=LAW&amp;n=444751&amp;date=20.06.2023" TargetMode="External"/><Relationship Id="rId27" Type="http://schemas.openxmlformats.org/officeDocument/2006/relationships/hyperlink" Target="https://login.consultant.ru/link/?req=doc&amp;base=LAW&amp;n=433463&amp;date=20.06.2023&amp;dst=100165&amp;field=134" TargetMode="External"/><Relationship Id="rId28" Type="http://schemas.openxmlformats.org/officeDocument/2006/relationships/hyperlink" Target="https://login.consultant.ru/link/?req=doc&amp;base=RLAW926&amp;n=280465&amp;date=20.06.2023" TargetMode="External"/><Relationship Id="rId29" Type="http://schemas.openxmlformats.org/officeDocument/2006/relationships/hyperlink" Target="https://login.consultant.ru/link/?req=doc&amp;base=RLAW926&amp;n=96695&amp;date=20.06.2023&amp;dst=100006&amp;field=134" TargetMode="External"/><Relationship Id="rId30" Type="http://schemas.openxmlformats.org/officeDocument/2006/relationships/hyperlink" Target="https://login.consultant.ru/link/?req=doc&amp;base=RLAW926&amp;n=159357&amp;date=20.06.2023&amp;dst=100006&amp;field=134" TargetMode="External"/><Relationship Id="rId31" Type="http://schemas.openxmlformats.org/officeDocument/2006/relationships/hyperlink" Target="https://login.consultant.ru/link/?req=doc&amp;base=RLAW926&amp;n=252967&amp;date=20.06.2023&amp;dst=100006&amp;field=134" TargetMode="External"/><Relationship Id="rId32" Type="http://schemas.openxmlformats.org/officeDocument/2006/relationships/hyperlink" Target="https://login.consultant.ru/link/?req=doc&amp;base=RLAW926&amp;n=159357&amp;date=20.06.2023&amp;dst=100007&amp;field=134" TargetMode="External"/><Relationship Id="rId33" Type="http://schemas.openxmlformats.org/officeDocument/2006/relationships/hyperlink" Target="https://login.consultant.ru/link/?req=doc&amp;base=RLAW926&amp;n=159357&amp;date=20.06.2023&amp;dst=100009&amp;field=134" TargetMode="External"/><Relationship Id="rId34" Type="http://schemas.openxmlformats.org/officeDocument/2006/relationships/hyperlink" Target="https://login.consultant.ru/link/?req=doc&amp;base=RLAW926&amp;n=96695&amp;date=20.06.2023&amp;dst=100007&amp;field=134" TargetMode="External"/><Relationship Id="rId35" Type="http://schemas.openxmlformats.org/officeDocument/2006/relationships/hyperlink" Target="https://login.consultant.ru/link/?req=doc&amp;base=RLAW926&amp;n=122952&amp;date=20.06.2023&amp;dst=100012&amp;field=134" TargetMode="External"/><Relationship Id="rId36" Type="http://schemas.openxmlformats.org/officeDocument/2006/relationships/hyperlink" Target="https://login.consultant.ru/link/?req=doc&amp;base=RLAW926&amp;n=132899&amp;date=20.06.2023&amp;dst=100008&amp;field=134" TargetMode="External"/><Relationship Id="rId37" Type="http://schemas.openxmlformats.org/officeDocument/2006/relationships/hyperlink" Target="https://login.consultant.ru/link/?req=doc&amp;base=RLAW926&amp;n=153864&amp;date=20.06.2023&amp;dst=100005&amp;field=134" TargetMode="External"/><Relationship Id="rId38" Type="http://schemas.openxmlformats.org/officeDocument/2006/relationships/hyperlink" Target="https://login.consultant.ru/link/?req=doc&amp;base=RLAW926&amp;n=159357&amp;date=20.06.2023&amp;dst=100011&amp;field=134" TargetMode="External"/><Relationship Id="rId39" Type="http://schemas.openxmlformats.org/officeDocument/2006/relationships/hyperlink" Target="https://login.consultant.ru/link/?req=doc&amp;base=RLAW926&amp;n=176938&amp;date=20.06.2023&amp;dst=100006&amp;field=134" TargetMode="External"/><Relationship Id="rId40" Type="http://schemas.openxmlformats.org/officeDocument/2006/relationships/hyperlink" Target="https://login.consultant.ru/link/?req=doc&amp;base=RLAW926&amp;n=187412&amp;date=20.06.2023&amp;dst=100005&amp;field=134" TargetMode="External"/><Relationship Id="rId41" Type="http://schemas.openxmlformats.org/officeDocument/2006/relationships/hyperlink" Target="https://login.consultant.ru/link/?req=doc&amp;base=RLAW926&amp;n=194646&amp;date=20.06.2023&amp;dst=100005&amp;field=134" TargetMode="External"/><Relationship Id="rId42" Type="http://schemas.openxmlformats.org/officeDocument/2006/relationships/hyperlink" Target="https://login.consultant.ru/link/?req=doc&amp;base=RLAW926&amp;n=200334&amp;date=20.06.2023&amp;dst=100005&amp;field=134" TargetMode="External"/><Relationship Id="rId43" Type="http://schemas.openxmlformats.org/officeDocument/2006/relationships/hyperlink" Target="https://login.consultant.ru/link/?req=doc&amp;base=RLAW926&amp;n=213159&amp;date=20.06.2023&amp;dst=100005&amp;field=134" TargetMode="External"/><Relationship Id="rId44" Type="http://schemas.openxmlformats.org/officeDocument/2006/relationships/hyperlink" Target="https://login.consultant.ru/link/?req=doc&amp;base=RLAW926&amp;n=227602&amp;date=20.06.2023&amp;dst=100005&amp;field=134" TargetMode="External"/><Relationship Id="rId45" Type="http://schemas.openxmlformats.org/officeDocument/2006/relationships/hyperlink" Target="https://login.consultant.ru/link/?req=doc&amp;base=RLAW926&amp;n=252967&amp;date=20.06.2023&amp;dst=100007&amp;field=134" TargetMode="External"/><Relationship Id="rId46" Type="http://schemas.openxmlformats.org/officeDocument/2006/relationships/hyperlink" Target="https://login.consultant.ru/link/?req=doc&amp;base=RLAW926&amp;n=278244&amp;date=20.06.2023&amp;dst=100005&amp;field=134" TargetMode="External"/><Relationship Id="rId47" Type="http://schemas.openxmlformats.org/officeDocument/2006/relationships/hyperlink" Target="https://login.consultant.ru/link/?req=doc&amp;base=RLAW926&amp;n=227602&amp;date=20.06.2023&amp;dst=100006&amp;field=134" TargetMode="External"/><Relationship Id="rId48" Type="http://schemas.openxmlformats.org/officeDocument/2006/relationships/hyperlink" Target="https://login.consultant.ru/link/?req=doc&amp;base=RLAW926&amp;n=200334&amp;date=20.06.2023&amp;dst=100005&amp;field=134" TargetMode="External"/><Relationship Id="rId49" Type="http://schemas.openxmlformats.org/officeDocument/2006/relationships/hyperlink" Target="https://login.consultant.ru/link/?req=doc&amp;base=RLAW926&amp;n=176938&amp;date=20.06.2023&amp;dst=100007&amp;field=134" TargetMode="External"/><Relationship Id="rId50" Type="http://schemas.openxmlformats.org/officeDocument/2006/relationships/hyperlink" Target="https://login.consultant.ru/link/?req=doc&amp;base=RLAW926&amp;n=176938&amp;date=20.06.2023&amp;dst=100013&amp;field=134" TargetMode="External"/><Relationship Id="rId51" Type="http://schemas.openxmlformats.org/officeDocument/2006/relationships/hyperlink" Target="https://login.consultant.ru/link/?req=doc&amp;base=RLAW926&amp;n=194646&amp;date=20.06.2023&amp;dst=100005&amp;field=134" TargetMode="External"/><Relationship Id="rId52" Type="http://schemas.openxmlformats.org/officeDocument/2006/relationships/hyperlink" Target="https://login.consultant.ru/link/?req=doc&amp;base=RLAW926&amp;n=176938&amp;date=20.06.2023&amp;dst=100019&amp;field=134" TargetMode="External"/><Relationship Id="rId53" Type="http://schemas.openxmlformats.org/officeDocument/2006/relationships/hyperlink" Target="https://login.consultant.ru/link/?req=doc&amp;base=RLAW926&amp;n=278244&amp;date=20.06.2023&amp;dst=100006&amp;field=134" TargetMode="External"/><Relationship Id="rId54" Type="http://schemas.openxmlformats.org/officeDocument/2006/relationships/hyperlink" Target="https://login.consultant.ru/link/?req=doc&amp;base=RLAW926&amp;n=278244&amp;date=20.06.2023&amp;dst=100012&amp;field=134" TargetMode="External"/><Relationship Id="rId55" Type="http://schemas.openxmlformats.org/officeDocument/2006/relationships/hyperlink" Target="https://login.consultant.ru/link/?req=doc&amp;base=RLAW926&amp;n=278244&amp;date=20.06.2023&amp;dst=100018&amp;field=134" TargetMode="External"/><Relationship Id="rId56" Type="http://schemas.openxmlformats.org/officeDocument/2006/relationships/hyperlink" Target="https://login.consultant.ru/link/?req=doc&amp;base=RLAW926&amp;n=278244&amp;date=20.06.2023&amp;dst=100024&amp;field=134" TargetMode="External"/><Relationship Id="rId57" Type="http://schemas.openxmlformats.org/officeDocument/2006/relationships/hyperlink" Target="https://login.consultant.ru/link/?req=doc&amp;base=RLAW926&amp;n=159357&amp;date=20.06.2023&amp;dst=100011&amp;field=134" TargetMode="External"/><Relationship Id="rId58" Type="http://schemas.openxmlformats.org/officeDocument/2006/relationships/hyperlink" Target="https://login.consultant.ru/link/?req=doc&amp;base=RLAW926&amp;n=278244&amp;date=20.06.2023&amp;dst=100030&amp;field=134" TargetMode="External"/><Relationship Id="rId59" Type="http://schemas.openxmlformats.org/officeDocument/2006/relationships/hyperlink" Target="https://login.consultant.ru/link/?req=doc&amp;base=RLAW926&amp;n=278244&amp;date=20.06.2023&amp;dst=100036&amp;field=134" TargetMode="External"/><Relationship Id="rId60" Type="http://schemas.openxmlformats.org/officeDocument/2006/relationships/hyperlink" Target="https://login.consultant.ru/link/?req=doc&amp;base=RLAW926&amp;n=213159&amp;date=20.06.2023&amp;dst=100006&amp;field=134" TargetMode="External"/><Relationship Id="rId61" Type="http://schemas.openxmlformats.org/officeDocument/2006/relationships/hyperlink" Target="https://login.consultant.ru/link/?req=doc&amp;base=RLAW926&amp;n=278244&amp;date=20.06.2023&amp;dst=100042&amp;field=134" TargetMode="External"/><Relationship Id="rId62" Type="http://schemas.openxmlformats.org/officeDocument/2006/relationships/hyperlink" Target="https://login.consultant.ru/link/?req=doc&amp;base=RLAW926&amp;n=213159&amp;date=20.06.2023&amp;dst=100012&amp;field=134" TargetMode="External"/><Relationship Id="rId63" Type="http://schemas.openxmlformats.org/officeDocument/2006/relationships/hyperlink" Target="https://login.consultant.ru/link/?req=doc&amp;base=RLAW926&amp;n=132899&amp;date=20.06.2023&amp;dst=100008&amp;field=134" TargetMode="External"/><Relationship Id="rId64" Type="http://schemas.openxmlformats.org/officeDocument/2006/relationships/hyperlink" Target="https://login.consultant.ru/link/?req=doc&amp;base=RLAW926&amp;n=213159&amp;date=20.06.2023&amp;dst=100018&amp;field=134" TargetMode="External"/><Relationship Id="rId65" Type="http://schemas.openxmlformats.org/officeDocument/2006/relationships/hyperlink" Target="https://login.consultant.ru/link/?req=doc&amp;base=RLAW926&amp;n=213159&amp;date=20.06.2023&amp;dst=100024&amp;field=134" TargetMode="External"/><Relationship Id="rId66" Type="http://schemas.openxmlformats.org/officeDocument/2006/relationships/hyperlink" Target="https://login.consultant.ru/link/?req=doc&amp;base=RLAW926&amp;n=278244&amp;date=20.06.2023&amp;dst=100048&amp;field=134" TargetMode="External"/><Relationship Id="rId67" Type="http://schemas.openxmlformats.org/officeDocument/2006/relationships/hyperlink" Target="https://login.consultant.ru/link/?req=doc&amp;base=RLAW926&amp;n=278244&amp;date=20.06.2023&amp;dst=100054&amp;field=134" TargetMode="External"/><Relationship Id="rId68" Type="http://schemas.openxmlformats.org/officeDocument/2006/relationships/hyperlink" Target="https://login.consultant.ru/link/?req=doc&amp;base=RLAW926&amp;n=278244&amp;date=20.06.2023&amp;dst=100060&amp;field=134" TargetMode="External"/><Relationship Id="rId69" Type="http://schemas.openxmlformats.org/officeDocument/2006/relationships/hyperlink" Target="https://login.consultant.ru/link/?req=doc&amp;base=RLAW926&amp;n=278244&amp;date=20.06.2023&amp;dst=100066&amp;field=134" TargetMode="External"/><Relationship Id="rId70" Type="http://schemas.openxmlformats.org/officeDocument/2006/relationships/hyperlink" Target="https://login.consultant.ru/link/?req=doc&amp;base=RLAW926&amp;n=278244&amp;date=20.06.2023&amp;dst=100071&amp;field=134" TargetMode="External"/><Relationship Id="rId71" Type="http://schemas.openxmlformats.org/officeDocument/2006/relationships/hyperlink" Target="https://login.consultant.ru/link/?req=doc&amp;base=RLAW926&amp;n=252967&amp;date=20.06.2023&amp;dst=100014&amp;field=134" TargetMode="External"/><Relationship Id="rId72" Type="http://schemas.openxmlformats.org/officeDocument/2006/relationships/hyperlink" Target="https://login.consultant.ru/link/?req=doc&amp;base=RLAW926&amp;n=252967&amp;date=20.06.2023&amp;dst=100020&amp;field=134" TargetMode="External"/><Relationship Id="rId73" Type="http://schemas.openxmlformats.org/officeDocument/2006/relationships/hyperlink" Target="https://login.consultant.ru/link/?req=doc&amp;base=RLAW926&amp;n=278244&amp;date=20.06.2023&amp;dst=100075&amp;field=134" TargetMode="External"/><Relationship Id="rId74" Type="http://schemas.openxmlformats.org/officeDocument/2006/relationships/hyperlink" Target="https://login.consultant.ru/link/?req=doc&amp;base=RLAW926&amp;n=252967&amp;date=20.06.2023&amp;dst=100026&amp;field=134" TargetMode="External"/><Relationship Id="rId75" Type="http://schemas.openxmlformats.org/officeDocument/2006/relationships/hyperlink" Target="https://login.consultant.ru/link/?req=doc&amp;base=RLAW926&amp;n=176938&amp;date=20.06.2023&amp;dst=100020&amp;field=134" TargetMode="External"/><Relationship Id="rId76" Type="http://schemas.openxmlformats.org/officeDocument/2006/relationships/hyperlink" Target="https://login.consultant.ru/link/?req=doc&amp;base=RLAW926&amp;n=159357&amp;date=20.06.2023&amp;dst=100011&amp;field=134" TargetMode="External"/><Relationship Id="rId77" Type="http://schemas.openxmlformats.org/officeDocument/2006/relationships/hyperlink" Target="https://login.consultant.ru/link/?req=doc&amp;base=RLAW926&amp;n=227602&amp;date=20.06.2023&amp;dst=100012&amp;field=134" TargetMode="External"/><Relationship Id="rId78" Type="http://schemas.openxmlformats.org/officeDocument/2006/relationships/hyperlink" Target="https://login.consultant.ru/link/?req=doc&amp;base=RLAW926&amp;n=278244&amp;date=20.06.2023&amp;dst=100081&amp;field=134" TargetMode="External"/><Relationship Id="rId79" Type="http://schemas.openxmlformats.org/officeDocument/2006/relationships/hyperlink" Target="https://login.consultant.ru/link/?req=doc&amp;base=RLAW926&amp;n=278244&amp;date=20.06.2023&amp;dst=100086&amp;field=134" TargetMode="External"/><Relationship Id="rId80" Type="http://schemas.openxmlformats.org/officeDocument/2006/relationships/hyperlink" Target="https://login.consultant.ru/link/?req=doc&amp;base=RLAW926&amp;n=252967&amp;date=20.06.2023&amp;dst=100032&amp;field=134" TargetMode="External"/><Relationship Id="rId81" Type="http://schemas.openxmlformats.org/officeDocument/2006/relationships/hyperlink" Target="https://login.consultant.ru/link/?req=doc&amp;base=RLAW926&amp;n=187412&amp;date=20.06.2023&amp;dst=100005&amp;field=134" TargetMode="External"/><Relationship Id="rId82" Type="http://schemas.openxmlformats.org/officeDocument/2006/relationships/hyperlink" Target="https://login.consultant.ru/link/?req=doc&amp;base=RLAW926&amp;n=278244&amp;date=20.06.2023&amp;dst=100090&amp;field=134" TargetMode="External"/><Relationship Id="rId83" Type="http://schemas.openxmlformats.org/officeDocument/2006/relationships/hyperlink" Target="https://login.consultant.ru/link/?req=doc&amp;base=RLAW926&amp;n=122952&amp;date=20.06.2023&amp;dst=100012&amp;field=134" TargetMode="External"/><Relationship Id="rId84" Type="http://schemas.openxmlformats.org/officeDocument/2006/relationships/hyperlink" Target="https://login.consultant.ru/link/?req=doc&amp;base=RLAW926&amp;n=96695&amp;date=20.06.2023&amp;dst=100007&amp;field=134" TargetMode="External"/><Relationship Id="rId85" Type="http://schemas.openxmlformats.org/officeDocument/2006/relationships/hyperlink" Target="https://login.consultant.ru/link/?req=doc&amp;base=RLAW926&amp;n=278244&amp;date=20.06.2023&amp;dst=100096&amp;field=134" TargetMode="External"/><Relationship Id="rId86" Type="http://schemas.openxmlformats.org/officeDocument/2006/relationships/hyperlink" Target="https://login.consultant.ru/link/?req=doc&amp;base=RLAW926&amp;n=252967&amp;date=20.06.2023&amp;dst=100038&amp;field=134" TargetMode="External"/><Relationship Id="rId87" Type="http://schemas.openxmlformats.org/officeDocument/2006/relationships/hyperlink" Target="https://login.consultant.ru/link/?req=doc&amp;base=RLAW926&amp;n=252967&amp;date=20.06.2023&amp;dst=100044&amp;field=134" TargetMode="External"/><Relationship Id="rId88" Type="http://schemas.openxmlformats.org/officeDocument/2006/relationships/hyperlink" Target="https://login.consultant.ru/link/?req=doc&amp;base=RLAW926&amp;n=278244&amp;date=20.06.2023&amp;dst=100102&amp;field=134" TargetMode="External"/><Relationship Id="rId89" Type="http://schemas.openxmlformats.org/officeDocument/2006/relationships/hyperlink" Target="https://login.consultant.ru/link/?req=doc&amp;base=RLAW926&amp;n=252967&amp;date=20.06.2023&amp;dst=10005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22.12.2012 N 515-п(ред. от 21.04.2023)&amp;quot;О 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- Югры&amp;quot;</dc:title>
  <dc:creator/>
  <cp:lastModifiedBy/>
</cp:coreProperties>
</file>